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Exemplo de pagina: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https://www.w3schools.com/w3css/tryw3css_templates_webpage.htm#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Visual studio também pode criar aplicativos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móveis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https://docs.microsoft.com/pt-br/visualstudio/ide/visual-studio-performance-tips-and-tricks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https://msdn.microsoft.com/en-us/library/jj153218.aspx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https://msdn.microsoft.com/en-us/library/dn320181.aspx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https://code.visualstudio.com/docs/getstarted/tips-and-tricks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10 novas tags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https://www.w3schools.com/tags/tag_base.asp</w:t>
        </w:r>
      </w:hyperlink>
      <w:r w:rsidDel="00000000" w:rsidR="00000000" w:rsidRPr="00000000">
        <w:rPr>
          <w:rtl w:val="0"/>
        </w:rPr>
        <w:t xml:space="preserve">   testar para ver se vai rolar, TESTAR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https://www.w3schools.com/tags/tag_address.asp</w:t>
        </w:r>
      </w:hyperlink>
      <w:r w:rsidDel="00000000" w:rsidR="00000000" w:rsidRPr="00000000">
        <w:rPr>
          <w:rtl w:val="0"/>
        </w:rPr>
        <w:t xml:space="preserve"> auto explicativo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https://www.w3schools.com/tags/tag_wbr.asp</w:t>
        </w:r>
      </w:hyperlink>
      <w:r w:rsidDel="00000000" w:rsidR="00000000" w:rsidRPr="00000000">
        <w:rPr>
          <w:rtl w:val="0"/>
        </w:rPr>
        <w:t xml:space="preserve">  texto padrao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https://www.w3schools.com/tags/tag_small.asp</w:t>
        </w:r>
      </w:hyperlink>
      <w:r w:rsidDel="00000000" w:rsidR="00000000" w:rsidRPr="00000000">
        <w:rPr>
          <w:rtl w:val="0"/>
        </w:rPr>
        <w:t xml:space="preserve">  Embaixo das imagens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https://www.w3schools.com/tags/tag_q.asp</w:t>
        </w:r>
      </w:hyperlink>
      <w:r w:rsidDel="00000000" w:rsidR="00000000" w:rsidRPr="00000000">
        <w:rPr>
          <w:rtl w:val="0"/>
        </w:rPr>
        <w:t xml:space="preserve">  citações de pessoas falando do Visual Studio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https://www.w3schools.com/tags/tag_picture.asp</w:t>
        </w:r>
      </w:hyperlink>
      <w:r w:rsidDel="00000000" w:rsidR="00000000" w:rsidRPr="00000000">
        <w:rPr>
          <w:rtl w:val="0"/>
        </w:rPr>
        <w:t xml:space="preserve"> easteregg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https://www.w3schools.com/tags/tag_progress.asp</w:t>
        </w:r>
      </w:hyperlink>
      <w:r w:rsidDel="00000000" w:rsidR="00000000" w:rsidRPr="00000000">
        <w:rPr>
          <w:rtl w:val="0"/>
        </w:rPr>
        <w:t xml:space="preserve"> ainda n sei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CRIAR APLICATIVOS MOVEIS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 visual studio inclui um emulador do Android para ajuda-ló a executar e reduzir defeitos no aplicativos android.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IDE do visual studio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Ele também fornece modelos que ajudam você a criar sites, jogos, aplicativos de área de trabalho, aplicativos móveis, aplicativos para o Office e muito mais.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VISAO GERAL DA IDE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Visual Studio é um painel de inicialização criativa que pode ser usado para exibir e editar quase todo tipo de código e, em seguida, para depurar, compilar e publicar aplicativos para Android, iOS, Windows, Web e nuvem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FERRAMENTAS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sistema possui uma ferramenta de pesquisa onde voce podera substituir a mesma palavra em todos os arquivos ou escolher qual palavra sera substituir ou nao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bottom w:color="auto" w:space="11" w:sz="0" w:val="none"/>
        </w:pBdr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Ampliação de texto e botão da barra de ferramentas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bottom w:color="auto" w:space="11" w:sz="0" w:val="none"/>
        </w:pBdr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Opções de tamanho de texto em editores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bottom w:color="auto" w:space="11" w:sz="0" w:val="none"/>
        </w:pBdr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Personalização de cor em editores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bottom w:color="auto" w:space="11" w:sz="0" w:val="none"/>
        </w:pBdr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Personalização de atalhos de teclado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bottom w:color="auto" w:space="11" w:sz="0" w:val="none"/>
        </w:pBdr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Preenchimento automático para métodos e parâmetros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sdn.microsoft.com/en-us/library/dn320181.aspx" TargetMode="External"/><Relationship Id="rId10" Type="http://schemas.openxmlformats.org/officeDocument/2006/relationships/hyperlink" Target="https://msdn.microsoft.com/en-us/library/jj153218.aspx" TargetMode="External"/><Relationship Id="rId13" Type="http://schemas.openxmlformats.org/officeDocument/2006/relationships/hyperlink" Target="https://www.w3schools.com/tags/tag_base.asp" TargetMode="External"/><Relationship Id="rId12" Type="http://schemas.openxmlformats.org/officeDocument/2006/relationships/hyperlink" Target="https://code.visualstudio.com/docs/getstarted/tips-and-trick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pt-br/visualstudio/ide/visual-studio-performance-tips-and-tricks" TargetMode="External"/><Relationship Id="rId15" Type="http://schemas.openxmlformats.org/officeDocument/2006/relationships/hyperlink" Target="https://www.w3schools.com/tags/tag_wbr.asp" TargetMode="External"/><Relationship Id="rId14" Type="http://schemas.openxmlformats.org/officeDocument/2006/relationships/hyperlink" Target="https://www.w3schools.com/tags/tag_address.asp" TargetMode="External"/><Relationship Id="rId17" Type="http://schemas.openxmlformats.org/officeDocument/2006/relationships/hyperlink" Target="https://www.w3schools.com/tags/tag_q.asp" TargetMode="External"/><Relationship Id="rId16" Type="http://schemas.openxmlformats.org/officeDocument/2006/relationships/hyperlink" Target="https://www.w3schools.com/tags/tag_small.asp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w3schools.com/tags/tag_progress.asp" TargetMode="External"/><Relationship Id="rId6" Type="http://schemas.openxmlformats.org/officeDocument/2006/relationships/hyperlink" Target="https://www.w3schools.com/w3css/tryw3css_templates_webpage.htm#" TargetMode="External"/><Relationship Id="rId18" Type="http://schemas.openxmlformats.org/officeDocument/2006/relationships/hyperlink" Target="https://www.w3schools.com/tags/tag_picture.asp" TargetMode="External"/><Relationship Id="rId7" Type="http://schemas.openxmlformats.org/officeDocument/2006/relationships/hyperlink" Target="https://docs.microsoft.com/pt-br/visualstudio/ide/visual-studio-ide" TargetMode="External"/><Relationship Id="rId8" Type="http://schemas.openxmlformats.org/officeDocument/2006/relationships/hyperlink" Target="https://docs.microsoft.com/pt-br/visualstudio/ide/visual-studio-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