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Operating Systems - Memory Management</w:t>
      </w:r>
    </w:p>
    <w:p>
      <w:r>
        <w:rPr>
          <w:b/>
        </w:rPr>
        <w:t>Computer Science Lecture Series - Module 37</w:t>
        <w:br/>
      </w:r>
    </w:p>
    <w:p>
      <w:r>
        <w:t>Topic: Operating Systems</w:t>
        <w:br/>
        <w:t>Subtopic: Memory Management</w:t>
        <w:br/>
      </w:r>
    </w:p>
    <w:p>
      <w:pPr>
        <w:pStyle w:val="Heading1"/>
      </w:pPr>
      <w:r>
        <w:t>Learning Objectives</w:t>
      </w:r>
    </w:p>
    <w:p>
      <w:r>
        <w:t>After completing this module on Memory Management,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Memory Management is a fundamental topic in Operating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memory management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memory management: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memory management,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memory management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