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Frontend Development - CSS Advanced Techniques</w:t>
      </w:r>
    </w:p>
    <w:p>
      <w:r>
        <w:rPr>
          <w:b/>
        </w:rPr>
        <w:t>Computer Science Lecture Series - Module 080</w:t>
        <w:br/>
      </w:r>
    </w:p>
    <w:p>
      <w:r>
        <w:t>Category: Frontend Development</w:t>
        <w:br/>
        <w:t>Topic: CSS Advanced Techniques</w:t>
        <w:br/>
      </w:r>
    </w:p>
    <w:p>
      <w:pPr>
        <w:pStyle w:val="Heading1"/>
      </w:pPr>
      <w:r>
        <w:t>Overview</w:t>
      </w:r>
    </w:p>
    <w:p>
      <w:r>
        <w:t>This module covers css advanced techniques,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css advanced techniques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CSS Advanced Techniques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css advanced techniques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css advanced techniques: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