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0CF99" w14:textId="77777777" w:rsidR="007532C4" w:rsidRDefault="007532C4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28E78B" w14:textId="77777777" w:rsidR="007532C4" w:rsidRDefault="00C07221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6947737E" w14:textId="77777777" w:rsidR="007532C4" w:rsidRDefault="007532C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532C4" w14:paraId="0625D3A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13E91" w14:textId="77777777" w:rsidR="007532C4" w:rsidRDefault="00C072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A15DF" w14:textId="0FD05C36" w:rsidR="007532C4" w:rsidRDefault="00CE6341" w:rsidP="00CE6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7532C4" w14:paraId="19BAE7B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52D4A" w14:textId="77777777" w:rsidR="007532C4" w:rsidRDefault="00C072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7739C" w14:textId="4008865F" w:rsidR="007532C4" w:rsidRPr="00807307" w:rsidRDefault="00CE6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7307">
              <w:rPr>
                <w:rFonts w:ascii="Arial" w:hAnsi="Arial" w:cs="Arial"/>
                <w:color w:val="0A0A0A"/>
                <w:sz w:val="24"/>
                <w:szCs w:val="24"/>
                <w:shd w:val="clear" w:color="auto" w:fill="FFFFFF"/>
              </w:rPr>
              <w:t>Smartphone Usage, Digital Addiction &amp; Well-Being Analytic</w:t>
            </w:r>
          </w:p>
        </w:tc>
      </w:tr>
      <w:tr w:rsidR="007532C4" w14:paraId="646FD56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8FCC0" w14:textId="77777777" w:rsidR="007532C4" w:rsidRDefault="00C072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52958" w14:textId="77777777" w:rsidR="007532C4" w:rsidRDefault="00C072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315AD8B7" w14:textId="77777777" w:rsidR="007532C4" w:rsidRDefault="007532C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0B2E5C9C" w14:textId="4916484F" w:rsidR="007532C4" w:rsidRPr="00CE6341" w:rsidRDefault="00C0722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Exploration and Preprocessing Templat</w:t>
      </w:r>
      <w:r w:rsidR="00CE63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 </w:t>
      </w:r>
    </w:p>
    <w:tbl>
      <w:tblPr>
        <w:tblStyle w:val="a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4"/>
        <w:gridCol w:w="6356"/>
      </w:tblGrid>
      <w:tr w:rsidR="007532C4" w14:paraId="4A8EA874" w14:textId="77777777">
        <w:trPr>
          <w:trHeight w:val="46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CA3755D" w14:textId="77777777" w:rsidR="007532C4" w:rsidRDefault="00C0722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5DA1619" w14:textId="77777777" w:rsidR="007532C4" w:rsidRDefault="00C0722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532C4" w14:paraId="176A478D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E14F38" w14:textId="77777777" w:rsidR="007532C4" w:rsidRDefault="00C0722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Overview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F313B" w14:textId="0D00462C" w:rsidR="00CE6341" w:rsidRPr="00CE6341" w:rsidRDefault="00CE6341" w:rsidP="00CE63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E634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concise summary outlining what the data represents, its origin, and its ultimate business or analytical purpose.</w:t>
            </w:r>
          </w:p>
          <w:p w14:paraId="27A8F275" w14:textId="77048110" w:rsidR="00CE6341" w:rsidRDefault="00CE6341" w:rsidP="00CE63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34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Details regarding the total row count, column attributes, and the mix of qualitative vs. quantitative variables.</w:t>
            </w:r>
          </w:p>
        </w:tc>
      </w:tr>
      <w:tr w:rsidR="007532C4" w14:paraId="10596C58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47A5EA" w14:textId="77777777" w:rsidR="007532C4" w:rsidRDefault="00C0722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4FCF7" w14:textId="1BAA39B6" w:rsidR="00CE6341" w:rsidRPr="00807307" w:rsidRDefault="00CE6341" w:rsidP="00CE63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E634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Identifying columns with null elements and applying targeted strategies such as mean/median imputation, mode replacement, or row </w:t>
            </w:r>
            <w:proofErr w:type="gramStart"/>
            <w:r w:rsidRPr="00CE634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deletion.Screening</w:t>
            </w:r>
            <w:proofErr w:type="gramEnd"/>
            <w:r w:rsidRPr="00CE634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records for exact or contextual repetitions and removing them to avoid statistical </w:t>
            </w:r>
            <w:proofErr w:type="gramStart"/>
            <w:r w:rsidRPr="00CE634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bias.Pinpointing</w:t>
            </w:r>
            <w:proofErr w:type="gramEnd"/>
            <w:r w:rsidRPr="00CE634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and resolving data discrepancies, such as fixing misspellings in categorical items or adjusting extreme outliers.</w:t>
            </w:r>
          </w:p>
        </w:tc>
      </w:tr>
      <w:tr w:rsidR="007532C4" w14:paraId="57C3F2F4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E32ED" w14:textId="77777777" w:rsidR="007532C4" w:rsidRDefault="00C0722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Transformation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48876" w14:textId="2E68B600" w:rsidR="00CE6341" w:rsidRPr="00807307" w:rsidRDefault="00CE6341" w:rsidP="00CE63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E634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Leveraging Power Query to orchestrate pipeline modifications </w:t>
            </w:r>
            <w:proofErr w:type="gramStart"/>
            <w:r w:rsidRPr="00CE634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cleanly.Customizing</w:t>
            </w:r>
            <w:proofErr w:type="gramEnd"/>
            <w:r w:rsidRPr="00CE634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data slices through strategic filtering, sorting, and </w:t>
            </w:r>
            <w:proofErr w:type="spellStart"/>
            <w:proofErr w:type="gramStart"/>
            <w:r w:rsidRPr="00CE634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pivoting.Creating</w:t>
            </w:r>
            <w:proofErr w:type="spellEnd"/>
            <w:proofErr w:type="gramEnd"/>
            <w:r w:rsidRPr="00CE634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calculated columns to reveal hidden attributes not explicitly available in the original source tables.</w:t>
            </w:r>
          </w:p>
        </w:tc>
      </w:tr>
      <w:tr w:rsidR="007532C4" w14:paraId="652EBD37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4C5D8D" w14:textId="77777777" w:rsidR="007532C4" w:rsidRDefault="00C0722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Type Conversion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AD94B4" w14:textId="7FE148CE" w:rsidR="00CE6341" w:rsidRDefault="00CE63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3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Auditing and correcting fields to ensure text, numeric values, integers, datetimes, and </w:t>
            </w:r>
            <w:proofErr w:type="spellStart"/>
            <w:r w:rsidRPr="00CE6341">
              <w:rPr>
                <w:rFonts w:ascii="Times New Roman" w:eastAsia="Times New Roman" w:hAnsi="Times New Roman" w:cs="Times New Roman"/>
                <w:sz w:val="24"/>
                <w:szCs w:val="24"/>
              </w:rPr>
              <w:t>booleans</w:t>
            </w:r>
            <w:proofErr w:type="spellEnd"/>
            <w:r w:rsidRPr="00CE63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are designated with precision</w:t>
            </w:r>
          </w:p>
        </w:tc>
      </w:tr>
      <w:tr w:rsidR="007532C4" w14:paraId="048CF257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DE2B0" w14:textId="77777777" w:rsidR="007532C4" w:rsidRDefault="00C0722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Column Splitting and Merging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8E4F82" w14:textId="59652BAF" w:rsidR="00CE6341" w:rsidRPr="00807307" w:rsidRDefault="00CE6341" w:rsidP="00CE63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E634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Breaking multi-attribute string values apart using deliberate delimiters (e.g., extracting First/Last names or dissecting addresses</w:t>
            </w:r>
            <w:proofErr w:type="gramStart"/>
            <w:r w:rsidRPr="00CE634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).Concatenating</w:t>
            </w:r>
            <w:proofErr w:type="gramEnd"/>
            <w:r w:rsidRPr="00CE634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sparse attributes together to build cohesive, high-context descriptive fields.</w:t>
            </w:r>
          </w:p>
        </w:tc>
      </w:tr>
      <w:tr w:rsidR="007532C4" w14:paraId="50CBD121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39AB5B" w14:textId="77777777" w:rsidR="007532C4" w:rsidRDefault="00C0722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Modeling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0E8ABC" w14:textId="75F701BA" w:rsidR="00CE6341" w:rsidRPr="00CE6341" w:rsidRDefault="00CE6341" w:rsidP="00CE63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E634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Defining schema connections (e.g., 1-to-many or many-to-many linkages) to tie isolated fact and dimension tables together smoothly.</w:t>
            </w:r>
          </w:p>
          <w:p w14:paraId="756F7AED" w14:textId="38CE5CD8" w:rsidR="00CE6341" w:rsidRDefault="00CE6341" w:rsidP="00CE63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34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Designing semantic business metrics using specialized logic expressions to enable dynamic dashboard aggregations.</w:t>
            </w:r>
          </w:p>
        </w:tc>
      </w:tr>
      <w:tr w:rsidR="007532C4" w14:paraId="6006C8E5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2C2B8" w14:textId="77777777" w:rsidR="007532C4" w:rsidRDefault="00C0722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Save Processed Data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94DD9D" w14:textId="10109401" w:rsidR="00CE6341" w:rsidRDefault="00CE63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341">
              <w:rPr>
                <w:rFonts w:ascii="Times New Roman" w:eastAsia="Times New Roman" w:hAnsi="Times New Roman" w:cs="Times New Roman"/>
                <w:sz w:val="24"/>
                <w:szCs w:val="24"/>
              </w:rPr>
              <w:t>Saving the fully sanitized, transformed, and structured dataset to a distinct repository destination, guaranteeing immediate accessibility for future reporting applications.</w:t>
            </w:r>
          </w:p>
        </w:tc>
      </w:tr>
    </w:tbl>
    <w:p w14:paraId="7F55D294" w14:textId="77777777" w:rsidR="007532C4" w:rsidRDefault="007532C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7532C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9DD35" w14:textId="77777777" w:rsidR="00917A9F" w:rsidRDefault="00917A9F">
      <w:r>
        <w:separator/>
      </w:r>
    </w:p>
  </w:endnote>
  <w:endnote w:type="continuationSeparator" w:id="0">
    <w:p w14:paraId="7CBF7033" w14:textId="77777777" w:rsidR="00917A9F" w:rsidRDefault="00917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1403AA-7847-40EF-8F62-E8FCD0782BCF}"/>
    <w:embedBold r:id="rId2" w:fontKey="{E9D6CCF5-62FB-4B75-8AE8-7031F94997F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FA62C68-49BB-4E58-A22E-2849A83C65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6038195-89B8-4A50-989E-F26CBE10765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40481" w14:textId="77777777" w:rsidR="00917A9F" w:rsidRDefault="00917A9F">
      <w:r>
        <w:separator/>
      </w:r>
    </w:p>
  </w:footnote>
  <w:footnote w:type="continuationSeparator" w:id="0">
    <w:p w14:paraId="31F83E4C" w14:textId="77777777" w:rsidR="00917A9F" w:rsidRDefault="00917A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02EDE" w14:textId="77777777" w:rsidR="007532C4" w:rsidRDefault="00C07221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3A11C402" wp14:editId="56996042">
          <wp:simplePos x="0" y="0"/>
          <wp:positionH relativeFrom="page">
            <wp:posOffset>6657975</wp:posOffset>
          </wp:positionH>
          <wp:positionV relativeFrom="page">
            <wp:posOffset>180975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D52A403" w14:textId="77777777" w:rsidR="007532C4" w:rsidRDefault="007532C4"/>
  <w:p w14:paraId="566AC4C1" w14:textId="77777777" w:rsidR="007532C4" w:rsidRDefault="007532C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2C4"/>
    <w:rsid w:val="001614A8"/>
    <w:rsid w:val="007532C4"/>
    <w:rsid w:val="007A46EE"/>
    <w:rsid w:val="00807307"/>
    <w:rsid w:val="00917096"/>
    <w:rsid w:val="00917A9F"/>
    <w:rsid w:val="00C07221"/>
    <w:rsid w:val="00CE6341"/>
    <w:rsid w:val="00D32F6F"/>
    <w:rsid w:val="00F246D4"/>
    <w:rsid w:val="00FB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7861F"/>
  <w15:docId w15:val="{25880CD2-3830-4C1C-906A-BA5610B6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ypdR99IVdR7iL6FqjV4+K/p0Q==">CgMxLjA4AHIhMTJ3WjkwSHVKb0VpdERaTkFacFp1aHAyXzFKWUp0ZXE4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Pagoti Sahithi</dc:creator>
  <cp:lastModifiedBy>Pagoti Sahithi</cp:lastModifiedBy>
  <cp:revision>5</cp:revision>
  <dcterms:created xsi:type="dcterms:W3CDTF">2026-09-18T09:24:00Z</dcterms:created>
  <dcterms:modified xsi:type="dcterms:W3CDTF">2026-09-19T04:54:00Z</dcterms:modified>
</cp:coreProperties>
</file>