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71D58" w14:textId="46CA602A" w:rsidR="00D40244" w:rsidRPr="00D40244" w:rsidRDefault="00D40244" w:rsidP="00D40244">
      <w:pPr>
        <w:rPr>
          <w:b/>
        </w:rPr>
      </w:pPr>
      <w:r w:rsidRPr="00D40244">
        <w:rPr>
          <w:b/>
        </w:rPr>
        <w:t>Business Question and Visualization Report</w:t>
      </w:r>
    </w:p>
    <w:p w14:paraId="00ADA731" w14:textId="77777777" w:rsidR="00D40244" w:rsidRPr="00D40244" w:rsidRDefault="00D40244" w:rsidP="00D40244">
      <w:pPr>
        <w:rPr>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40244" w:rsidRPr="00D40244" w14:paraId="7D714772" w14:textId="77777777" w:rsidTr="00A556FB">
        <w:trPr>
          <w:jc w:val="center"/>
        </w:trPr>
        <w:tc>
          <w:tcPr>
            <w:tcW w:w="4508" w:type="dxa"/>
          </w:tcPr>
          <w:p w14:paraId="3D64D373" w14:textId="77777777" w:rsidR="00D40244" w:rsidRPr="00D40244" w:rsidRDefault="00D40244" w:rsidP="00D40244">
            <w:r w:rsidRPr="00D40244">
              <w:t>Team ID</w:t>
            </w:r>
          </w:p>
        </w:tc>
        <w:tc>
          <w:tcPr>
            <w:tcW w:w="4843" w:type="dxa"/>
          </w:tcPr>
          <w:p w14:paraId="6010BEB6" w14:textId="7E172013" w:rsidR="00D40244" w:rsidRPr="00D40244" w:rsidRDefault="00C90072" w:rsidP="00D40244">
            <w:r>
              <w:t>MCA</w:t>
            </w:r>
          </w:p>
        </w:tc>
      </w:tr>
      <w:tr w:rsidR="00D40244" w:rsidRPr="00D40244" w14:paraId="363C4BF8" w14:textId="77777777" w:rsidTr="00A556FB">
        <w:trPr>
          <w:jc w:val="center"/>
        </w:trPr>
        <w:tc>
          <w:tcPr>
            <w:tcW w:w="4508" w:type="dxa"/>
          </w:tcPr>
          <w:p w14:paraId="7DCEDFDD" w14:textId="77777777" w:rsidR="00D40244" w:rsidRPr="00D40244" w:rsidRDefault="00D40244" w:rsidP="00D40244">
            <w:r w:rsidRPr="00D40244">
              <w:t>Project Name</w:t>
            </w:r>
          </w:p>
        </w:tc>
        <w:tc>
          <w:tcPr>
            <w:tcW w:w="4843" w:type="dxa"/>
          </w:tcPr>
          <w:p w14:paraId="046F2071" w14:textId="6A757224" w:rsidR="00D40244" w:rsidRPr="00D40244" w:rsidRDefault="00C90072" w:rsidP="00D40244">
            <w:r w:rsidRPr="00C90072">
              <w:rPr>
                <w:b/>
                <w:bCs/>
              </w:rPr>
              <w:t>Smartphone Usage, Digital Addiction &amp; Well-Being Analytic</w:t>
            </w:r>
          </w:p>
        </w:tc>
      </w:tr>
      <w:tr w:rsidR="00D40244" w:rsidRPr="00D40244" w14:paraId="422879C9" w14:textId="77777777" w:rsidTr="00A556FB">
        <w:trPr>
          <w:jc w:val="center"/>
        </w:trPr>
        <w:tc>
          <w:tcPr>
            <w:tcW w:w="4508" w:type="dxa"/>
          </w:tcPr>
          <w:p w14:paraId="423B366C" w14:textId="77777777" w:rsidR="00D40244" w:rsidRPr="00D40244" w:rsidRDefault="00D40244" w:rsidP="00D40244">
            <w:r w:rsidRPr="00D40244">
              <w:t>Maximum Marks</w:t>
            </w:r>
          </w:p>
        </w:tc>
        <w:tc>
          <w:tcPr>
            <w:tcW w:w="4843" w:type="dxa"/>
          </w:tcPr>
          <w:p w14:paraId="74A39217" w14:textId="77777777" w:rsidR="00D40244" w:rsidRPr="00D40244" w:rsidRDefault="00D40244" w:rsidP="00D40244">
            <w:r w:rsidRPr="00D40244">
              <w:t>5 Marks</w:t>
            </w:r>
          </w:p>
        </w:tc>
      </w:tr>
    </w:tbl>
    <w:p w14:paraId="2C2471EE" w14:textId="77777777" w:rsidR="00D40244" w:rsidRDefault="00D40244" w:rsidP="00D40244"/>
    <w:p w14:paraId="751D5DEF" w14:textId="7466F07A" w:rsidR="00D40244" w:rsidRPr="00D40244" w:rsidRDefault="00D40244" w:rsidP="00D40244">
      <w:r w:rsidRPr="00D40244">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0D3A9595" w14:textId="77777777" w:rsidR="00D40244" w:rsidRDefault="00D40244" w:rsidP="00D40244">
      <w:pPr>
        <w:rPr>
          <w:b/>
        </w:rPr>
      </w:pPr>
      <w:r w:rsidRPr="00D40244">
        <w:rPr>
          <w:b/>
        </w:rPr>
        <w:t>Business Questions and Visualisation</w:t>
      </w:r>
    </w:p>
    <w:p w14:paraId="40390846" w14:textId="0D3389D0" w:rsidR="00D40244" w:rsidRDefault="00D40244" w:rsidP="00D40244">
      <w:pPr>
        <w:rPr>
          <w:bCs/>
        </w:rPr>
      </w:pPr>
      <w:r w:rsidRPr="00D40244">
        <w:rPr>
          <w:bCs/>
        </w:rPr>
        <w:t>The process involves defining specific business questions to guide the creation of meaningful and actionable visualizations in Power BI. Well-framed questions help in identifying key metrics, selecting relevant data, and building visualisation that provide insights.</w:t>
      </w:r>
    </w:p>
    <w:tbl>
      <w:tblPr>
        <w:tblStyle w:val="TableGrid"/>
        <w:tblW w:w="0" w:type="auto"/>
        <w:tblLook w:val="04A0" w:firstRow="1" w:lastRow="0" w:firstColumn="1" w:lastColumn="0" w:noHBand="0" w:noVBand="1"/>
      </w:tblPr>
      <w:tblGrid>
        <w:gridCol w:w="2978"/>
        <w:gridCol w:w="3006"/>
        <w:gridCol w:w="3366"/>
      </w:tblGrid>
      <w:tr w:rsidR="00C90072" w14:paraId="7E9AA487" w14:textId="77777777" w:rsidTr="00D40244">
        <w:trPr>
          <w:trHeight w:val="743"/>
        </w:trPr>
        <w:tc>
          <w:tcPr>
            <w:tcW w:w="3116" w:type="dxa"/>
          </w:tcPr>
          <w:p w14:paraId="03299253" w14:textId="6F04CC54" w:rsidR="00D40244" w:rsidRDefault="00D40244" w:rsidP="00D40244">
            <w:pPr>
              <w:rPr>
                <w:b/>
              </w:rPr>
            </w:pPr>
            <w:r w:rsidRPr="00D40244">
              <w:rPr>
                <w:b/>
              </w:rPr>
              <w:t>What is the distribution of daily screen time among users?</w:t>
            </w:r>
          </w:p>
        </w:tc>
        <w:tc>
          <w:tcPr>
            <w:tcW w:w="3117" w:type="dxa"/>
          </w:tcPr>
          <w:p w14:paraId="6CDF3C89" w14:textId="3B1A6D57" w:rsidR="00D40244" w:rsidRDefault="00D40244" w:rsidP="00D40244">
            <w:pPr>
              <w:rPr>
                <w:b/>
              </w:rPr>
            </w:pPr>
            <w:r w:rsidRPr="00D40244">
              <w:rPr>
                <w:b/>
              </w:rPr>
              <w:t>Histogram showing daily screen time distribution</w:t>
            </w:r>
          </w:p>
        </w:tc>
        <w:tc>
          <w:tcPr>
            <w:tcW w:w="3117" w:type="dxa"/>
          </w:tcPr>
          <w:p w14:paraId="4B22516D" w14:textId="094BF924" w:rsidR="00D40244" w:rsidRDefault="00D40244" w:rsidP="00D40244">
            <w:pPr>
              <w:rPr>
                <w:b/>
              </w:rPr>
            </w:pPr>
            <w:r>
              <w:rPr>
                <w:b/>
                <w:noProof/>
              </w:rPr>
              <w:drawing>
                <wp:inline distT="0" distB="0" distL="0" distR="0" wp14:anchorId="42A1A2D5" wp14:editId="6F081EFE">
                  <wp:extent cx="1607778" cy="971550"/>
                  <wp:effectExtent l="0" t="0" r="0" b="0"/>
                  <wp:docPr id="1"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blue rectangular bar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1690038" cy="1021258"/>
                          </a:xfrm>
                          <a:prstGeom prst="rect">
                            <a:avLst/>
                          </a:prstGeom>
                        </pic:spPr>
                      </pic:pic>
                    </a:graphicData>
                  </a:graphic>
                </wp:inline>
              </w:drawing>
            </w:r>
          </w:p>
        </w:tc>
      </w:tr>
      <w:tr w:rsidR="00C90072" w14:paraId="1FE6C5C5" w14:textId="77777777" w:rsidTr="00D40244">
        <w:trPr>
          <w:trHeight w:val="743"/>
        </w:trPr>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0244" w:rsidRPr="00D40244" w14:paraId="6D920441" w14:textId="77777777" w:rsidTr="00D40244">
              <w:trPr>
                <w:tblCellSpacing w:w="15" w:type="dxa"/>
              </w:trPr>
              <w:tc>
                <w:tcPr>
                  <w:tcW w:w="0" w:type="auto"/>
                  <w:vAlign w:val="center"/>
                  <w:hideMark/>
                </w:tcPr>
                <w:p w14:paraId="4AD1CC28" w14:textId="77777777" w:rsidR="00D40244" w:rsidRPr="00D40244" w:rsidRDefault="00D40244" w:rsidP="00D40244">
                  <w:pPr>
                    <w:spacing w:after="0" w:line="240" w:lineRule="auto"/>
                    <w:rPr>
                      <w:b/>
                    </w:rPr>
                  </w:pPr>
                </w:p>
              </w:tc>
            </w:tr>
          </w:tbl>
          <w:p w14:paraId="15BA16C5" w14:textId="77777777" w:rsidR="00D40244" w:rsidRPr="00D40244" w:rsidRDefault="00D40244" w:rsidP="00D40244">
            <w:pPr>
              <w:rPr>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tblGrid>
            <w:tr w:rsidR="00D40244" w:rsidRPr="00D40244" w14:paraId="1A766430" w14:textId="77777777" w:rsidTr="00D40244">
              <w:trPr>
                <w:tblCellSpacing w:w="15" w:type="dxa"/>
              </w:trPr>
              <w:tc>
                <w:tcPr>
                  <w:tcW w:w="0" w:type="auto"/>
                  <w:vAlign w:val="center"/>
                  <w:hideMark/>
                </w:tcPr>
                <w:p w14:paraId="1F083F70" w14:textId="77777777" w:rsidR="00D40244" w:rsidRPr="00D40244" w:rsidRDefault="00D40244" w:rsidP="00D40244">
                  <w:pPr>
                    <w:spacing w:after="0" w:line="240" w:lineRule="auto"/>
                    <w:rPr>
                      <w:b/>
                    </w:rPr>
                  </w:pPr>
                  <w:r w:rsidRPr="00D40244">
                    <w:rPr>
                      <w:b/>
                    </w:rPr>
                    <w:t>Which age groups have the highest average daily screen time?</w:t>
                  </w:r>
                </w:p>
              </w:tc>
            </w:tr>
          </w:tbl>
          <w:p w14:paraId="0DA6B865" w14:textId="77777777" w:rsidR="00D40244" w:rsidRDefault="00D40244" w:rsidP="00D40244">
            <w:pPr>
              <w:rPr>
                <w:b/>
              </w:rPr>
            </w:pPr>
          </w:p>
        </w:tc>
        <w:tc>
          <w:tcPr>
            <w:tcW w:w="3117" w:type="dxa"/>
          </w:tcPr>
          <w:p w14:paraId="4FFCBD27" w14:textId="29F01E4D" w:rsidR="00D40244" w:rsidRDefault="00D40244" w:rsidP="00D40244">
            <w:pPr>
              <w:rPr>
                <w:b/>
              </w:rPr>
            </w:pPr>
            <w:r w:rsidRPr="00D40244">
              <w:rPr>
                <w:b/>
              </w:rPr>
              <w:t>Column chart comparing average screen time by age group</w:t>
            </w:r>
          </w:p>
        </w:tc>
        <w:tc>
          <w:tcPr>
            <w:tcW w:w="3117" w:type="dxa"/>
          </w:tcPr>
          <w:p w14:paraId="2DF15F6E" w14:textId="5C7DCC6F" w:rsidR="00D40244" w:rsidRDefault="00C90072" w:rsidP="00D40244">
            <w:pPr>
              <w:rPr>
                <w:b/>
              </w:rPr>
            </w:pPr>
            <w:r>
              <w:rPr>
                <w:b/>
                <w:noProof/>
              </w:rPr>
              <w:drawing>
                <wp:inline distT="0" distB="0" distL="0" distR="0" wp14:anchorId="61189311" wp14:editId="3DA5093F">
                  <wp:extent cx="1676400" cy="1386652"/>
                  <wp:effectExtent l="0" t="0" r="0" b="4445"/>
                  <wp:docPr id="3" name="Picture 3"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blue squar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722088" cy="1424443"/>
                          </a:xfrm>
                          <a:prstGeom prst="rect">
                            <a:avLst/>
                          </a:prstGeom>
                        </pic:spPr>
                      </pic:pic>
                    </a:graphicData>
                  </a:graphic>
                </wp:inline>
              </w:drawing>
            </w:r>
          </w:p>
        </w:tc>
      </w:tr>
      <w:tr w:rsidR="00C90072" w14:paraId="3192F935" w14:textId="77777777" w:rsidTr="00C90072">
        <w:trPr>
          <w:trHeight w:val="1975"/>
        </w:trPr>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0244" w:rsidRPr="00D40244" w14:paraId="37528DD0" w14:textId="77777777" w:rsidTr="00D40244">
              <w:trPr>
                <w:tblCellSpacing w:w="15" w:type="dxa"/>
              </w:trPr>
              <w:tc>
                <w:tcPr>
                  <w:tcW w:w="0" w:type="auto"/>
                  <w:vAlign w:val="center"/>
                  <w:hideMark/>
                </w:tcPr>
                <w:p w14:paraId="68FC6F9B" w14:textId="77777777" w:rsidR="00D40244" w:rsidRPr="00D40244" w:rsidRDefault="00D40244" w:rsidP="00D40244">
                  <w:pPr>
                    <w:spacing w:after="0" w:line="240" w:lineRule="auto"/>
                    <w:rPr>
                      <w:b/>
                    </w:rPr>
                  </w:pPr>
                </w:p>
              </w:tc>
            </w:tr>
          </w:tbl>
          <w:p w14:paraId="75172BBE" w14:textId="77777777" w:rsidR="00D40244" w:rsidRPr="00D40244" w:rsidRDefault="00D40244" w:rsidP="00D40244">
            <w:pPr>
              <w:rPr>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tblGrid>
            <w:tr w:rsidR="00D40244" w:rsidRPr="00D40244" w14:paraId="3D82980C" w14:textId="77777777" w:rsidTr="00D40244">
              <w:trPr>
                <w:tblCellSpacing w:w="15" w:type="dxa"/>
              </w:trPr>
              <w:tc>
                <w:tcPr>
                  <w:tcW w:w="0" w:type="auto"/>
                  <w:vAlign w:val="center"/>
                  <w:hideMark/>
                </w:tcPr>
                <w:p w14:paraId="14F6074B" w14:textId="77777777" w:rsidR="00D40244" w:rsidRPr="00D40244" w:rsidRDefault="00D40244" w:rsidP="00D40244">
                  <w:pPr>
                    <w:spacing w:after="0" w:line="240" w:lineRule="auto"/>
                    <w:rPr>
                      <w:b/>
                    </w:rPr>
                  </w:pPr>
                  <w:r w:rsidRPr="00D40244">
                    <w:rPr>
                      <w:b/>
                    </w:rPr>
                    <w:t>How does social media usage compare with gaming usage?</w:t>
                  </w:r>
                </w:p>
              </w:tc>
            </w:tr>
          </w:tbl>
          <w:p w14:paraId="733DE2FE" w14:textId="77777777" w:rsidR="00D40244" w:rsidRDefault="00D40244" w:rsidP="00D40244">
            <w:pPr>
              <w:rPr>
                <w:b/>
              </w:rPr>
            </w:pPr>
          </w:p>
        </w:tc>
        <w:tc>
          <w:tcPr>
            <w:tcW w:w="3117" w:type="dxa"/>
          </w:tcPr>
          <w:p w14:paraId="283A0E9B" w14:textId="3524265E" w:rsidR="00D40244" w:rsidRDefault="00D40244" w:rsidP="00D40244">
            <w:pPr>
              <w:rPr>
                <w:b/>
              </w:rPr>
            </w:pPr>
            <w:r w:rsidRPr="00D40244">
              <w:rPr>
                <w:b/>
              </w:rPr>
              <w:t>Clustered column chart comparing social media and gaming hours</w:t>
            </w:r>
          </w:p>
        </w:tc>
        <w:tc>
          <w:tcPr>
            <w:tcW w:w="3117" w:type="dxa"/>
          </w:tcPr>
          <w:p w14:paraId="564F0C2D" w14:textId="5A353A34" w:rsidR="00D40244" w:rsidRDefault="00C90072" w:rsidP="00D40244">
            <w:pPr>
              <w:rPr>
                <w:b/>
              </w:rPr>
            </w:pPr>
            <w:r>
              <w:rPr>
                <w:b/>
                <w:noProof/>
              </w:rPr>
              <w:drawing>
                <wp:inline distT="0" distB="0" distL="0" distR="0" wp14:anchorId="4706BA53" wp14:editId="11EB021F">
                  <wp:extent cx="1994535" cy="1609725"/>
                  <wp:effectExtent l="0" t="0" r="5715" b="9525"/>
                  <wp:docPr id="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059003" cy="1661755"/>
                          </a:xfrm>
                          <a:prstGeom prst="rect">
                            <a:avLst/>
                          </a:prstGeom>
                        </pic:spPr>
                      </pic:pic>
                    </a:graphicData>
                  </a:graphic>
                </wp:inline>
              </w:drawing>
            </w:r>
          </w:p>
        </w:tc>
      </w:tr>
      <w:tr w:rsidR="00C90072" w14:paraId="13A5579C" w14:textId="77777777" w:rsidTr="00D40244">
        <w:trPr>
          <w:trHeight w:val="743"/>
        </w:trPr>
        <w:tc>
          <w:tcPr>
            <w:tcW w:w="3116" w:type="dxa"/>
          </w:tcPr>
          <w:p w14:paraId="6E6F3E71" w14:textId="0278E49A" w:rsidR="00D40244" w:rsidRDefault="00D40244" w:rsidP="00D40244">
            <w:pPr>
              <w:rPr>
                <w:b/>
              </w:rPr>
            </w:pPr>
            <w:r w:rsidRPr="00D40244">
              <w:rPr>
                <w:b/>
              </w:rPr>
              <w:t>What is the relationship between screen time and digital addiction?</w:t>
            </w:r>
          </w:p>
        </w:tc>
        <w:tc>
          <w:tcPr>
            <w:tcW w:w="3117" w:type="dxa"/>
          </w:tcPr>
          <w:p w14:paraId="3CBB6D3C" w14:textId="017E9B95" w:rsidR="00D40244" w:rsidRDefault="00D40244" w:rsidP="00D40244">
            <w:pPr>
              <w:rPr>
                <w:b/>
              </w:rPr>
            </w:pPr>
            <w:r w:rsidRPr="00D40244">
              <w:rPr>
                <w:b/>
              </w:rPr>
              <w:t>Scatter chart showing screen time vs. digital addiction</w:t>
            </w:r>
          </w:p>
        </w:tc>
        <w:tc>
          <w:tcPr>
            <w:tcW w:w="3117" w:type="dxa"/>
          </w:tcPr>
          <w:p w14:paraId="7D5A7E1F" w14:textId="637D4AD5" w:rsidR="00D40244" w:rsidRDefault="00C90072" w:rsidP="00D40244">
            <w:pPr>
              <w:rPr>
                <w:b/>
              </w:rPr>
            </w:pPr>
            <w:r>
              <w:rPr>
                <w:b/>
                <w:noProof/>
              </w:rPr>
              <w:drawing>
                <wp:inline distT="0" distB="0" distL="0" distR="0" wp14:anchorId="58ACAEC9" wp14:editId="73198902">
                  <wp:extent cx="1994535" cy="1457960"/>
                  <wp:effectExtent l="0" t="0" r="571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flipV="1">
                            <a:off x="0" y="0"/>
                            <a:ext cx="2014595" cy="1472623"/>
                          </a:xfrm>
                          <a:prstGeom prst="rect">
                            <a:avLst/>
                          </a:prstGeom>
                        </pic:spPr>
                      </pic:pic>
                    </a:graphicData>
                  </a:graphic>
                </wp:inline>
              </w:drawing>
            </w:r>
          </w:p>
        </w:tc>
      </w:tr>
      <w:tr w:rsidR="00C90072" w14:paraId="35179B79" w14:textId="77777777" w:rsidTr="00C90072">
        <w:trPr>
          <w:trHeight w:val="1775"/>
        </w:trPr>
        <w:tc>
          <w:tcPr>
            <w:tcW w:w="3116" w:type="dxa"/>
          </w:tcPr>
          <w:p w14:paraId="491EC853" w14:textId="705FC9A8" w:rsidR="00D40244" w:rsidRDefault="00D40244" w:rsidP="00D40244">
            <w:pPr>
              <w:rPr>
                <w:b/>
              </w:rPr>
            </w:pPr>
            <w:r w:rsidRPr="00D40244">
              <w:rPr>
                <w:b/>
              </w:rPr>
              <w:t>How does stress level vary with digital addiction?</w:t>
            </w:r>
          </w:p>
        </w:tc>
        <w:tc>
          <w:tcPr>
            <w:tcW w:w="3117" w:type="dxa"/>
          </w:tcPr>
          <w:p w14:paraId="3CF7EB06" w14:textId="3ED1DFF3" w:rsidR="00D40244" w:rsidRDefault="00D40244" w:rsidP="00D40244">
            <w:pPr>
              <w:rPr>
                <w:b/>
              </w:rPr>
            </w:pPr>
            <w:r w:rsidRPr="00D40244">
              <w:rPr>
                <w:b/>
              </w:rPr>
              <w:t>Stacked column chart showing stress level by addiction level</w:t>
            </w:r>
          </w:p>
        </w:tc>
        <w:tc>
          <w:tcPr>
            <w:tcW w:w="3117" w:type="dxa"/>
          </w:tcPr>
          <w:p w14:paraId="0E001AFA" w14:textId="12B89784" w:rsidR="00D40244" w:rsidRDefault="00C90072" w:rsidP="00D40244">
            <w:pPr>
              <w:rPr>
                <w:b/>
              </w:rPr>
            </w:pPr>
            <w:r>
              <w:rPr>
                <w:b/>
                <w:noProof/>
              </w:rPr>
              <w:drawing>
                <wp:inline distT="0" distB="0" distL="0" distR="0" wp14:anchorId="4E996E1B" wp14:editId="2FB1E303">
                  <wp:extent cx="1994535" cy="1163320"/>
                  <wp:effectExtent l="0" t="0" r="5715" b="0"/>
                  <wp:docPr id="6" name="Picture 6"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e chart with numbers and a few percentag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flipV="1">
                            <a:off x="0" y="0"/>
                            <a:ext cx="2019581" cy="1177928"/>
                          </a:xfrm>
                          <a:prstGeom prst="rect">
                            <a:avLst/>
                          </a:prstGeom>
                        </pic:spPr>
                      </pic:pic>
                    </a:graphicData>
                  </a:graphic>
                </wp:inline>
              </w:drawing>
            </w:r>
          </w:p>
        </w:tc>
      </w:tr>
      <w:tr w:rsidR="00C90072" w14:paraId="7F143BAF" w14:textId="77777777" w:rsidTr="00D40244">
        <w:trPr>
          <w:trHeight w:val="743"/>
        </w:trPr>
        <w:tc>
          <w:tcPr>
            <w:tcW w:w="3116" w:type="dxa"/>
          </w:tcPr>
          <w:p w14:paraId="65B442B4" w14:textId="39CEB6B9" w:rsidR="00D40244" w:rsidRDefault="00D40244" w:rsidP="00D40244">
            <w:pPr>
              <w:rPr>
                <w:b/>
              </w:rPr>
            </w:pPr>
            <w:r w:rsidRPr="00D40244">
              <w:rPr>
                <w:b/>
              </w:rPr>
              <w:t>How does smartphone usage affect academic or work activities?</w:t>
            </w:r>
          </w:p>
        </w:tc>
        <w:tc>
          <w:tcPr>
            <w:tcW w:w="3117" w:type="dxa"/>
          </w:tcPr>
          <w:p w14:paraId="4F6FD3BF" w14:textId="1226A0BB" w:rsidR="00D40244" w:rsidRDefault="00D40244" w:rsidP="00D40244">
            <w:pPr>
              <w:rPr>
                <w:b/>
              </w:rPr>
            </w:pPr>
            <w:r w:rsidRPr="00D40244">
              <w:rPr>
                <w:b/>
              </w:rPr>
              <w:t>Bar chart showing academic/work impact by addiction level</w:t>
            </w:r>
          </w:p>
        </w:tc>
        <w:tc>
          <w:tcPr>
            <w:tcW w:w="3117" w:type="dxa"/>
          </w:tcPr>
          <w:p w14:paraId="101B36DB" w14:textId="0941C64B" w:rsidR="00D40244" w:rsidRDefault="00C90072" w:rsidP="00D40244">
            <w:pPr>
              <w:rPr>
                <w:b/>
              </w:rPr>
            </w:pPr>
            <w:r>
              <w:rPr>
                <w:b/>
                <w:noProof/>
              </w:rPr>
              <w:drawing>
                <wp:inline distT="0" distB="0" distL="0" distR="0" wp14:anchorId="3B60D49B" wp14:editId="36C83ACB">
                  <wp:extent cx="1994535" cy="1160998"/>
                  <wp:effectExtent l="0" t="0" r="5715" b="1270"/>
                  <wp:docPr id="7" name="Picture 7" descr="A pink and blu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nk and blue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flipV="1">
                            <a:off x="0" y="0"/>
                            <a:ext cx="2021287" cy="1176570"/>
                          </a:xfrm>
                          <a:prstGeom prst="rect">
                            <a:avLst/>
                          </a:prstGeom>
                        </pic:spPr>
                      </pic:pic>
                    </a:graphicData>
                  </a:graphic>
                </wp:inline>
              </w:drawing>
            </w:r>
          </w:p>
        </w:tc>
      </w:tr>
      <w:tr w:rsidR="00C90072" w14:paraId="2A78BA56" w14:textId="77777777" w:rsidTr="00D40244">
        <w:trPr>
          <w:trHeight w:val="743"/>
        </w:trPr>
        <w:tc>
          <w:tcPr>
            <w:tcW w:w="3116" w:type="dxa"/>
          </w:tcPr>
          <w:p w14:paraId="46429765" w14:textId="738CA75C" w:rsidR="00D40244" w:rsidRDefault="00D40244" w:rsidP="00D40244">
            <w:pPr>
              <w:rPr>
                <w:b/>
              </w:rPr>
            </w:pPr>
            <w:r w:rsidRPr="00D40244">
              <w:rPr>
                <w:b/>
              </w:rPr>
              <w:t>How does weekend screen time compare with daily screen time?</w:t>
            </w:r>
          </w:p>
        </w:tc>
        <w:tc>
          <w:tcPr>
            <w:tcW w:w="3117" w:type="dxa"/>
          </w:tcPr>
          <w:p w14:paraId="03B6CA0C" w14:textId="144712AB" w:rsidR="00D40244" w:rsidRDefault="00D40244" w:rsidP="00D40244">
            <w:pPr>
              <w:rPr>
                <w:b/>
              </w:rPr>
            </w:pPr>
            <w:r w:rsidRPr="00D40244">
              <w:rPr>
                <w:b/>
              </w:rPr>
              <w:t>Bar chart comparing daily and weekend screen time</w:t>
            </w:r>
          </w:p>
        </w:tc>
        <w:tc>
          <w:tcPr>
            <w:tcW w:w="3117" w:type="dxa"/>
          </w:tcPr>
          <w:p w14:paraId="1671E55C" w14:textId="07E948AD" w:rsidR="00D40244" w:rsidRDefault="00C90072" w:rsidP="00D40244">
            <w:pPr>
              <w:rPr>
                <w:b/>
              </w:rPr>
            </w:pPr>
            <w:r>
              <w:rPr>
                <w:b/>
                <w:noProof/>
              </w:rPr>
              <w:drawing>
                <wp:inline distT="0" distB="0" distL="0" distR="0" wp14:anchorId="1B95DA02" wp14:editId="032776EC">
                  <wp:extent cx="1994535" cy="1239541"/>
                  <wp:effectExtent l="0" t="0" r="5715" b="0"/>
                  <wp:docPr id="8" name="Picture 8"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ba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flipV="1">
                            <a:off x="0" y="0"/>
                            <a:ext cx="2007344" cy="1247501"/>
                          </a:xfrm>
                          <a:prstGeom prst="rect">
                            <a:avLst/>
                          </a:prstGeom>
                        </pic:spPr>
                      </pic:pic>
                    </a:graphicData>
                  </a:graphic>
                </wp:inline>
              </w:drawing>
            </w:r>
          </w:p>
        </w:tc>
      </w:tr>
      <w:tr w:rsidR="00C90072" w14:paraId="66E05898" w14:textId="77777777" w:rsidTr="00D40244">
        <w:trPr>
          <w:trHeight w:val="743"/>
        </w:trPr>
        <w:tc>
          <w:tcPr>
            <w:tcW w:w="3116" w:type="dxa"/>
          </w:tcPr>
          <w:p w14:paraId="74914CC1" w14:textId="12A88912" w:rsidR="00D40244" w:rsidRDefault="00D40244" w:rsidP="00D40244">
            <w:pPr>
              <w:rPr>
                <w:b/>
              </w:rPr>
            </w:pPr>
            <w:r w:rsidRPr="00D40244">
              <w:rPr>
                <w:b/>
              </w:rPr>
              <w:t>Which user group has the highest digital addiction level?</w:t>
            </w:r>
          </w:p>
        </w:tc>
        <w:tc>
          <w:tcPr>
            <w:tcW w:w="3117" w:type="dxa"/>
          </w:tcPr>
          <w:p w14:paraId="053A8E50" w14:textId="54DB1053" w:rsidR="00D40244" w:rsidRDefault="00D40244" w:rsidP="00D40244">
            <w:pPr>
              <w:rPr>
                <w:b/>
              </w:rPr>
            </w:pPr>
            <w:r w:rsidRPr="00D40244">
              <w:rPr>
                <w:b/>
              </w:rPr>
              <w:t>Bar chart showing users by addiction level</w:t>
            </w:r>
          </w:p>
        </w:tc>
        <w:tc>
          <w:tcPr>
            <w:tcW w:w="3117" w:type="dxa"/>
          </w:tcPr>
          <w:p w14:paraId="327252D4" w14:textId="43FF9E3B" w:rsidR="00D40244" w:rsidRDefault="00C90072" w:rsidP="00D40244">
            <w:pPr>
              <w:rPr>
                <w:b/>
              </w:rPr>
            </w:pPr>
            <w:r>
              <w:rPr>
                <w:b/>
                <w:noProof/>
              </w:rPr>
              <w:drawing>
                <wp:inline distT="0" distB="0" distL="0" distR="0" wp14:anchorId="40661EEA" wp14:editId="1C2A909D">
                  <wp:extent cx="1994535" cy="942906"/>
                  <wp:effectExtent l="0" t="0" r="5715"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105105" cy="995177"/>
                          </a:xfrm>
                          <a:prstGeom prst="rect">
                            <a:avLst/>
                          </a:prstGeom>
                        </pic:spPr>
                      </pic:pic>
                    </a:graphicData>
                  </a:graphic>
                </wp:inline>
              </w:drawing>
            </w:r>
          </w:p>
        </w:tc>
      </w:tr>
    </w:tbl>
    <w:p w14:paraId="76F16964" w14:textId="77777777" w:rsidR="00D40244" w:rsidRPr="00D40244" w:rsidRDefault="00D40244" w:rsidP="00D40244">
      <w:pPr>
        <w:rPr>
          <w:b/>
        </w:rPr>
      </w:pPr>
    </w:p>
    <w:p w14:paraId="06F92AD1" w14:textId="77777777" w:rsidR="004C5164" w:rsidRDefault="004C5164"/>
    <w:sectPr w:rsidR="004C5164" w:rsidSect="00D402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244"/>
    <w:rsid w:val="000F60DD"/>
    <w:rsid w:val="002C4DC7"/>
    <w:rsid w:val="00351492"/>
    <w:rsid w:val="004C5164"/>
    <w:rsid w:val="00C90072"/>
    <w:rsid w:val="00D40244"/>
    <w:rsid w:val="00E004B1"/>
    <w:rsid w:val="00E86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FD0E"/>
  <w15:chartTrackingRefBased/>
  <w15:docId w15:val="{DF303C07-AAE6-4D5E-B32C-39ACD46D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244"/>
    <w:rPr>
      <w:rFonts w:eastAsiaTheme="majorEastAsia" w:cstheme="majorBidi"/>
      <w:color w:val="272727" w:themeColor="text1" w:themeTint="D8"/>
    </w:rPr>
  </w:style>
  <w:style w:type="paragraph" w:styleId="Title">
    <w:name w:val="Title"/>
    <w:basedOn w:val="Normal"/>
    <w:next w:val="Normal"/>
    <w:link w:val="TitleChar"/>
    <w:uiPriority w:val="10"/>
    <w:qFormat/>
    <w:rsid w:val="00D4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244"/>
    <w:pPr>
      <w:spacing w:before="160"/>
      <w:jc w:val="center"/>
    </w:pPr>
    <w:rPr>
      <w:i/>
      <w:iCs/>
      <w:color w:val="404040" w:themeColor="text1" w:themeTint="BF"/>
    </w:rPr>
  </w:style>
  <w:style w:type="character" w:customStyle="1" w:styleId="QuoteChar">
    <w:name w:val="Quote Char"/>
    <w:basedOn w:val="DefaultParagraphFont"/>
    <w:link w:val="Quote"/>
    <w:uiPriority w:val="29"/>
    <w:rsid w:val="00D40244"/>
    <w:rPr>
      <w:i/>
      <w:iCs/>
      <w:color w:val="404040" w:themeColor="text1" w:themeTint="BF"/>
    </w:rPr>
  </w:style>
  <w:style w:type="paragraph" w:styleId="ListParagraph">
    <w:name w:val="List Paragraph"/>
    <w:basedOn w:val="Normal"/>
    <w:uiPriority w:val="34"/>
    <w:qFormat/>
    <w:rsid w:val="00D40244"/>
    <w:pPr>
      <w:ind w:left="720"/>
      <w:contextualSpacing/>
    </w:pPr>
  </w:style>
  <w:style w:type="character" w:styleId="IntenseEmphasis">
    <w:name w:val="Intense Emphasis"/>
    <w:basedOn w:val="DefaultParagraphFont"/>
    <w:uiPriority w:val="21"/>
    <w:qFormat/>
    <w:rsid w:val="00D40244"/>
    <w:rPr>
      <w:i/>
      <w:iCs/>
      <w:color w:val="0F4761" w:themeColor="accent1" w:themeShade="BF"/>
    </w:rPr>
  </w:style>
  <w:style w:type="paragraph" w:styleId="IntenseQuote">
    <w:name w:val="Intense Quote"/>
    <w:basedOn w:val="Normal"/>
    <w:next w:val="Normal"/>
    <w:link w:val="IntenseQuoteChar"/>
    <w:uiPriority w:val="30"/>
    <w:qFormat/>
    <w:rsid w:val="00D40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244"/>
    <w:rPr>
      <w:i/>
      <w:iCs/>
      <w:color w:val="0F4761" w:themeColor="accent1" w:themeShade="BF"/>
    </w:rPr>
  </w:style>
  <w:style w:type="character" w:styleId="IntenseReference">
    <w:name w:val="Intense Reference"/>
    <w:basedOn w:val="DefaultParagraphFont"/>
    <w:uiPriority w:val="32"/>
    <w:qFormat/>
    <w:rsid w:val="00D40244"/>
    <w:rPr>
      <w:b/>
      <w:bCs/>
      <w:smallCaps/>
      <w:color w:val="0F4761" w:themeColor="accent1" w:themeShade="BF"/>
      <w:spacing w:val="5"/>
    </w:rPr>
  </w:style>
  <w:style w:type="table" w:styleId="TableGrid">
    <w:name w:val="Table Grid"/>
    <w:basedOn w:val="TableNormal"/>
    <w:uiPriority w:val="39"/>
    <w:rsid w:val="00D40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083445">
      <w:bodyDiv w:val="1"/>
      <w:marLeft w:val="0"/>
      <w:marRight w:val="0"/>
      <w:marTop w:val="0"/>
      <w:marBottom w:val="0"/>
      <w:divBdr>
        <w:top w:val="none" w:sz="0" w:space="0" w:color="auto"/>
        <w:left w:val="none" w:sz="0" w:space="0" w:color="auto"/>
        <w:bottom w:val="none" w:sz="0" w:space="0" w:color="auto"/>
        <w:right w:val="none" w:sz="0" w:space="0" w:color="auto"/>
      </w:divBdr>
    </w:div>
    <w:div w:id="934091759">
      <w:bodyDiv w:val="1"/>
      <w:marLeft w:val="0"/>
      <w:marRight w:val="0"/>
      <w:marTop w:val="0"/>
      <w:marBottom w:val="0"/>
      <w:divBdr>
        <w:top w:val="none" w:sz="0" w:space="0" w:color="auto"/>
        <w:left w:val="none" w:sz="0" w:space="0" w:color="auto"/>
        <w:bottom w:val="none" w:sz="0" w:space="0" w:color="auto"/>
        <w:right w:val="none" w:sz="0" w:space="0" w:color="auto"/>
      </w:divBdr>
    </w:div>
    <w:div w:id="1242057736">
      <w:bodyDiv w:val="1"/>
      <w:marLeft w:val="0"/>
      <w:marRight w:val="0"/>
      <w:marTop w:val="0"/>
      <w:marBottom w:val="0"/>
      <w:divBdr>
        <w:top w:val="none" w:sz="0" w:space="0" w:color="auto"/>
        <w:left w:val="none" w:sz="0" w:space="0" w:color="auto"/>
        <w:bottom w:val="none" w:sz="0" w:space="0" w:color="auto"/>
        <w:right w:val="none" w:sz="0" w:space="0" w:color="auto"/>
      </w:divBdr>
    </w:div>
    <w:div w:id="1398626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302</Words>
  <Characters>1723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Pagoti Sahithi</cp:lastModifiedBy>
  <cp:revision>2</cp:revision>
  <dcterms:created xsi:type="dcterms:W3CDTF">2026-09-18T10:04:00Z</dcterms:created>
  <dcterms:modified xsi:type="dcterms:W3CDTF">2026-09-18T14:02:00Z</dcterms:modified>
</cp:coreProperties>
</file>