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058EC" w14:textId="77777777" w:rsidR="009A36CE" w:rsidRPr="00BC711F" w:rsidRDefault="00D857FF" w:rsidP="00BC711F">
      <w:pPr>
        <w:pStyle w:val="Heading2"/>
        <w:rPr>
          <w:b/>
          <w:color w:val="auto"/>
        </w:rPr>
      </w:pPr>
      <w:r>
        <w:rPr>
          <w:b/>
          <w:color w:val="auto"/>
        </w:rPr>
        <w:t>Student Views History Use Case</w:t>
      </w:r>
    </w:p>
    <w:p w14:paraId="057042FC" w14:textId="77777777" w:rsidR="0086545B" w:rsidRPr="00BC711F" w:rsidRDefault="0086545B" w:rsidP="00BC711F">
      <w:pPr>
        <w:ind w:left="90" w:hanging="90"/>
        <w:rPr>
          <w:i/>
          <w:sz w:val="20"/>
        </w:rPr>
      </w:pPr>
      <w:r w:rsidRPr="00BC711F">
        <w:rPr>
          <w:i/>
          <w:sz w:val="20"/>
        </w:rPr>
        <w:t>(</w:t>
      </w:r>
      <w:proofErr w:type="gramStart"/>
      <w:r w:rsidRPr="00BC711F">
        <w:rPr>
          <w:i/>
          <w:sz w:val="20"/>
        </w:rPr>
        <w:t>adapted</w:t>
      </w:r>
      <w:proofErr w:type="gramEnd"/>
      <w:r w:rsidRPr="00BC711F">
        <w:rPr>
          <w:i/>
          <w:sz w:val="20"/>
        </w:rPr>
        <w:t xml:space="preserve"> by Pressman and </w:t>
      </w:r>
      <w:r w:rsidR="00A6734C" w:rsidRPr="00BC711F">
        <w:rPr>
          <w:i/>
          <w:sz w:val="20"/>
        </w:rPr>
        <w:t>Maxim, So</w:t>
      </w:r>
      <w:r w:rsidR="00BC711F">
        <w:rPr>
          <w:i/>
          <w:sz w:val="20"/>
        </w:rPr>
        <w:t>f</w:t>
      </w:r>
      <w:r w:rsidR="00A6734C" w:rsidRPr="00BC711F">
        <w:rPr>
          <w:i/>
          <w:sz w:val="20"/>
        </w:rPr>
        <w:t xml:space="preserve">tware Engineering: A Practitioner’s Approach, pp. 151-152, from </w:t>
      </w:r>
      <w:r w:rsidRPr="00BC711F">
        <w:rPr>
          <w:i/>
          <w:sz w:val="20"/>
        </w:rPr>
        <w:t xml:space="preserve"> Cockburn, A., Writing Effective Use-Cases, Addison-Wesley, 2001</w:t>
      </w:r>
      <w:r w:rsidR="00A6734C" w:rsidRPr="00BC711F">
        <w:rPr>
          <w:i/>
          <w:sz w:val="20"/>
        </w:rPr>
        <w:t>)</w:t>
      </w:r>
    </w:p>
    <w:p w14:paraId="3EC66A94" w14:textId="77777777"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14:paraId="6CA92F47" w14:textId="77777777" w:rsidTr="00BC711F">
        <w:tc>
          <w:tcPr>
            <w:tcW w:w="3116" w:type="dxa"/>
          </w:tcPr>
          <w:p w14:paraId="5CF38FF9" w14:textId="77777777" w:rsidR="00BC711F" w:rsidRPr="00BC711F" w:rsidRDefault="00BC711F" w:rsidP="00D857F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14:paraId="06E725FE" w14:textId="77777777" w:rsidR="00BC711F" w:rsidRPr="00BC711F" w:rsidRDefault="00D857FF" w:rsidP="00D857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views history</w:t>
            </w:r>
          </w:p>
        </w:tc>
      </w:tr>
      <w:tr w:rsidR="00BC711F" w:rsidRPr="00BC711F" w14:paraId="3031446C" w14:textId="77777777" w:rsidTr="00BC711F">
        <w:tc>
          <w:tcPr>
            <w:tcW w:w="3116" w:type="dxa"/>
          </w:tcPr>
          <w:p w14:paraId="3187A4DD" w14:textId="77777777" w:rsidR="00BC711F" w:rsidRPr="00BC711F" w:rsidRDefault="00BC711F" w:rsidP="00D857F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14:paraId="3BCC85AE" w14:textId="77777777" w:rsidR="00BC711F" w:rsidRPr="00BC711F" w:rsidRDefault="00D857FF" w:rsidP="00D857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</w:t>
            </w:r>
          </w:p>
        </w:tc>
      </w:tr>
      <w:tr w:rsidR="00BC711F" w:rsidRPr="00BC711F" w14:paraId="18AB3B3E" w14:textId="77777777" w:rsidTr="00BC711F">
        <w:tc>
          <w:tcPr>
            <w:tcW w:w="3116" w:type="dxa"/>
          </w:tcPr>
          <w:p w14:paraId="6D1A9F66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14:paraId="316206CA" w14:textId="56134499" w:rsidR="00BC711F" w:rsidRPr="00BC711F" w:rsidRDefault="00B01248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the student to view</w:t>
            </w:r>
            <w:r w:rsidR="00325352">
              <w:rPr>
                <w:rFonts w:ascii="Times New Roman" w:hAnsi="Times New Roman" w:cs="Times New Roman"/>
                <w:sz w:val="24"/>
              </w:rPr>
              <w:t xml:space="preserve"> general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25352">
              <w:rPr>
                <w:rFonts w:ascii="Times New Roman" w:hAnsi="Times New Roman" w:cs="Times New Roman"/>
                <w:sz w:val="24"/>
              </w:rPr>
              <w:t xml:space="preserve">information about </w:t>
            </w:r>
            <w:r>
              <w:rPr>
                <w:rFonts w:ascii="Times New Roman" w:hAnsi="Times New Roman" w:cs="Times New Roman"/>
                <w:sz w:val="24"/>
              </w:rPr>
              <w:t>their past check-ins</w:t>
            </w:r>
          </w:p>
        </w:tc>
      </w:tr>
      <w:tr w:rsidR="00BC711F" w:rsidRPr="00BC711F" w14:paraId="604A151F" w14:textId="77777777" w:rsidTr="00BC711F">
        <w:tc>
          <w:tcPr>
            <w:tcW w:w="3116" w:type="dxa"/>
          </w:tcPr>
          <w:p w14:paraId="7C0C746A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14:paraId="04DAFDDF" w14:textId="77777777" w:rsidR="00BC711F" w:rsidRPr="00BC711F" w:rsidRDefault="00B01248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must have appropriate email and password; system is fully configured</w:t>
            </w:r>
          </w:p>
        </w:tc>
      </w:tr>
      <w:tr w:rsidR="00BC711F" w:rsidRPr="00BC711F" w14:paraId="6DC10DF1" w14:textId="77777777" w:rsidTr="00BC711F">
        <w:tc>
          <w:tcPr>
            <w:tcW w:w="3116" w:type="dxa"/>
          </w:tcPr>
          <w:p w14:paraId="1519408C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14:paraId="04CDFF1F" w14:textId="77777777" w:rsidR="00BC711F" w:rsidRPr="00BC711F" w:rsidRDefault="00B01248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decided to look at their history</w:t>
            </w:r>
          </w:p>
        </w:tc>
      </w:tr>
      <w:tr w:rsidR="00BC711F" w:rsidRPr="00BC711F" w14:paraId="143B8E22" w14:textId="77777777" w:rsidTr="00BC711F">
        <w:tc>
          <w:tcPr>
            <w:tcW w:w="3116" w:type="dxa"/>
          </w:tcPr>
          <w:p w14:paraId="2240D3E8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14:paraId="2C0E40C7" w14:textId="77777777" w:rsidR="00B01248" w:rsidRPr="00D56B40" w:rsidRDefault="00B01248" w:rsidP="00B012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D56B40">
              <w:rPr>
                <w:rFonts w:ascii="Times New Roman" w:hAnsi="Times New Roman" w:cs="Times New Roman"/>
                <w:sz w:val="24"/>
              </w:rPr>
              <w:t>The student logs onto application</w:t>
            </w:r>
            <w:r>
              <w:rPr>
                <w:rFonts w:ascii="Times New Roman" w:hAnsi="Times New Roman" w:cs="Times New Roman"/>
                <w:sz w:val="24"/>
              </w:rPr>
              <w:t xml:space="preserve"> with husky email and password</w:t>
            </w:r>
          </w:p>
          <w:p w14:paraId="39D7CF6F" w14:textId="77777777" w:rsidR="00BC711F" w:rsidRDefault="00B01248" w:rsidP="00BC71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displays buttons with major functions</w:t>
            </w:r>
          </w:p>
          <w:p w14:paraId="273DB78F" w14:textId="77777777" w:rsidR="00B01248" w:rsidRDefault="00B01248" w:rsidP="00BC71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student selects “View History” from the buttons</w:t>
            </w:r>
          </w:p>
          <w:p w14:paraId="05B7A173" w14:textId="77777777" w:rsidR="00B01248" w:rsidRDefault="00B01248" w:rsidP="00BC71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system displays each location the student has checked-in at with the associated number of check-ins </w:t>
            </w:r>
          </w:p>
          <w:p w14:paraId="70B96A9A" w14:textId="77777777" w:rsidR="00B01248" w:rsidRPr="00B01248" w:rsidRDefault="00B01248" w:rsidP="00BC71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student selects a button to exit the </w:t>
            </w:r>
            <w:r w:rsidR="004F6E76">
              <w:rPr>
                <w:rFonts w:ascii="Times New Roman" w:hAnsi="Times New Roman" w:cs="Times New Roman"/>
                <w:sz w:val="24"/>
              </w:rPr>
              <w:t>“View History” screen</w:t>
            </w:r>
          </w:p>
        </w:tc>
      </w:tr>
      <w:tr w:rsidR="00BC711F" w:rsidRPr="00BC711F" w14:paraId="711154A5" w14:textId="77777777" w:rsidTr="00BC711F">
        <w:tc>
          <w:tcPr>
            <w:tcW w:w="3116" w:type="dxa"/>
          </w:tcPr>
          <w:p w14:paraId="4BC86F50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14:paraId="63633C68" w14:textId="1C94AB63" w:rsidR="00BC711F" w:rsidRPr="00325352" w:rsidRDefault="00325352" w:rsidP="00BC71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7A5268">
              <w:rPr>
                <w:rFonts w:ascii="Times New Roman" w:hAnsi="Times New Roman" w:cs="Times New Roman"/>
                <w:sz w:val="24"/>
              </w:rPr>
              <w:t xml:space="preserve">Login fails because email and/or password is incorrect, see use case </w:t>
            </w:r>
            <w:r w:rsidRPr="007A5268">
              <w:rPr>
                <w:rFonts w:ascii="Times New Roman" w:hAnsi="Times New Roman" w:cs="Times New Roman"/>
                <w:i/>
                <w:sz w:val="24"/>
              </w:rPr>
              <w:t>Logging in</w:t>
            </w:r>
          </w:p>
        </w:tc>
      </w:tr>
      <w:tr w:rsidR="00BC711F" w:rsidRPr="00BC711F" w14:paraId="67B5416D" w14:textId="77777777" w:rsidTr="00BC711F">
        <w:tc>
          <w:tcPr>
            <w:tcW w:w="3116" w:type="dxa"/>
          </w:tcPr>
          <w:p w14:paraId="40E9293D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14:paraId="4BDFE732" w14:textId="5404E297" w:rsidR="00BC711F" w:rsidRPr="00BC711F" w:rsidRDefault="0032535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Moderate priority, to be implemented after student check-in functions</w:t>
            </w:r>
          </w:p>
        </w:tc>
      </w:tr>
      <w:tr w:rsidR="00BC711F" w:rsidRPr="00BC711F" w14:paraId="79A0BE5C" w14:textId="77777777" w:rsidTr="00BC711F">
        <w:tc>
          <w:tcPr>
            <w:tcW w:w="3116" w:type="dxa"/>
          </w:tcPr>
          <w:p w14:paraId="2F9BF1C1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When available:</w:t>
            </w:r>
          </w:p>
        </w:tc>
        <w:tc>
          <w:tcPr>
            <w:tcW w:w="5879" w:type="dxa"/>
          </w:tcPr>
          <w:p w14:paraId="0C9635F5" w14:textId="6FE6D384" w:rsidR="00BC711F" w:rsidRPr="00BC711F" w:rsidRDefault="0032535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release</w:t>
            </w:r>
          </w:p>
        </w:tc>
      </w:tr>
      <w:tr w:rsidR="00BC711F" w:rsidRPr="00BC711F" w14:paraId="15CE5FD8" w14:textId="77777777" w:rsidTr="00BC711F">
        <w:tc>
          <w:tcPr>
            <w:tcW w:w="3116" w:type="dxa"/>
          </w:tcPr>
          <w:p w14:paraId="26B3BEC4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14:paraId="58AA3C0B" w14:textId="47D9BD77" w:rsidR="00BC711F" w:rsidRPr="00BC711F" w:rsidRDefault="0032535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Via mobile device browser</w:t>
            </w:r>
          </w:p>
        </w:tc>
      </w:tr>
      <w:tr w:rsidR="00BC711F" w:rsidRPr="00BC711F" w14:paraId="686D8CEB" w14:textId="77777777" w:rsidTr="00BC711F">
        <w:tc>
          <w:tcPr>
            <w:tcW w:w="3116" w:type="dxa"/>
          </w:tcPr>
          <w:p w14:paraId="293F9FE3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14:paraId="08E586B5" w14:textId="0318AE18" w:rsidR="00BC711F" w:rsidRPr="00BC711F" w:rsidRDefault="0032535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administrator, student’s peer leader</w:t>
            </w:r>
          </w:p>
        </w:tc>
      </w:tr>
      <w:tr w:rsidR="00BC711F" w:rsidRPr="00BC711F" w14:paraId="3768B963" w14:textId="77777777" w:rsidTr="00BC711F">
        <w:tc>
          <w:tcPr>
            <w:tcW w:w="3116" w:type="dxa"/>
          </w:tcPr>
          <w:p w14:paraId="4DC3F1EE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14:paraId="71251A24" w14:textId="3F653356" w:rsidR="00BC711F" w:rsidRPr="00BC711F" w:rsidRDefault="00325352" w:rsidP="00BC711F">
            <w:pPr>
              <w:rPr>
                <w:rFonts w:ascii="Times New Roman" w:hAnsi="Times New Roman" w:cs="Times New Roman"/>
                <w:sz w:val="24"/>
              </w:rPr>
            </w:pPr>
            <w:r w:rsidRPr="00496359">
              <w:rPr>
                <w:rFonts w:ascii="Times New Roman" w:hAnsi="Times New Roman" w:cs="Times New Roman"/>
                <w:sz w:val="24"/>
              </w:rPr>
              <w:t>System administrator and peer leader – through PC or mobile device browser</w:t>
            </w:r>
          </w:p>
        </w:tc>
      </w:tr>
      <w:tr w:rsidR="00BC711F" w:rsidRPr="00BC711F" w14:paraId="7FD0AF19" w14:textId="77777777" w:rsidTr="00BC711F">
        <w:tc>
          <w:tcPr>
            <w:tcW w:w="3116" w:type="dxa"/>
          </w:tcPr>
          <w:p w14:paraId="479CCA6E" w14:textId="77777777"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14:paraId="650EB207" w14:textId="61B028CE" w:rsidR="00BC711F" w:rsidRPr="00BC711F" w:rsidRDefault="0032535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should the locations be organized?</w:t>
            </w:r>
            <w:bookmarkStart w:id="0" w:name="_GoBack"/>
            <w:bookmarkEnd w:id="0"/>
          </w:p>
        </w:tc>
      </w:tr>
    </w:tbl>
    <w:p w14:paraId="03DA5C41" w14:textId="77777777" w:rsidR="00A6734C" w:rsidRDefault="00A6734C" w:rsidP="00BC711F"/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15CA1"/>
    <w:multiLevelType w:val="hybridMultilevel"/>
    <w:tmpl w:val="271EF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E7AA9"/>
    <w:multiLevelType w:val="hybridMultilevel"/>
    <w:tmpl w:val="6EE2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45B"/>
    <w:rsid w:val="00325352"/>
    <w:rsid w:val="003C1E3D"/>
    <w:rsid w:val="004F6E76"/>
    <w:rsid w:val="0068205B"/>
    <w:rsid w:val="0086545B"/>
    <w:rsid w:val="009A36CE"/>
    <w:rsid w:val="00A6734C"/>
    <w:rsid w:val="00B01248"/>
    <w:rsid w:val="00BC711F"/>
    <w:rsid w:val="00BE6873"/>
    <w:rsid w:val="00C9542D"/>
    <w:rsid w:val="00D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B10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12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Sarah</cp:lastModifiedBy>
  <cp:revision>4</cp:revision>
  <dcterms:created xsi:type="dcterms:W3CDTF">2017-10-04T18:45:00Z</dcterms:created>
  <dcterms:modified xsi:type="dcterms:W3CDTF">2017-10-04T19:03:00Z</dcterms:modified>
</cp:coreProperties>
</file>