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A6A" w:rsidRPr="004B71D3" w:rsidRDefault="00CF34C8" w:rsidP="00CF34C8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CF34C8">
        <w:rPr>
          <w:rStyle w:val="FontStyle16"/>
          <w:b/>
          <w:sz w:val="26"/>
          <w:szCs w:val="26"/>
        </w:rPr>
        <w:t xml:space="preserve">3) </w:t>
      </w:r>
      <w:bookmarkStart w:id="0" w:name="_GoBack"/>
      <w:bookmarkEnd w:id="0"/>
      <w:r w:rsidR="001A3A6A" w:rsidRPr="004B71D3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</w:p>
    <w:p w:rsidR="001B3CA7" w:rsidRPr="00CF34C8" w:rsidRDefault="00CF34C8">
      <w:r w:rsidRPr="00CF34C8">
        <w:t>#</w:t>
      </w:r>
    </w:p>
    <w:p w:rsidR="001A3A6A" w:rsidRPr="004B71D3" w:rsidRDefault="00CF34C8" w:rsidP="00CF34C8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CF34C8">
        <w:rPr>
          <w:rStyle w:val="FontStyle16"/>
          <w:b/>
          <w:sz w:val="26"/>
          <w:szCs w:val="26"/>
        </w:rPr>
        <w:t xml:space="preserve">3) </w:t>
      </w:r>
      <w:r w:rsidR="001A3A6A" w:rsidRPr="004B71D3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</w:p>
    <w:p w:rsidR="001A3A6A" w:rsidRPr="00CF34C8" w:rsidRDefault="00CF34C8">
      <w:r w:rsidRPr="00CF34C8">
        <w:t>#</w:t>
      </w:r>
    </w:p>
    <w:p w:rsidR="001A3A6A" w:rsidRPr="004B71D3" w:rsidRDefault="00CF34C8" w:rsidP="00CF34C8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CF34C8">
        <w:rPr>
          <w:rStyle w:val="FontStyle16"/>
          <w:b/>
          <w:sz w:val="26"/>
          <w:szCs w:val="26"/>
        </w:rPr>
        <w:t xml:space="preserve">3) </w:t>
      </w:r>
      <w:r w:rsidR="001A3A6A" w:rsidRPr="004B71D3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</w:p>
    <w:p w:rsidR="001A3A6A" w:rsidRPr="00CF34C8" w:rsidRDefault="00CF34C8">
      <w:r w:rsidRPr="00CF34C8">
        <w:t>#</w:t>
      </w:r>
    </w:p>
    <w:p w:rsidR="001A3A6A" w:rsidRPr="004B71D3" w:rsidRDefault="00CF34C8" w:rsidP="00CF34C8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CF34C8">
        <w:rPr>
          <w:rStyle w:val="FontStyle16"/>
          <w:b/>
          <w:sz w:val="26"/>
          <w:szCs w:val="26"/>
        </w:rPr>
        <w:t xml:space="preserve">3) </w:t>
      </w:r>
      <w:r w:rsidR="001A3A6A" w:rsidRPr="004B71D3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</w:p>
    <w:p w:rsidR="001A3A6A" w:rsidRPr="00CF34C8" w:rsidRDefault="00CF34C8">
      <w:r w:rsidRPr="00CF34C8">
        <w:t>#</w:t>
      </w:r>
    </w:p>
    <w:p w:rsidR="001A3A6A" w:rsidRPr="004B71D3" w:rsidRDefault="00CF34C8" w:rsidP="00CF34C8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CF34C8">
        <w:rPr>
          <w:rStyle w:val="FontStyle16"/>
          <w:b/>
          <w:sz w:val="26"/>
          <w:szCs w:val="26"/>
        </w:rPr>
        <w:t xml:space="preserve">3) </w:t>
      </w:r>
      <w:r w:rsidR="001A3A6A" w:rsidRPr="004B71D3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</w:p>
    <w:p w:rsidR="001A3A6A" w:rsidRPr="00CF34C8" w:rsidRDefault="00CF34C8">
      <w:pPr>
        <w:rPr>
          <w:lang w:val="en-US"/>
        </w:rPr>
      </w:pPr>
      <w:r>
        <w:rPr>
          <w:lang w:val="en-US"/>
        </w:rPr>
        <w:t>#</w:t>
      </w:r>
    </w:p>
    <w:sectPr w:rsidR="001A3A6A" w:rsidRPr="00CF3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29F8"/>
    <w:multiLevelType w:val="singleLevel"/>
    <w:tmpl w:val="9624520E"/>
    <w:lvl w:ilvl="0">
      <w:start w:val="1"/>
      <w:numFmt w:val="decimal"/>
      <w:lvlText w:val="%1)"/>
      <w:legacy w:legacy="1" w:legacySpace="0" w:legacyIndent="355"/>
      <w:lvlJc w:val="left"/>
      <w:rPr>
        <w:rFonts w:ascii="Times New Roman" w:hAnsi="Times New Roman" w:cs="Times New Roman" w:hint="default"/>
        <w:b/>
      </w:rPr>
    </w:lvl>
  </w:abstractNum>
  <w:abstractNum w:abstractNumId="1" w15:restartNumberingAfterBreak="0">
    <w:nsid w:val="0DC97F81"/>
    <w:multiLevelType w:val="singleLevel"/>
    <w:tmpl w:val="8BACCAC6"/>
    <w:lvl w:ilvl="0">
      <w:start w:val="1"/>
      <w:numFmt w:val="decimal"/>
      <w:lvlText w:val="%1)"/>
      <w:legacy w:legacy="1" w:legacySpace="0" w:legacyIndent="350"/>
      <w:lvlJc w:val="left"/>
      <w:rPr>
        <w:rFonts w:ascii="Times New Roman" w:hAnsi="Times New Roman" w:cs="Times New Roman" w:hint="default"/>
        <w:b/>
      </w:rPr>
    </w:lvl>
  </w:abstractNum>
  <w:abstractNum w:abstractNumId="2" w15:restartNumberingAfterBreak="0">
    <w:nsid w:val="221115A5"/>
    <w:multiLevelType w:val="singleLevel"/>
    <w:tmpl w:val="C69CDF2C"/>
    <w:lvl w:ilvl="0">
      <w:start w:val="1"/>
      <w:numFmt w:val="decimal"/>
      <w:lvlText w:val="%1)"/>
      <w:legacy w:legacy="1" w:legacySpace="0" w:legacyIndent="355"/>
      <w:lvlJc w:val="left"/>
      <w:rPr>
        <w:rFonts w:ascii="Times New Roman" w:hAnsi="Times New Roman" w:cs="Times New Roman" w:hint="default"/>
        <w:b/>
      </w:rPr>
    </w:lvl>
  </w:abstractNum>
  <w:abstractNum w:abstractNumId="3" w15:restartNumberingAfterBreak="0">
    <w:nsid w:val="4308455E"/>
    <w:multiLevelType w:val="singleLevel"/>
    <w:tmpl w:val="37C020E6"/>
    <w:lvl w:ilvl="0">
      <w:start w:val="1"/>
      <w:numFmt w:val="decimal"/>
      <w:lvlText w:val="%1)"/>
      <w:legacy w:legacy="1" w:legacySpace="0" w:legacyIndent="350"/>
      <w:lvlJc w:val="left"/>
      <w:rPr>
        <w:rFonts w:ascii="Times New Roman" w:hAnsi="Times New Roman" w:cs="Times New Roman" w:hint="default"/>
        <w:b/>
      </w:rPr>
    </w:lvl>
  </w:abstractNum>
  <w:abstractNum w:abstractNumId="4" w15:restartNumberingAfterBreak="0">
    <w:nsid w:val="6DFE0A4D"/>
    <w:multiLevelType w:val="singleLevel"/>
    <w:tmpl w:val="EB7EDA0C"/>
    <w:lvl w:ilvl="0">
      <w:start w:val="1"/>
      <w:numFmt w:val="decimal"/>
      <w:lvlText w:val="%1)"/>
      <w:legacy w:legacy="1" w:legacySpace="0" w:legacyIndent="355"/>
      <w:lvlJc w:val="left"/>
      <w:rPr>
        <w:rFonts w:ascii="Times New Roman" w:hAnsi="Times New Roman" w:cs="Times New Roman" w:hint="default"/>
        <w:b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70"/>
    <w:rsid w:val="001A3A6A"/>
    <w:rsid w:val="001B3CA7"/>
    <w:rsid w:val="005C6D70"/>
    <w:rsid w:val="005D0D42"/>
    <w:rsid w:val="00AD6F4A"/>
    <w:rsid w:val="00C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02986"/>
  <w15:chartTrackingRefBased/>
  <w15:docId w15:val="{FF6DF0B1-2D9E-4745-AD2B-2D363A9F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A6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1A3A6A"/>
    <w:pPr>
      <w:spacing w:line="322" w:lineRule="exact"/>
    </w:pPr>
  </w:style>
  <w:style w:type="character" w:customStyle="1" w:styleId="FontStyle16">
    <w:name w:val="Font Style16"/>
    <w:basedOn w:val="a0"/>
    <w:uiPriority w:val="99"/>
    <w:rsid w:val="001A3A6A"/>
    <w:rPr>
      <w:rFonts w:ascii="Times New Roman" w:hAnsi="Times New Roman" w:cs="Times New Roman"/>
      <w:sz w:val="24"/>
      <w:szCs w:val="24"/>
    </w:rPr>
  </w:style>
  <w:style w:type="character" w:customStyle="1" w:styleId="2">
    <w:name w:val="Основной текст (2)_"/>
    <w:basedOn w:val="a0"/>
    <w:link w:val="20"/>
    <w:locked/>
    <w:rsid w:val="001A3A6A"/>
    <w:rPr>
      <w:rFonts w:hAnsi="Times New Roman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A3A6A"/>
    <w:pPr>
      <w:shd w:val="clear" w:color="auto" w:fill="FFFFFF"/>
      <w:autoSpaceDE/>
      <w:autoSpaceDN/>
      <w:adjustRightInd/>
      <w:spacing w:line="365" w:lineRule="exact"/>
      <w:ind w:hanging="1560"/>
      <w:jc w:val="both"/>
    </w:pPr>
    <w:rPr>
      <w:rFonts w:asciiTheme="minorHAnsi" w:eastAsia="Calibri" w:cstheme="minorBidi"/>
      <w:sz w:val="20"/>
      <w:szCs w:val="20"/>
      <w:lang w:eastAsia="en-US"/>
    </w:rPr>
  </w:style>
  <w:style w:type="character" w:customStyle="1" w:styleId="27">
    <w:name w:val="Основной текст (2) + 7"/>
    <w:aliases w:val="5 pt,Основной текст (2) + 8,Интервал 0 pt"/>
    <w:basedOn w:val="2"/>
    <w:rsid w:val="001A3A6A"/>
    <w:rPr>
      <w:rFonts w:hAnsi="Times New Roman"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Минин</dc:creator>
  <cp:keywords/>
  <dc:description/>
  <cp:lastModifiedBy>Кирилл Минин</cp:lastModifiedBy>
  <cp:revision>4</cp:revision>
  <dcterms:created xsi:type="dcterms:W3CDTF">2021-06-18T14:20:00Z</dcterms:created>
  <dcterms:modified xsi:type="dcterms:W3CDTF">2021-06-18T15:50:00Z</dcterms:modified>
</cp:coreProperties>
</file>