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Product Requirements Document (PRD)</w:t>
      </w:r>
    </w:p>
    <w:p>
      <w:r>
        <w:t xml:space="preserve">Учебный пример для самопроверки requirements.mjs: вымышленный сервис «Полка».</w:t>
      </w:r>
    </w:p>
    <w:tbl>
      <w:tblPr>
        <w:tblStyle w:val="TableGrid"/>
        <w:tblW w:w="0" w:type="auto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Поле</w:t>
            </w:r>
          </w:p>
        </w:tc>
        <w:tc>
          <w:tcPr>
            <w:tcW w:w="2000" w:type="dxa"/>
          </w:tcPr>
          <w:p>
            <w:r>
              <w:t xml:space="preserve">Значение</w:t>
            </w:r>
          </w:p>
        </w:tc>
      </w:tr>
      <w:tr>
        <w:tc>
          <w:tcPr>
            <w:tcW w:w="2000" w:type="dxa"/>
          </w:tcPr>
          <w:p>
            <w:r>
              <w:t xml:space="preserve">Название продукта</w:t>
            </w:r>
          </w:p>
        </w:tc>
        <w:tc>
          <w:tcPr>
            <w:tcW w:w="2000" w:type="dxa"/>
          </w:tcPr>
          <w:p>
            <w:r>
              <w:t xml:space="preserve">Полка</w:t>
            </w:r>
          </w:p>
        </w:tc>
      </w:tr>
      <w:tr>
        <w:tc>
          <w:tcPr>
            <w:tcW w:w="2000" w:type="dxa"/>
          </w:tcPr>
          <w:p>
            <w:r>
              <w:t xml:space="preserve">Тип продукта</w:t>
            </w:r>
          </w:p>
        </w:tc>
        <w:tc>
          <w:tcPr>
            <w:tcW w:w="2000" w:type="dxa"/>
          </w:tcPr>
          <w:p>
            <w:r>
              <w:t xml:space="preserve">Веб-сервис</w:t>
            </w:r>
          </w:p>
        </w:tc>
      </w:tr>
      <w:tr>
        <w:tc>
          <w:tcPr>
            <w:tcW w:w="2000" w:type="dxa"/>
          </w:tcPr>
          <w:p>
            <w:r>
              <w:t xml:space="preserve">Название команды</w:t>
            </w:r>
          </w:p>
        </w:tc>
        <w:tc>
          <w:tcPr>
            <w:tcW w:w="2000" w:type="dxa"/>
          </w:tcPr>
          <w:p>
            <w:r>
              <w:t xml:space="preserve">Заполнить</w:t>
            </w:r>
          </w:p>
        </w:tc>
      </w:tr>
      <w:tr>
        <w:tc>
          <w:tcPr>
            <w:tcW w:w="2000" w:type="dxa"/>
          </w:tcPr>
          <w:p>
            <w:r>
              <w:t xml:space="preserve">Версия документа</w:t>
            </w:r>
          </w:p>
        </w:tc>
        <w:tc>
          <w:tcPr>
            <w:tcW w:w="2000" w:type="dxa"/>
          </w:tcPr>
          <w:p>
            <w:r>
              <w:t xml:space="preserve">0.1</w:t>
            </w:r>
          </w:p>
        </w:tc>
      </w:tr>
    </w:tbl>
    <w:p>
      <w:pPr>
        <w:pStyle w:val="Heading1"/>
      </w:pPr>
      <w:r>
        <w:t xml:space="preserve">1. Суть продукта</w:t>
      </w:r>
    </w:p>
    <w:p>
      <w:r>
        <w:t xml:space="preserve">Полка — веб-сервис, где друзья вместе выбирают книгу для клуба.</w:t>
      </w:r>
    </w:p>
    <w:p>
      <w:pPr>
        <w:pStyle w:val="Heading1"/>
      </w:pPr>
      <w:r>
        <w:t xml:space="preserve">5.1. Что входит в проект</w:t>
      </w:r>
    </w:p>
    <w:p>
      <w:r>
        <w:t xml:space="preserve">• Поиск книг. • Карточка книги. • Комната клуба.</w:t>
      </w:r>
    </w:p>
    <w:p>
      <w:r>
        <w:t xml:space="preserve">Веб-сервис: нет оплаты и роли администратора.</w:t>
      </w:r>
    </w:p>
    <w:p>
      <w:pPr>
        <w:pStyle w:val="Heading1"/>
      </w:pPr>
      <w:r>
        <w:t xml:space="preserve">6. Функциональные требования</w:t>
      </w:r>
    </w:p>
    <w:tbl>
      <w:tblPr>
        <w:tblStyle w:val="TableGrid"/>
        <w:tblW w:w="0" w:type="auto"/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ID</w:t>
            </w:r>
          </w:p>
        </w:tc>
        <w:tc>
          <w:tcPr>
            <w:tcW w:w="2000" w:type="dxa"/>
          </w:tcPr>
          <w:p>
            <w:r>
              <w:t xml:space="preserve">Роль</w:t>
            </w:r>
          </w:p>
        </w:tc>
        <w:tc>
          <w:tcPr>
            <w:tcW w:w="2000" w:type="dxa"/>
          </w:tcPr>
          <w:p>
            <w:r>
              <w:t xml:space="preserve">Что пользователь может делать</w:t>
            </w:r>
          </w:p>
        </w:tc>
        <w:tc>
          <w:tcPr>
            <w:tcW w:w="2000" w:type="dxa"/>
          </w:tcPr>
          <w:p>
            <w:r>
              <w:t xml:space="preserve">Приоритет</w:t>
            </w:r>
          </w:p>
        </w:tc>
        <w:tc>
          <w:tcPr>
            <w:tcW w:w="2000" w:type="dxa"/>
          </w:tcPr>
          <w:p>
            <w:r>
              <w:t xml:space="preserve">Критерий готовности</w:t>
            </w:r>
          </w:p>
        </w:tc>
      </w:tr>
      <w:tr>
        <w:tc>
          <w:tcPr>
            <w:tcW w:w="2000" w:type="dxa"/>
          </w:tcPr>
          <w:p>
            <w:r>
              <w:t xml:space="preserve">FR-01</w:t>
            </w:r>
          </w:p>
        </w:tc>
        <w:tc>
          <w:tcPr>
            <w:tcW w:w="2000" w:type="dxa"/>
          </w:tcPr>
          <w:p>
            <w:r>
              <w:t xml:space="preserve">Пользователь</w:t>
            </w:r>
          </w:p>
        </w:tc>
        <w:tc>
          <w:tcPr>
            <w:tcW w:w="2000" w:type="dxa"/>
          </w:tcPr>
          <w:p>
            <w:r>
              <w:t xml:space="preserve">Ищет книгу по названию</w:t>
            </w:r>
          </w:p>
        </w:tc>
        <w:tc>
          <w:tcPr>
            <w:tcW w:w="2000" w:type="dxa"/>
          </w:tcPr>
          <w:p>
            <w:r>
              <w:t xml:space="preserve">Must</w:t>
            </w:r>
          </w:p>
        </w:tc>
        <w:tc>
          <w:tcPr>
            <w:tcW w:w="2000" w:type="dxa"/>
          </w:tcPr>
          <w:p>
            <w:r>
              <w:t xml:space="preserve">Книги отображаются</w:t>
            </w:r>
          </w:p>
        </w:tc>
      </w:tr>
      <w:tr>
        <w:tc>
          <w:tcPr>
            <w:tcW w:w="2000" w:type="dxa"/>
          </w:tcPr>
          <w:p>
            <w:r>
              <w:t xml:space="preserve">FR-02</w:t>
            </w:r>
          </w:p>
        </w:tc>
        <w:tc>
          <w:tcPr>
            <w:tcW w:w="2000" w:type="dxa"/>
          </w:tcPr>
          <w:p>
            <w:r>
              <w:t xml:space="preserve">Пользователь</w:t>
            </w:r>
          </w:p>
        </w:tc>
        <w:tc>
          <w:tcPr>
            <w:tcW w:w="2000" w:type="dxa"/>
          </w:tcPr>
          <w:p>
            <w:r>
              <w:t xml:space="preserve">Открывает карточку книги</w:t>
            </w:r>
          </w:p>
        </w:tc>
        <w:tc>
          <w:tcPr>
            <w:tcW w:w="2000" w:type="dxa"/>
          </w:tcPr>
          <w:p>
            <w:r>
              <w:t xml:space="preserve">Must</w:t>
            </w:r>
          </w:p>
        </w:tc>
        <w:tc>
          <w:tcPr>
            <w:tcW w:w="2000" w:type="dxa"/>
          </w:tcPr>
          <w:p>
            <w:r>
              <w:t xml:space="preserve">Показывается описание</w:t>
            </w:r>
          </w:p>
        </w:tc>
      </w:tr>
      <w:tr>
        <w:tc>
          <w:tcPr>
            <w:tcW w:w="2000" w:type="dxa"/>
          </w:tcPr>
          <w:p>
            <w:r>
              <w:t xml:space="preserve">FR-03</w:t>
            </w:r>
          </w:p>
        </w:tc>
        <w:tc>
          <w:tcPr>
            <w:tcW w:w="2000" w:type="dxa"/>
          </w:tcPr>
          <w:p>
            <w:r>
              <w:t xml:space="preserve">Участник</w:t>
            </w:r>
          </w:p>
        </w:tc>
        <w:tc>
          <w:tcPr>
            <w:tcW w:w="2000" w:type="dxa"/>
          </w:tcPr>
          <w:p>
            <w:r>
              <w:t xml:space="preserve">Создаёт комнату клуба</w:t>
            </w:r>
          </w:p>
        </w:tc>
        <w:tc>
          <w:tcPr>
            <w:tcW w:w="2000" w:type="dxa"/>
          </w:tcPr>
          <w:p>
            <w:r>
              <w:t xml:space="preserve">Should</w:t>
            </w:r>
          </w:p>
        </w:tc>
        <w:tc>
          <w:tcPr>
            <w:tcW w:w="2000" w:type="dxa"/>
          </w:tcPr>
          <w:p>
            <w:r>
              <w:t xml:space="preserve">Создаётся комната с кодом</w:t>
            </w:r>
          </w:p>
        </w:tc>
      </w:tr>
    </w:tbl>
    <w:p>
      <w:pPr>
        <w:pStyle w:val="Heading1"/>
      </w:pPr>
      <w:r>
        <w:t xml:space="preserve">7. Нефункциональные требования и ограничения</w:t>
      </w:r>
    </w:p>
    <w:p>
      <w:r>
        <w:t xml:space="preserve">Веб-сервис: Производительность | Страница расписания открывается не дольше 2 с при 100 одновременных пользователях | Нагрузочный тест на стенде.</w:t>
      </w:r>
    </w:p>
    <w:tbl>
      <w:tblPr>
        <w:tblStyle w:val="TableGrid"/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Категория</w:t>
            </w:r>
          </w:p>
        </w:tc>
        <w:tc>
          <w:tcPr>
            <w:tcW w:w="2000" w:type="dxa"/>
          </w:tcPr>
          <w:p>
            <w:r>
              <w:t xml:space="preserve">Требование</w:t>
            </w:r>
          </w:p>
        </w:tc>
        <w:tc>
          <w:tcPr>
            <w:tcW w:w="2000" w:type="dxa"/>
          </w:tcPr>
          <w:p>
            <w:r>
              <w:t xml:space="preserve">Как проверим</w:t>
            </w:r>
          </w:p>
        </w:tc>
      </w:tr>
      <w:tr>
        <w:tc>
          <w:tcPr>
            <w:tcW w:w="2000" w:type="dxa"/>
          </w:tcPr>
          <w:p>
            <w:r>
              <w:t xml:space="preserve">Производительность</w:t>
            </w:r>
          </w:p>
        </w:tc>
        <w:tc>
          <w:tcPr>
            <w:tcW w:w="2000" w:type="dxa"/>
          </w:tcPr>
          <w:p>
            <w:r>
              <w:t xml:space="preserve">Основные страницы открываются до 2 секунд</w:t>
            </w:r>
          </w:p>
        </w:tc>
        <w:tc>
          <w:tcPr>
            <w:tcW w:w="2000" w:type="dxa"/>
          </w:tcPr>
          <w:p>
            <w:r>
              <w:t xml:space="preserve">Проверка в браузере</w:t>
            </w:r>
          </w:p>
        </w:tc>
      </w:tr>
      <w:tr>
        <w:tc>
          <w:tcPr>
            <w:tcW w:w="2000" w:type="dxa"/>
          </w:tcPr>
          <w:p>
            <w:r>
              <w:t xml:space="preserve">Совместимость</w:t>
            </w:r>
          </w:p>
        </w:tc>
        <w:tc>
          <w:tcPr>
            <w:tcW w:w="2000" w:type="dxa"/>
          </w:tcPr>
          <w:p>
            <w:r>
              <w:t xml:space="preserve">Работа в Chrome, Firefox и Edge</w:t>
            </w:r>
          </w:p>
        </w:tc>
        <w:tc>
          <w:tcPr>
            <w:tcW w:w="2000" w:type="dxa"/>
          </w:tcPr>
          <w:p>
            <w:r>
              <w:t xml:space="preserve">Проверка</w:t>
            </w:r>
          </w:p>
        </w:tc>
      </w:tr>
      <w:tr>
        <w:tc>
          <w:tcPr>
            <w:tcW w:w="2000" w:type="dxa"/>
          </w:tcPr>
          <w:p>
            <w:r>
              <w:t xml:space="preserve">Надёжность</w:t>
            </w:r>
          </w:p>
        </w:tc>
        <w:tc>
          <w:tcPr>
            <w:tcW w:w="2000" w:type="dxa"/>
          </w:tcPr>
          <w:p>
            <w:r>
              <w:t xml:space="preserve">Ошибки не приводят к потере комнаты</w:t>
            </w:r>
          </w:p>
        </w:tc>
        <w:tc>
          <w:tcPr>
            <w:tcW w:w="2000" w:type="dxa"/>
          </w:tcPr>
          <w:p>
            <w:r>
              <w:t xml:space="preserve">Тестирование</w:t>
            </w:r>
          </w:p>
        </w:tc>
      </w:tr>
    </w:tbl>
    <w:p>
      <w:pPr>
        <w:pStyle w:val="Heading1"/>
      </w:pPr>
      <w:r>
        <w:t xml:space="preserve">8. Критерии успешности проекта</w:t>
      </w:r>
    </w:p>
    <w:p>
      <w:r>
        <w:t xml:space="preserve">Веб-сервис: Доля успешных сценариев записи | Ручной прогон 20 сценариев | Не менее 18 из 20.</w:t>
      </w:r>
    </w:p>
    <w:p>
      <w:pPr>
        <w:pStyle w:val="Heading1"/>
      </w:pPr>
      <w:r>
        <w:t xml:space="preserve">9. Участники проекта</w:t>
      </w:r>
    </w:p>
    <w:tbl>
      <w:tblPr>
        <w:tblStyle w:val="TableGrid"/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ФИО</w:t>
            </w:r>
          </w:p>
        </w:tc>
        <w:tc>
          <w:tcPr>
            <w:tcW w:w="2000" w:type="dxa"/>
          </w:tcPr>
          <w:p>
            <w:r>
              <w:t xml:space="preserve">Учебная группа</w:t>
            </w:r>
          </w:p>
        </w:tc>
        <w:tc>
          <w:tcPr>
            <w:tcW w:w="2000" w:type="dxa"/>
          </w:tcPr>
          <w:p>
            <w:r>
              <w:t xml:space="preserve">Основная роль</w:t>
            </w:r>
          </w:p>
        </w:tc>
      </w:tr>
      <w:tr>
        <w:tc>
          <w:tcPr>
            <w:tcW w:w="2000" w:type="dxa"/>
          </w:tcPr>
          <w:p>
            <w:r>
              <w:t xml:space="preserve">Иван Тестовый</w:t>
            </w:r>
          </w:p>
        </w:tc>
        <w:tc>
          <w:tcPr>
            <w:tcW w:w="2000" w:type="dxa"/>
          </w:tcPr>
          <w:p>
            <w:r>
              <w:t xml:space="preserve">ИТ-00</w:t>
            </w:r>
          </w:p>
        </w:tc>
        <w:tc>
          <w:tcPr>
            <w:tcW w:w="2000" w:type="dxa"/>
          </w:tcPr>
          <w:p>
            <w:r>
              <w:t xml:space="preserve">Тестировщик</w:t>
            </w:r>
          </w:p>
        </w:tc>
      </w:tr>
      <w:tr>
        <w:tc>
          <w:tcPr>
            <w:tcW w:w="2000" w:type="dxa"/>
          </w:tcPr>
          <w:p>
            <w:r>
              <w:t xml:space="preserve">Мария Примерова</w:t>
            </w:r>
          </w:p>
        </w:tc>
        <w:tc>
          <w:tcPr>
            <w:tcW w:w="2000" w:type="dxa"/>
          </w:tcPr>
          <w:p>
            <w:r>
              <w:t xml:space="preserve">ИТ-00</w:t>
            </w:r>
          </w:p>
        </w:tc>
        <w:tc>
          <w:tcPr>
            <w:tcW w:w="2000" w:type="dxa"/>
          </w:tcPr>
          <w:p>
            <w:r>
              <w:t xml:space="preserve">Дизайнер</w:t>
            </w:r>
          </w:p>
        </w:tc>
      </w:tr>
    </w:tbl>
    <w:p>
      <w:pPr>
        <w:pStyle w:val="Heading1"/>
      </w:pPr>
      <w:r>
        <w:t xml:space="preserve">11. Ресурсы и технологический стек</w:t>
      </w:r>
    </w:p>
    <w:tbl>
      <w:tblPr>
        <w:tblStyle w:val="TableGrid"/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Категория</w:t>
            </w:r>
          </w:p>
        </w:tc>
        <w:tc>
          <w:tcPr>
            <w:tcW w:w="2000" w:type="dxa"/>
          </w:tcPr>
          <w:p>
            <w:r>
              <w:t xml:space="preserve">Что используем</w:t>
            </w:r>
          </w:p>
        </w:tc>
        <w:tc>
          <w:tcPr>
            <w:tcW w:w="2000" w:type="dxa"/>
          </w:tcPr>
          <w:p>
            <w:r>
              <w:t xml:space="preserve">Почему</w:t>
            </w:r>
          </w:p>
        </w:tc>
      </w:tr>
      <w:tr>
        <w:tc>
          <w:tcPr>
            <w:tcW w:w="2000" w:type="dxa"/>
          </w:tcPr>
          <w:p>
            <w:r>
              <w:t xml:space="preserve">Клиентская часть</w:t>
            </w:r>
          </w:p>
        </w:tc>
        <w:tc>
          <w:tcPr>
            <w:tcW w:w="2000" w:type="dxa"/>
          </w:tcPr>
          <w:p>
            <w:r>
              <w:t xml:space="preserve">React, TypeScript</w:t>
            </w:r>
          </w:p>
        </w:tc>
        <w:tc>
          <w:tcPr>
            <w:tcW w:w="2000" w:type="dxa"/>
          </w:tcPr>
          <w:p>
            <w:r>
              <w:t xml:space="preserve">привычно команде</w:t>
            </w:r>
          </w:p>
        </w:tc>
      </w:tr>
      <w:tr>
        <w:tc>
          <w:tcPr>
            <w:tcW w:w="2000" w:type="dxa"/>
          </w:tcPr>
          <w:p>
            <w:r>
              <w:t xml:space="preserve">Хранение данных</w:t>
            </w:r>
          </w:p>
        </w:tc>
        <w:tc>
          <w:tcPr>
            <w:tcW w:w="2000" w:type="dxa"/>
          </w:tcPr>
          <w:p>
            <w:r>
              <w:t xml:space="preserve">PostgreSQL</w:t>
            </w:r>
          </w:p>
        </w:tc>
        <w:tc>
          <w:tcPr>
            <w:tcW w:w="2000" w:type="dxa"/>
          </w:tcPr>
          <w:p>
            <w:r>
              <w:t xml:space="preserve">надёжно</w:t>
            </w:r>
          </w:p>
        </w:tc>
      </w:tr>
    </w:tbl>
    <w:p>
      <w:pPr>
        <w:pStyle w:val="Heading1"/>
      </w:pPr>
      <w:r>
        <w:t xml:space="preserve">14. Глоссарий</w:t>
      </w:r>
    </w:p>
    <w:tbl>
      <w:tblPr>
        <w:tblStyle w:val="TableGrid"/>
        <w:tblW w:w="0" w:type="auto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Термин</w:t>
            </w:r>
          </w:p>
        </w:tc>
        <w:tc>
          <w:tcPr>
            <w:tcW w:w="2000" w:type="dxa"/>
          </w:tcPr>
          <w:p>
            <w:r>
              <w:t xml:space="preserve">Что означает в нашем проекте</w:t>
            </w:r>
          </w:p>
        </w:tc>
      </w:tr>
      <w:tr>
        <w:tc>
          <w:tcPr>
            <w:tcW w:w="2000" w:type="dxa"/>
          </w:tcPr>
          <w:p>
            <w:r>
              <w:t xml:space="preserve">Клуб</w:t>
            </w:r>
          </w:p>
        </w:tc>
        <w:tc>
          <w:tcPr>
            <w:tcW w:w="2000" w:type="dxa"/>
          </w:tcPr>
          <w:p>
            <w:r>
              <w:t xml:space="preserve">Группа друзей, которые вместе выбирают книгу.</w:t>
            </w:r>
          </w:p>
        </w:tc>
      </w:tr>
      <w:tr>
        <w:tc>
          <w:tcPr>
            <w:tcW w:w="2000" w:type="dxa"/>
          </w:tcPr>
          <w:p>
            <w:r>
              <w:t xml:space="preserve">Полка</w:t>
            </w:r>
          </w:p>
        </w:tc>
        <w:tc>
          <w:tcPr>
            <w:tcW w:w="2000" w:type="dxa"/>
          </w:tcPr>
          <w:p>
            <w:r>
              <w:t xml:space="preserve">Общий список книг клуба.</w:t>
            </w:r>
          </w:p>
        </w:tc>
      </w:tr>
    </w:tbl>
    <w:p>
      <w:pPr>
        <w:pStyle w:val="Heading1"/>
      </w:pPr>
      <w:r>
        <w:t xml:space="preserve">15. Открытые вопросы</w:t>
      </w:r>
    </w:p>
    <w:tbl>
      <w:tblPr>
        <w:tblStyle w:val="TableGrid"/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Вопрос</w:t>
            </w:r>
          </w:p>
        </w:tc>
        <w:tc>
          <w:tcPr>
            <w:tcW w:w="2000" w:type="dxa"/>
          </w:tcPr>
          <w:p>
            <w:r>
              <w:t xml:space="preserve">Кто отвечает</w:t>
            </w:r>
          </w:p>
        </w:tc>
        <w:tc>
          <w:tcPr>
            <w:tcW w:w="2000" w:type="dxa"/>
          </w:tcPr>
          <w:p>
            <w:r>
              <w:t xml:space="preserve">Срок</w:t>
            </w:r>
          </w:p>
        </w:tc>
      </w:tr>
    </w:tbl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