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10.png" ContentType="image/png"/>
  <Override PartName="/word/media/image5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Федеральное агентство по образованию</w:t>
        <w:br/>
      </w:r>
      <w:r>
        <w:rPr>
          <w:sz w:val="28"/>
          <w:szCs w:val="28"/>
        </w:rPr>
        <w:t xml:space="preserve">Государственное образовательное учреждение высшего профессионального </w:t>
        <w:br/>
        <w:t>образования</w:t>
      </w:r>
      <w:r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>
        <w:rPr>
          <w:sz w:val="28"/>
          <w:szCs w:val="28"/>
        </w:rPr>
        <w:t xml:space="preserve">Кафедра ПОВТАС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«Расчет коэффициентов разделяющей линии и вычисление отступа (margin) для объектов разных классов»</w:t>
        <w:br/>
      </w:r>
      <w:r>
        <w:rPr>
          <w:color w:val="FFFFFF" w:themeColor="background1"/>
          <w:sz w:val="28"/>
          <w:szCs w:val="28"/>
        </w:rPr>
        <w:t>Вариант №4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8890" distL="0" distR="0" simplePos="0" locked="0" layoutInCell="0" allowOverlap="1" relativeHeight="3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  <w:tab/>
                              <w:t xml:space="preserve"> студент группы ПИИ(м)-21</w:t>
                            </w:r>
                          </w:p>
                          <w:p>
                            <w:pPr>
                              <w:pStyle w:val="Style31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Забавин А.С.</w:t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  <w:tab/>
                              <w:t xml:space="preserve"> преподаватель кафедры ПОВТАС</w:t>
                            </w:r>
                          </w:p>
                          <w:p>
                            <w:pPr>
                              <w:pStyle w:val="Style31"/>
                              <w:spacing w:before="120" w:after="120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8" path="m0,0l-2147483645,0l-2147483645,-2147483646l0,-2147483646xe" stroked="f" o:allowincell="f" style="position:absolute;margin-left:223.55pt;margin-top:12.85pt;width:267.25pt;height:108.7pt;mso-wrap-style:square;v-text-anchor:top" wp14:anchorId="7CA650F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before="120" w:after="12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  <w:tab/>
                        <w:t xml:space="preserve"> студент группы ПИИ(м)-21</w:t>
                      </w:r>
                    </w:p>
                    <w:p>
                      <w:pPr>
                        <w:pStyle w:val="Style31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  <w:lang w:val="ru-RU"/>
                        </w:rPr>
                        <w:t>Забавин А.С.</w:t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  <w:tab/>
                        <w:t xml:space="preserve"> преподаватель кафедры ПОВТАС</w:t>
                      </w:r>
                    </w:p>
                    <w:p>
                      <w:pPr>
                        <w:pStyle w:val="Style31"/>
                        <w:spacing w:before="120" w:after="120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Тормозов В.С.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276"/>
        <w:rPr/>
      </w:pPr>
      <w:r>
        <w:rPr/>
        <w:t>Постановка задачи</w:t>
      </w:r>
    </w:p>
    <w:p>
      <w:pPr>
        <w:pStyle w:val="Style30"/>
        <w:rPr/>
      </w:pPr>
      <w:r>
        <w:rPr>
          <w:b/>
          <w:bCs/>
        </w:rPr>
        <w:t>Цель работы</w:t>
      </w:r>
      <w:r>
        <w:rPr/>
        <w:t>: научиться вычислять коэффициенты разделяющей линии и</w:t>
        <w:br/>
        <w:t>величину отступа (margin) при бинарной классификации объектов.</w:t>
      </w:r>
    </w:p>
    <w:p>
      <w:pPr>
        <w:pStyle w:val="Style30"/>
        <w:rPr>
          <w:b/>
          <w:bCs/>
        </w:rPr>
      </w:pPr>
      <w:r>
        <w:rPr>
          <w:b/>
          <w:bCs/>
        </w:rPr>
        <w:t>Задания на лабораторную работу (</w:t>
      </w:r>
      <w:r>
        <w:rPr>
          <w:b/>
          <w:bCs/>
        </w:rPr>
        <w:t>5</w:t>
      </w:r>
      <w:r>
        <w:rPr>
          <w:b/>
          <w:bCs/>
        </w:rPr>
        <w:t xml:space="preserve"> вариант)</w:t>
      </w:r>
    </w:p>
    <w:p>
      <w:pPr>
        <w:pStyle w:val="Style30"/>
        <w:numPr>
          <w:ilvl w:val="0"/>
          <w:numId w:val="1"/>
        </w:numPr>
        <w:jc w:val="center"/>
        <w:rPr/>
      </w:pPr>
      <w:r>
        <w:rPr/>
        <w:t xml:space="preserve">Используя рисунок своего варианта, необходимо вычислить коэффициенты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разделяющей линии, которая определяется выражением:</w:t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Style30"/>
        <w:numPr>
          <w:ilvl w:val="0"/>
          <w:numId w:val="1"/>
        </w:numPr>
        <w:rPr/>
      </w:pPr>
      <w:r>
        <w:rPr/>
        <w:t xml:space="preserve">Вычислить отступы (margin) для зеленых точек (с меткой класса -1) и синих точек (с меткой класса </w:t>
      </w:r>
      <w:r>
        <w:rPr/>
        <w:t>+</w:t>
      </w:r>
      <w:r>
        <w:rPr/>
        <w:t>1). Напомню, что отступ вычисляется по формуле:</w:t>
      </w:r>
    </w:p>
    <w:p>
      <w:pPr>
        <w:pStyle w:val="Style30"/>
        <w:ind w:left="1069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∙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1,2,3,4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}</m:t>
        </m:r>
      </m:oMath>
      <w:r>
        <w:rPr/>
        <w:t xml:space="preserve"> - метка класса образа (точки)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;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- скалярное произведение векторов. </w:t>
      </w:r>
    </w:p>
    <w:p>
      <w:pPr>
        <w:pStyle w:val="Style30"/>
        <w:rPr/>
      </w:pPr>
      <w:r>
        <w:rPr/>
        <w:t xml:space="preserve">Вектор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 должен быть подобран так, чтобы для наиболее удаленных точек от разделяющей линии отступ был положительным, а для ближних - отрицательным.</w:t>
      </w:r>
    </w:p>
    <w:p>
      <w:pPr>
        <w:pStyle w:val="Caption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4">
            <wp:simplePos x="0" y="0"/>
            <wp:positionH relativeFrom="column">
              <wp:align>center</wp:align>
            </wp:positionH>
            <wp:positionV relativeFrom="paragraph">
              <wp:posOffset>91440</wp:posOffset>
            </wp:positionV>
            <wp:extent cx="3938905" cy="300990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649" t="2911" r="4884" b="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Рис.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Рис.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 xml:space="preserve">. График для 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варианта</w:t>
      </w:r>
    </w:p>
    <w:p>
      <w:pPr>
        <w:pStyle w:val="1"/>
        <w:rPr/>
      </w:pPr>
      <w:r>
        <w:rPr/>
        <w:t>Краткая теория</w:t>
      </w:r>
    </w:p>
    <w:p>
      <w:pPr>
        <w:pStyle w:val="Style30"/>
        <w:rPr/>
      </w:pPr>
      <w:r>
        <w:rPr/>
        <w:t>Прогноз линейной регрессионной модели определяется уравнением: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y</m:t>
              </m:r>
            </m:e>
          </m:acc>
          <m:r>
            <w:rPr>
              <w:rFonts w:ascii="Cambria Math" w:hAnsi="Cambria Math"/>
            </w:rPr>
            <m:t xml:space="preserve">=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Style30"/>
        <w:rPr/>
      </w:pPr>
      <w:r>
        <w:rPr/>
        <w:t xml:space="preserve">где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/>
        <w:t xml:space="preserve"> – спрогнозированное значение,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– количество признаков,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–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 xml:space="preserve">-того признака,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/>
        <w:t xml:space="preserve"> –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/>
        <w:t xml:space="preserve">-тый параметр модели (включая член смещения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и веса признаков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).</w:t>
      </w:r>
    </w:p>
    <w:p>
      <w:pPr>
        <w:pStyle w:val="Style30"/>
        <w:rPr/>
      </w:pPr>
      <w:r>
        <w:rPr/>
        <w:t>Обучение модели означает установку её параметров так, чтобы модель была наилучшим образом подогнана к обучающему набору. Для этой цели первым делом нужна мера того, насколько хорошо (или плохо) модель подогнана к обучающим данным. Самой распространенной мерой производительности регрессионной модели является квадратный корень из среднеквадратической ошибки (</w:t>
      </w:r>
      <w:r>
        <w:rPr>
          <w:lang w:val="en-US"/>
        </w:rPr>
        <w:t>RMSE</w:t>
      </w:r>
      <w:r>
        <w:rPr/>
        <w:t xml:space="preserve">). Однако в данной лабораторной работе не стоит задача определения наилучших параметров, поэтому мы не будем вычислять </w:t>
      </w:r>
      <w:r>
        <w:rPr>
          <w:lang w:val="en-US"/>
        </w:rPr>
        <w:t>RMSE</w:t>
      </w:r>
      <w:r>
        <w:rPr/>
        <w:t>.</w:t>
      </w:r>
    </w:p>
    <w:p>
      <w:pPr>
        <w:pStyle w:val="Style30"/>
        <w:rPr/>
      </w:pPr>
      <w:r>
        <w:rPr/>
        <w:t>Подбор гиперпараметров будет осуществляться с использованием ступенчатой функции Хевисайда, хорошо подходящей для задач бинарной классификации: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d>
                    <m:dPr>
                      <m:begChr m:val="⟨"/>
                      <m:endChr m:val="⟩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ϵ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d>
                    <m:dPr>
                      <m:begChr m:val="⟨"/>
                      <m:endChr m:val="⟩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ϵ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2.</m:t>
                      </m:r>
                    </m:sub>
                  </m:sSub>
                </m:e>
              </m:eqArr>
            </m:e>
          </m:d>
        </m:oMath>
      </m:oMathPara>
    </w:p>
    <w:p>
      <w:pPr>
        <w:pStyle w:val="Style30"/>
        <w:rPr/>
      </w:pPr>
      <w:r>
        <w:rPr/>
        <w:t xml:space="preserve">На </w:t>
      </w:r>
      <w:r>
        <w:rPr/>
        <w:fldChar w:fldCharType="begin"/>
      </w:r>
      <w:r>
        <w:rPr/>
        <w:instrText xml:space="preserve"> REF _Ref131847988 \h </w:instrText>
      </w:r>
      <w:r>
        <w:rPr/>
        <w:fldChar w:fldCharType="separate"/>
      </w:r>
      <w:r>
        <w:rPr/>
        <w:t>Рис. 2</w:t>
      </w:r>
      <w:r>
        <w:rPr/>
        <w:fldChar w:fldCharType="end"/>
      </w:r>
      <w:r>
        <w:rPr/>
        <w:t xml:space="preserve"> для модели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ω</m:t>
            </m:r>
          </m:e>
        </m:d>
      </m:oMath>
      <w:r>
        <w:rPr/>
        <w:t xml:space="preserve"> хорошо видно, что радиус-векторы точек для класса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образуют острый угол с вектором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. Т.к. скалярное произведение – это, фактически, вычисление косинуса угла между векторами, то для острых углов будут получены положительные значения. Точки же класса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образуют тупые углы с вектором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>. Следовательно, для будут получены отрицательные значения.</w:t>
      </w:r>
    </w:p>
    <w:p>
      <w:pPr>
        <w:pStyle w:val="Style30"/>
        <w:keepNext w:val="true"/>
        <w:jc w:val="center"/>
        <w:rPr/>
      </w:pPr>
      <w:r>
        <w:rPr/>
        <w:drawing>
          <wp:inline distT="0" distB="0" distL="0" distR="0">
            <wp:extent cx="2834005" cy="211328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b w:val="false"/>
          <w:bCs w:val="false"/>
        </w:rPr>
      </w:pPr>
      <w:bookmarkStart w:id="0" w:name="_Ref131847988"/>
      <w:r>
        <w:rPr>
          <w:b w:val="false"/>
          <w:bCs w:val="false"/>
        </w:rPr>
        <w:t xml:space="preserve">Рис.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Рис.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bookmarkEnd w:id="0"/>
      <w:r>
        <w:rPr>
          <w:b w:val="false"/>
          <w:bCs w:val="false"/>
        </w:rPr>
        <w:t xml:space="preserve">. Демонстрация принципа классификации функцией Хевисайда </w:t>
      </w:r>
    </w:p>
    <w:p>
      <w:pPr>
        <w:pStyle w:val="Style30"/>
        <w:rPr>
          <w:iCs/>
        </w:rPr>
      </w:pPr>
      <w:r>
        <w:rPr>
          <w:iCs/>
        </w:rPr>
        <w:t>В итоге, алгоритм классификации образов с помощью модели можно записать в виде:</w:t>
      </w:r>
    </w:p>
    <w:p>
      <w:pPr>
        <w:pStyle w:val="Style30"/>
        <w:ind w:hanging="0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ω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sign</m:t>
          </m:r>
          <m:d>
            <m:dPr>
              <m:begChr m:val="("/>
              <m:endChr m:val=")"/>
            </m:dPr>
            <m:e>
              <m:d>
                <m:dPr>
                  <m:begChr m:val="⟨"/>
                  <m:endChr m:val="⟩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e>
          </m:d>
        </m:oMath>
      </m:oMathPara>
    </w:p>
    <w:p>
      <w:pPr>
        <w:pStyle w:val="Style30"/>
        <w:rPr>
          <w:iCs/>
        </w:rPr>
      </w:pPr>
      <w:r>
        <w:rPr>
          <w:iCs/>
        </w:rPr>
        <w:t xml:space="preserve">Здесь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sign</m:t>
        </m:r>
        <m:d>
          <m:dPr>
            <m:begChr m:val="("/>
            <m:endChr m:val=")"/>
          </m:dPr>
        </m:d>
      </m:oMath>
      <w:r>
        <w:rPr>
          <w:iCs/>
        </w:rPr>
        <w:t xml:space="preserve"> – знаковая функция, которая возвращает +1 для положительных чисел и -1 – для отрицательных: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sign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0.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Style30"/>
        <w:rPr>
          <w:lang w:val="ru-RU"/>
        </w:rPr>
      </w:pPr>
      <w:r>
        <w:rPr>
          <w:lang w:val="ru-RU"/>
        </w:rPr>
        <w:t xml:space="preserve">Математически расчет оптимальной линии разделение осуществляется по минимизации функционала качества </w:t>
      </w:r>
      <w:r>
        <w:rPr>
          <w:lang w:val="en-US"/>
        </w:rPr>
        <w:t>Q:</w:t>
      </w:r>
    </w:p>
    <w:p>
      <w:pPr>
        <w:pStyle w:val="Style3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0590" cy="49530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rPr/>
      </w:pPr>
      <w:r>
        <w:rPr/>
        <w:t>(1)</w:t>
      </w:r>
    </w:p>
    <w:p>
      <w:pPr>
        <w:pStyle w:val="Style30"/>
        <w:rPr>
          <w:lang w:val="en-US"/>
        </w:rPr>
      </w:pPr>
      <w:r>
        <w:rPr>
          <w:lang w:val="en-US"/>
        </w:rPr>
        <w:t xml:space="preserve">, </w:t>
      </w:r>
      <w:r>
        <w:rPr>
          <w:lang w:val="ru-RU"/>
        </w:rPr>
        <w:t xml:space="preserve">где </w:t>
      </w:r>
      <w:r>
        <w:rPr>
          <w:lang w:val="en-US"/>
        </w:rPr>
        <w:t xml:space="preserve">M – </w:t>
      </w:r>
      <w:r>
        <w:rPr>
          <w:lang w:val="ru-RU"/>
        </w:rPr>
        <w:t>отступ точки от линии разделения</w:t>
      </w:r>
    </w:p>
    <w:p>
      <w:pPr>
        <w:pStyle w:val="Style30"/>
        <w:rPr>
          <w:lang w:val="ru-RU"/>
        </w:rPr>
      </w:pPr>
      <w:r>
        <w:drawing>
          <wp:anchor behindDoc="0" distT="0" distB="0" distL="0" distR="0" simplePos="0" locked="0" layoutInCell="0" allowOverlap="1" relativeHeight="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4265" cy="26670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(2)</w:t>
      </w:r>
    </w:p>
    <w:p>
      <w:pPr>
        <w:pStyle w:val="Style30"/>
        <w:rPr>
          <w:lang w:val="ru-RU"/>
        </w:rPr>
      </w:pPr>
      <w:r>
        <w:rPr>
          <w:lang w:val="ru-RU"/>
        </w:rPr>
      </w:r>
    </w:p>
    <w:p>
      <w:pPr>
        <w:pStyle w:val="Style30"/>
        <w:rPr>
          <w:lang w:val="ru-RU"/>
        </w:rPr>
      </w:pPr>
      <w:r>
        <w:rPr>
          <w:lang w:val="ru-RU"/>
        </w:rPr>
        <w:t xml:space="preserve">В качестве функции потерь используется кусочно-непрерывная функция </w:t>
      </w:r>
      <w:r>
        <w:rPr>
          <w:lang w:val="en-US"/>
        </w:rPr>
        <w:t>L</w:t>
      </w:r>
    </w:p>
    <w:p>
      <w:pPr>
        <w:pStyle w:val="Style30"/>
        <w:rPr/>
      </w:pPr>
      <w:r>
        <w:drawing>
          <wp:anchor behindDoc="0" distT="0" distB="0" distL="0" distR="0" simplePos="0" locked="0" layoutInCell="0" allowOverlap="1" relativeHeight="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26670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(3)</w:t>
      </w:r>
    </w:p>
    <w:p>
      <w:pPr>
        <w:pStyle w:val="Style30"/>
        <w:rPr/>
      </w:pPr>
      <w:r>
        <w:rPr/>
        <w:t>Здесь квадратные скобки – это индикатор ошибки. В соответствии с нотацией Айверсона они возвращают 1 для True и 0 – для False.</w:t>
      </w:r>
    </w:p>
    <w:p>
      <w:pPr>
        <w:pStyle w:val="Style30"/>
        <w:rPr/>
      </w:pPr>
      <w:r>
        <w:rPr/>
        <w:t xml:space="preserve">Если изобразить эту функцию потерь, зависящую от отступа, то получим ступенчатый график: </w:t>
      </w:r>
    </w:p>
    <w:p>
      <w:pPr>
        <w:pStyle w:val="Style30"/>
        <w:jc w:val="center"/>
        <w:rPr/>
      </w:pPr>
      <w:r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192405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3. Кусочная функция ошибки</w:t>
      </w:r>
    </w:p>
    <w:p>
      <w:pPr>
        <w:pStyle w:val="Style30"/>
        <w:rPr/>
      </w:pPr>
      <w:r>
        <w:rPr>
          <w:lang w:val="ru-RU"/>
        </w:rPr>
        <w:t xml:space="preserve">Недостаток этой функции в том что она не имеет производных в точках перегиба, а значит аналитическое решение минимизации значения найти невозможно, только перебором. Однако в математике существует много похожих по свойствам (точка экстремума в 0, 1) дифференцируемых функций. </w:t>
      </w:r>
      <w:r>
        <w:rPr/>
        <w:t xml:space="preserve">Вот некоторые, наиболее известные: </w:t>
      </w:r>
    </w:p>
    <w:p>
      <w:pPr>
        <w:pStyle w:val="Style30"/>
        <w:rPr/>
      </w:pPr>
      <w:r>
        <w:rPr/>
      </w:r>
    </w:p>
    <w:p>
      <w:pPr>
        <w:pStyle w:val="Style30"/>
        <w:jc w:val="center"/>
        <w:rPr/>
      </w:pPr>
      <w:r>
        <w:drawing>
          <wp:anchor behindDoc="0" distT="0" distB="0" distL="0" distR="0" simplePos="0" locked="0" layoutInCell="0" allowOverlap="1" relativeHeight="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9515" cy="2800350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4. Виды функций ошибок</w:t>
      </w:r>
    </w:p>
    <w:p>
      <w:pPr>
        <w:pStyle w:val="Style30"/>
        <w:rPr/>
      </w:pPr>
      <w:r>
        <w:rPr/>
        <w:t xml:space="preserve">Для нашей задачи подойдет типовая </w:t>
      </w:r>
      <w:r>
        <w:rPr/>
        <w:t xml:space="preserve">квадратичная </w:t>
      </w:r>
      <w:r>
        <w:rPr/>
        <w:t xml:space="preserve">функция </w:t>
      </w:r>
      <w:r>
        <w:rPr/>
        <w:t xml:space="preserve">(FLD) </w:t>
      </w:r>
      <w:r>
        <w:rPr/>
        <w:t xml:space="preserve">. </w:t>
      </w:r>
    </w:p>
    <w:p>
      <w:pPr>
        <w:pStyle w:val="Style30"/>
        <w:rPr/>
      </w:pPr>
      <w:r>
        <w:drawing>
          <wp:anchor behindDoc="0" distT="0" distB="0" distL="0" distR="0" simplePos="0" locked="0" layoutInCell="0" allowOverlap="1" relativeHeight="8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6190" cy="30480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(4)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>После подстановки в (1) получим функционал качества: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340" cy="49530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rPr/>
      </w:pPr>
      <w:r>
        <w:rPr/>
        <w:t>(5)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 xml:space="preserve">Тогда оптимальный вектор </w:t>
      </w:r>
      <w:r>
        <w:rPr>
          <w:rFonts w:ascii="palatino linotype;new athena unicode;athena;gentium;code2000;serif" w:hAnsi="palatino linotype;new athena unicode;athena;gentium;code2000;serif"/>
          <w:lang w:val="grc-GR"/>
        </w:rPr>
        <w:t>ω</w:t>
      </w:r>
      <w:r>
        <w:rPr>
          <w:lang w:val="en-US"/>
        </w:rPr>
        <w:t xml:space="preserve">  </w:t>
      </w:r>
      <w:r>
        <w:rPr>
          <w:lang w:val="ru-RU"/>
        </w:rPr>
        <w:t>можем найти как производную функционала качества.</w:t>
      </w:r>
      <w:r>
        <w:rPr>
          <w:lang w:val="en-US"/>
        </w:rPr>
        <w:t xml:space="preserve">  </w:t>
      </w:r>
    </w:p>
    <w:p>
      <w:pPr>
        <w:pStyle w:val="Style3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7840" cy="504825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rPr>
          <w:lang w:val="ru-RU"/>
        </w:rPr>
      </w:pPr>
      <w:r>
        <w:rPr>
          <w:lang w:val="ru-RU"/>
        </w:rPr>
        <w:t>(6)</w:t>
      </w:r>
    </w:p>
    <w:p>
      <w:pPr>
        <w:pStyle w:val="Style30"/>
        <w:rPr>
          <w:lang w:val="ru-RU"/>
        </w:rPr>
      </w:pPr>
      <w:r>
        <w:rPr>
          <w:lang w:val="ru-RU"/>
        </w:rPr>
        <w:t>Откуда</w:t>
      </w:r>
    </w:p>
    <w:p>
      <w:pPr>
        <w:pStyle w:val="Style30"/>
        <w:jc w:val="center"/>
        <w:rPr/>
      </w:pPr>
      <w:r>
        <w:rPr>
          <w:lang w:val="en-US"/>
        </w:rPr>
        <w:drawing>
          <wp:inline distT="0" distB="0" distL="0" distR="0">
            <wp:extent cx="2285365" cy="1247140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jc w:val="both"/>
        <w:rPr>
          <w:lang w:val="en-US"/>
        </w:rPr>
      </w:pPr>
      <w:r>
        <w:rPr/>
      </w:r>
    </w:p>
    <w:p>
      <w:pPr>
        <w:pStyle w:val="Normal"/>
        <w:spacing w:before="0" w:after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</w:r>
      <w:r>
        <w:br w:type="page"/>
      </w:r>
    </w:p>
    <w:p>
      <w:pPr>
        <w:pStyle w:val="1"/>
        <w:rPr/>
      </w:pPr>
      <w:r>
        <w:rPr/>
        <w:t>Результаты работы</w:t>
      </w:r>
    </w:p>
    <w:p>
      <w:pPr>
        <w:pStyle w:val="Style30"/>
        <w:rPr/>
      </w:pPr>
      <w:r>
        <w:rPr/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rPr/>
        <w:t xml:space="preserve"> 3. </w:t>
      </w:r>
      <w:r>
        <w:rPr/>
        <w:t>Код программы представлена на Листинге 1.</w:t>
      </w:r>
    </w:p>
    <w:p>
      <w:pPr>
        <w:pStyle w:val="Style30"/>
        <w:rPr>
          <w:lang w:val="en-US"/>
        </w:rPr>
      </w:pPr>
      <w:r>
        <w:rPr/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  <w:lang w:val="en-US"/>
        </w:rPr>
        <w:t>import</w:t>
      </w:r>
      <w:r>
        <w:rPr>
          <w:rFonts w:ascii="Consolas" w:hAnsi="Consolas"/>
          <w:color w:val="000000"/>
          <w:sz w:val="20"/>
        </w:rPr>
        <w:t xml:space="preserve"> numpy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np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matplotlib.pyplot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plt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Обучающая выборка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вариант 5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 = [[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>]]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y_train = [-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-1 - зеленые, 1 - синие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Добавим 1 для симметрии признаков и w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 = [list(x) + 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x_train]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 = np.array(x_train)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y_train = np.array(y_train)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pt = np.sum([x * y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x, 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zip(x_train, y_train)],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Сумма вектора x * y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xxt = np.sum([np.outer(x, x)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x_train],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Сумма x * xT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invmat = np.linalg.inv(xxt)  </w:t>
      </w:r>
      <w:r>
        <w:rPr>
          <w:rFonts w:ascii="Consolas" w:hAnsi="Consolas"/>
          <w:color w:val="008040"/>
          <w:sz w:val="20"/>
        </w:rPr>
        <w:t># xxt^-1 или обратная матрица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w = np.dot(pt, invmat)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margin</w:t>
      </w:r>
      <w:r>
        <w:rPr>
          <w:rFonts w:ascii="Consolas" w:hAnsi="Consolas"/>
          <w:color w:val="000000"/>
          <w:sz w:val="20"/>
        </w:rPr>
        <w:t>(x, y):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Отступы от линии разделения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(x[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*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+ 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*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+ 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]) * y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margins = [margin(x, y)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x, 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zip(x_train, y_train)]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f'Весовые коэффициенты (вектор настраиваемых параметров): </w:t>
      </w:r>
      <w:r>
        <w:rPr>
          <w:rFonts w:ascii="Consolas" w:hAnsi="Consolas"/>
          <w:i/>
          <w:color w:val="C9802B"/>
          <w:sz w:val="20"/>
        </w:rPr>
        <w:t>{list(w)}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i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range(len(x_train)):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f'Точка </w:t>
      </w:r>
      <w:r>
        <w:rPr>
          <w:rFonts w:ascii="Consolas" w:hAnsi="Consolas"/>
          <w:i/>
          <w:color w:val="C9802B"/>
          <w:sz w:val="20"/>
        </w:rPr>
        <w:t>{list(x_train[i][:-1])}</w:t>
      </w:r>
      <w:r>
        <w:rPr>
          <w:rFonts w:ascii="Consolas" w:hAnsi="Consolas"/>
          <w:i/>
          <w:color w:val="AC6835"/>
          <w:sz w:val="20"/>
        </w:rPr>
        <w:t xml:space="preserve">, класс </w:t>
      </w:r>
      <w:r>
        <w:rPr>
          <w:rFonts w:ascii="Consolas" w:hAnsi="Consolas"/>
          <w:i/>
          <w:color w:val="C9802B"/>
          <w:sz w:val="20"/>
        </w:rPr>
        <w:t>{y_train[i]}</w:t>
      </w:r>
      <w:r>
        <w:rPr>
          <w:rFonts w:ascii="Consolas" w:hAnsi="Consolas"/>
          <w:i/>
          <w:color w:val="AC6835"/>
          <w:sz w:val="20"/>
        </w:rPr>
        <w:t xml:space="preserve">, отступ </w:t>
      </w:r>
      <w:r>
        <w:rPr>
          <w:rFonts w:ascii="Consolas" w:hAnsi="Consolas"/>
          <w:i/>
          <w:color w:val="C9802B"/>
          <w:sz w:val="20"/>
        </w:rPr>
        <w:t>{margins[i]}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classify</w:t>
      </w:r>
      <w:r>
        <w:rPr>
          <w:rFonts w:ascii="Consolas" w:hAnsi="Consolas"/>
          <w:color w:val="000000"/>
          <w:sz w:val="20"/>
        </w:rPr>
        <w:t>(x):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Классификатор, -1, +1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x: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asig = np.sign(x[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*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+ 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*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+ 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asig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line_x = list(range(max(x_train[:,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])))    </w:t>
      </w:r>
      <w:r>
        <w:rPr>
          <w:rFonts w:ascii="Consolas" w:hAnsi="Consolas"/>
          <w:color w:val="008040"/>
          <w:sz w:val="20"/>
        </w:rPr>
        <w:t># формирование графика разделяющей линии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line_y = [-x *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- 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line_x]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x_0 = x_train[y_train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               </w:t>
      </w:r>
      <w:r>
        <w:rPr>
          <w:rFonts w:ascii="Consolas" w:hAnsi="Consolas"/>
          <w:color w:val="008040"/>
          <w:sz w:val="20"/>
        </w:rPr>
        <w:t># формирование точек для 1-го, numpy-python3 сахар, предикат в __getitem__()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x_1 = x_train[y_train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              </w:t>
      </w:r>
      <w:r>
        <w:rPr>
          <w:rFonts w:ascii="Consolas" w:hAnsi="Consolas"/>
          <w:color w:val="008040"/>
          <w:sz w:val="20"/>
        </w:rPr>
        <w:t># и 2-го классов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line_sign = </w:t>
      </w:r>
      <w:r>
        <w:rPr>
          <w:rFonts w:ascii="Consolas" w:hAnsi="Consolas"/>
          <w:i/>
          <w:color w:val="AC6835"/>
          <w:sz w:val="20"/>
        </w:rPr>
        <w:t>'-'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* (w[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])) &lt;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i/>
          <w:color w:val="AC6835"/>
          <w:sz w:val="20"/>
        </w:rPr>
        <w:t>'+'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abs_w2 = abs(w[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plt.suptitle(</w:t>
      </w:r>
      <w:r>
        <w:rPr>
          <w:rFonts w:ascii="Consolas" w:hAnsi="Consolas"/>
          <w:i/>
          <w:color w:val="AC6835"/>
          <w:sz w:val="20"/>
        </w:rPr>
        <w:t>f'Линейная бинарная классификация\n (вариант №5)\n ω = [</w:t>
      </w:r>
      <w:r>
        <w:rPr>
          <w:rFonts w:ascii="Consolas" w:hAnsi="Consolas"/>
          <w:i/>
          <w:color w:val="C9802B"/>
          <w:sz w:val="20"/>
        </w:rPr>
        <w:t>{w[2]:.3f}</w:t>
      </w:r>
      <w:r>
        <w:rPr>
          <w:rFonts w:ascii="Consolas" w:hAnsi="Consolas"/>
          <w:i/>
          <w:color w:val="AC6835"/>
          <w:sz w:val="20"/>
        </w:rPr>
        <w:t xml:space="preserve">, </w:t>
      </w:r>
      <w:r>
        <w:rPr>
          <w:rFonts w:ascii="Consolas" w:hAnsi="Consolas"/>
          <w:i/>
          <w:color w:val="C9802B"/>
          <w:sz w:val="20"/>
        </w:rPr>
        <w:t>{w[1]:.3f}</w:t>
      </w:r>
      <w:r>
        <w:rPr>
          <w:rFonts w:ascii="Consolas" w:hAnsi="Consolas"/>
          <w:i/>
          <w:color w:val="AC6835"/>
          <w:sz w:val="20"/>
        </w:rPr>
        <w:t xml:space="preserve">, </w:t>
      </w:r>
      <w:r>
        <w:rPr>
          <w:rFonts w:ascii="Consolas" w:hAnsi="Consolas"/>
          <w:i/>
          <w:color w:val="C9802B"/>
          <w:sz w:val="20"/>
        </w:rPr>
        <w:t>{w[0]:.3f}</w:t>
      </w:r>
      <w:r>
        <w:rPr>
          <w:rFonts w:ascii="Consolas" w:hAnsi="Consolas"/>
          <w:i/>
          <w:color w:val="AC6835"/>
          <w:sz w:val="20"/>
        </w:rPr>
        <w:t>]ᵀ'</w:t>
      </w:r>
      <w:r>
        <w:rPr>
          <w:rFonts w:ascii="Consolas" w:hAnsi="Consolas"/>
          <w:color w:val="000000"/>
          <w:sz w:val="20"/>
        </w:rPr>
        <w:t>, fontsize=</w:t>
      </w:r>
      <w:r>
        <w:rPr>
          <w:rFonts w:ascii="Consolas" w:hAnsi="Consolas"/>
          <w:color w:val="800000"/>
          <w:sz w:val="20"/>
        </w:rPr>
        <w:t>12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plt.scatter(x_0[:,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x_0[:,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color=</w:t>
      </w:r>
      <w:r>
        <w:rPr>
          <w:rFonts w:ascii="Consolas" w:hAnsi="Consolas"/>
          <w:i/>
          <w:color w:val="AC6835"/>
          <w:sz w:val="20"/>
        </w:rPr>
        <w:t>'green'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f"C1=-1"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[:, 0] - питон 3 магия __getitem__ которую юзает numpy, эта запись значит "взять срез, тоесть копировать" и взять 0-й столбец из матрицы (первый)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plt.scatter(x_1[:,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x_1[:,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color=</w:t>
      </w:r>
      <w:r>
        <w:rPr>
          <w:rFonts w:ascii="Consolas" w:hAnsi="Consolas"/>
          <w:i/>
          <w:color w:val="AC6835"/>
          <w:sz w:val="20"/>
        </w:rPr>
        <w:t>'blue'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f"C2=+1"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plt.plot(line_x, line_y, color=</w:t>
      </w:r>
      <w:r>
        <w:rPr>
          <w:rFonts w:ascii="Consolas" w:hAnsi="Consolas"/>
          <w:i/>
          <w:color w:val="AC6835"/>
          <w:sz w:val="20"/>
        </w:rPr>
        <w:t>'red'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 xml:space="preserve">f'Разделяющая линия,  x2 = </w:t>
      </w:r>
      <w:r>
        <w:rPr>
          <w:rFonts w:ascii="Consolas" w:hAnsi="Consolas"/>
          <w:i/>
          <w:color w:val="C9802B"/>
          <w:sz w:val="20"/>
        </w:rPr>
        <w:t>{0-w[0]/w[1]:.3f}</w:t>
      </w:r>
      <w:r>
        <w:rPr>
          <w:rFonts w:ascii="Consolas" w:hAnsi="Consolas"/>
          <w:i/>
          <w:color w:val="AC6835"/>
          <w:sz w:val="20"/>
        </w:rPr>
        <w:t xml:space="preserve">*x1 </w:t>
      </w:r>
      <w:r>
        <w:rPr>
          <w:rFonts w:ascii="Consolas" w:hAnsi="Consolas"/>
          <w:i/>
          <w:color w:val="C9802B"/>
          <w:sz w:val="20"/>
        </w:rPr>
        <w:t>{line_sign}</w:t>
      </w:r>
      <w:r>
        <w:rPr>
          <w:rFonts w:ascii="Consolas" w:hAnsi="Consolas"/>
          <w:i/>
          <w:color w:val="AC6835"/>
          <w:sz w:val="20"/>
        </w:rPr>
        <w:t xml:space="preserve"> </w:t>
      </w:r>
      <w:r>
        <w:rPr>
          <w:rFonts w:ascii="Consolas" w:hAnsi="Consolas"/>
          <w:i/>
          <w:color w:val="C9802B"/>
          <w:sz w:val="20"/>
        </w:rPr>
        <w:t>{abs_w2:.3f}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plt.xlim([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45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plt.ylim([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75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plt.ylabel(</w:t>
      </w:r>
      <w:r>
        <w:rPr>
          <w:rFonts w:ascii="Consolas" w:hAnsi="Consolas"/>
          <w:i/>
          <w:color w:val="AC6835"/>
          <w:sz w:val="20"/>
        </w:rPr>
        <w:t>"x2"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plt.xlabel(</w:t>
      </w:r>
      <w:r>
        <w:rPr>
          <w:rFonts w:ascii="Consolas" w:hAnsi="Consolas"/>
          <w:i/>
          <w:color w:val="AC6835"/>
          <w:sz w:val="20"/>
        </w:rPr>
        <w:t>"x1"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plt.tick_params(labelcolor=</w:t>
      </w:r>
      <w:r>
        <w:rPr>
          <w:rFonts w:ascii="Consolas" w:hAnsi="Consolas"/>
          <w:i/>
          <w:color w:val="AC6835"/>
          <w:sz w:val="20"/>
        </w:rPr>
        <w:t>'indigo'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plt.legend()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plt.grid(</w:t>
      </w:r>
      <w:r>
        <w:rPr>
          <w:rFonts w:ascii="Consolas" w:hAnsi="Consolas"/>
          <w:color w:val="0000FF"/>
          <w:sz w:val="20"/>
        </w:rPr>
        <w:t>True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plt.show()</w:t>
      </w:r>
    </w:p>
    <w:p>
      <w:pPr>
        <w:pStyle w:val="Style30"/>
        <w:widowControl/>
        <w:suppressAutoHyphens w:val="false"/>
        <w:bidi w:val="0"/>
        <w:spacing w:before="0" w:after="120"/>
        <w:ind w:left="0" w:right="0" w:hanging="0"/>
        <w:jc w:val="center"/>
        <w:rPr/>
      </w:pPr>
      <w:r>
        <w:rPr/>
        <w:t xml:space="preserve">Листинг 1. Код программы </w:t>
      </w:r>
      <w:r>
        <w:rPr>
          <w:lang w:val="en-US"/>
        </w:rPr>
        <w:t>main.py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 xml:space="preserve">Результат работы программы приведен на </w:t>
      </w:r>
      <w:r>
        <w:rPr/>
        <w:t>Р</w:t>
      </w:r>
      <w:r>
        <w:rPr>
          <w:lang w:val="ru-RU"/>
        </w:rPr>
        <w:t>исунке 5.</w:t>
      </w:r>
    </w:p>
    <w:p>
      <w:pPr>
        <w:pStyle w:val="Caption"/>
        <w:rPr/>
      </w:pPr>
      <w:r>
        <w:drawing>
          <wp:anchor behindDoc="0" distT="0" distB="0" distL="0" distR="0" simplePos="0" locked="0" layoutInCell="0" allowOverlap="1" relativeHeight="84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5196205" cy="4577715"/>
            <wp:effectExtent l="0" t="0" r="0" b="0"/>
            <wp:wrapTopAndBottom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629" t="0" r="3922" b="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5. Результаты работы программы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Весовые коэффициенты (вектор </w:t>
      </w:r>
      <w:r>
        <w:rPr>
          <w:rFonts w:ascii="palatino linotype;new athena unicode;athena;gentium;code2000;serif" w:hAnsi="palatino linotype;new athena unicode;athena;gentium;code2000;serif"/>
          <w:sz w:val="28"/>
          <w:szCs w:val="28"/>
          <w:lang w:val="grc-GR"/>
        </w:rPr>
        <w:t>ω</w:t>
      </w:r>
      <w:r>
        <w:rPr>
          <w:sz w:val="28"/>
          <w:szCs w:val="28"/>
          <w:lang w:val="en-US"/>
        </w:rPr>
        <w:t xml:space="preserve">  настраиваемых параметров): [0.7692307692307726, -4.230769230769259, 10.769230769230852]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Точка [1, 3], класс -1, отступ 1.153846153846155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Точка [7, 4], класс -1, отступ 0.7692307692307772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Точка [4, 3], класс 1, отступ 1.153846153846164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Точка [9, 4], класс 1, отступ 0.7692307692307683</w:t>
      </w:r>
      <w:r>
        <w:br w:type="page"/>
      </w:r>
    </w:p>
    <w:p>
      <w:pPr>
        <w:pStyle w:val="1"/>
        <w:rPr/>
      </w:pPr>
      <w:r>
        <w:rPr/>
        <w:t>Вывод</w:t>
      </w:r>
    </w:p>
    <w:p>
      <w:pPr>
        <w:pStyle w:val="Style30"/>
        <w:spacing w:before="0" w:after="120"/>
        <w:ind w:firstLine="709"/>
        <w:rPr/>
      </w:pPr>
      <w:r>
        <w:rPr/>
        <w:t>В ходе лабораторной работы я определил коэффициенты разделяющей линии и отступы для зеленых и синих точек.</w:t>
      </w:r>
    </w:p>
    <w:sectPr>
      <w:headerReference w:type="first" r:id="rId14"/>
      <w:footerReference w:type="default" r:id="rId15"/>
      <w:footerReference w:type="first" r:id="rId16"/>
      <w:type w:val="nextPage"/>
      <w:pgSz w:w="11906" w:h="16838"/>
      <w:pgMar w:left="1304" w:right="510" w:gutter="0" w:header="709" w:top="567" w:footer="1134" w:bottom="1191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Calibri">
    <w:charset w:val="cc"/>
    <w:family w:val="roman"/>
    <w:pitch w:val="variable"/>
  </w:font>
  <w:font w:name="palatino linotype">
    <w:altName w:val="new athena unicode"/>
    <w:charset w:val="cc"/>
    <w:family w:val="auto"/>
    <w:pitch w:val="default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jc w:val="center"/>
      <w:rPr/>
    </w:pPr>
    <w:r>
      <w:rPr/>
      <mc:AlternateContent>
        <mc:Choice Requires="wpg">
          <w:drawing>
            <wp:anchor behindDoc="1" distT="0" distB="38100" distL="0" distR="15240" simplePos="0" locked="0" layoutInCell="0" allowOverlap="1" relativeHeight="40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125" cy="10172065"/>
              <wp:effectExtent l="13335" t="13335" r="12065" b="12065"/>
              <wp:wrapNone/>
              <wp:docPr id="1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72160"/>
                        <a:chOff x="0" y="0"/>
                        <a:chExt cx="6588000" cy="10172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8000" cy="101721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34320"/>
                          <a:ext cx="65779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1468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52680"/>
                          <a:ext cx="25164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65268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88560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21080" y="9652680"/>
                          <a:ext cx="371088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ТОГУ ПИИ(м)-21,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Забавин А.С.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58.4pt;margin-top:21.05pt;width:518.75pt;height:800.95pt" coordorigin="1168,421" coordsize="10375,16019">
              <v:rect id="shape_0" ID="Rectangle 3" path="m0,0l-2147483645,0l-2147483645,-2147483646l0,-2147483646xe" stroked="t" o:allowincell="f" style="position:absolute;left:1168;top:421;width:10374;height:16018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173,15593" to="11531,15593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6,15599" to="5137,16423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599" to="10976,16431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3,15877" to="11537,15877" ID="Line 1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4" path="m0,0l-2147483645,0l-2147483645,-2147483646l0,-2147483646xe" stroked="f" o:allowincell="f" style="position:absolute;left:1173;top:15622;width:3962;height:793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false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10999;top:15622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cs="Courier New" w:ascii="Courier New" w:hAnsi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cs="Courier New" w:ascii="Courier New" w:hAnsi="Courier New"/>
                          <w:sz w:val="18"/>
                        </w:rPr>
                        <w:t>т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10999;top:15989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21" path="m0,0l-2147483645,0l-2147483645,-2147483646l0,-2147483646xe" stroked="f" o:allowincell="f" style="position:absolute;left:5138;top:15622;width:5843;height:793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1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ТОГУ ПИИ(м)-21,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Забавин А.С.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rPr/>
    </w:pPr>
    <w:r>
      <mc:AlternateContent>
        <mc:Choice Requires="wps">
          <w:drawing>
            <wp:anchor behindDoc="1" distT="0" distB="0" distL="0" distR="0" simplePos="0" locked="0" layoutInCell="0" allowOverlap="1" relativeHeight="47" wp14:anchorId="3F195044">
              <wp:simplePos x="0" y="0"/>
              <wp:positionH relativeFrom="column">
                <wp:posOffset>1582420</wp:posOffset>
              </wp:positionH>
              <wp:positionV relativeFrom="paragraph">
                <wp:posOffset>200025</wp:posOffset>
              </wp:positionV>
              <wp:extent cx="2613660" cy="404495"/>
              <wp:effectExtent l="0" t="0" r="0" b="0"/>
              <wp:wrapNone/>
              <wp:docPr id="22" name="Поле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3600" cy="40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Хабаровск, 2023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" path="m0,0l-2147483645,0l-2147483645,-2147483646l0,-2147483646xe" stroked="f" o:allowincell="f" style="position:absolute;margin-left:124.6pt;margin-top:15.75pt;width:205.75pt;height:31.8pt;mso-wrap-style:square;v-text-anchor:top" wp14:anchorId="3F195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ind w:left="708" w:firstLine="708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Хабаровск, 2023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Хабаровск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120" w:after="120"/>
      <w:rPr/>
    </w:pPr>
    <w:r>
      <w:rPr/>
      <mc:AlternateContent>
        <mc:Choice Requires="wps">
          <w:drawing>
            <wp:anchor behindDoc="1" distT="0" distB="22860" distL="0" distR="22860" simplePos="0" locked="0" layoutInCell="0" allowOverlap="1" relativeHeight="45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15" name="Поле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6" path="m0,0l-2147483645,0l-2147483645,-2147483646l0,-2147483646xe" fillcolor="white" stroked="t" o:allowincell="f" style="position:absolute;margin-left:-8.1pt;margin-top:-5.55pt;width:518.7pt;height:794.65pt;mso-wrap-style:none;v-text-anchor:middle" wp14:anchorId="3887178F">
              <v:fill o:detectmouseclick="t" type="solid" color2="black"/>
              <v:stroke color="black" weight="25560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24015"/>
    <w:pPr>
      <w:widowControl/>
      <w:suppressAutoHyphens w:val="false"/>
      <w:bidi w:val="0"/>
      <w:spacing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e24015"/>
    <w:pPr>
      <w:keepNext w:val="true"/>
      <w:keepLines/>
      <w:spacing w:before="600" w:after="120"/>
      <w:jc w:val="center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sz w:val="40"/>
      <w:szCs w:val="28"/>
    </w:rPr>
  </w:style>
  <w:style w:type="paragraph" w:styleId="2">
    <w:name w:val="Heading 2"/>
    <w:basedOn w:val="Normal"/>
    <w:next w:val="Normal"/>
    <w:link w:val="21"/>
    <w:unhideWhenUsed/>
    <w:qFormat/>
    <w:rsid w:val="00343c1a"/>
    <w:pPr>
      <w:keepNext w:val="true"/>
      <w:keepLines/>
      <w:spacing w:before="200" w:after="120"/>
      <w:jc w:val="center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paragraph" w:styleId="3">
    <w:name w:val="Heading 3"/>
    <w:basedOn w:val="Normal"/>
    <w:next w:val="Normal"/>
    <w:link w:val="31"/>
    <w:unhideWhenUsed/>
    <w:qFormat/>
    <w:rsid w:val="008d6790"/>
    <w:pPr>
      <w:keepNext w:val="true"/>
      <w:keepLines/>
      <w:spacing w:before="200" w:after="12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e2e0f"/>
    <w:rPr>
      <w:color w:val="808080"/>
    </w:rPr>
  </w:style>
  <w:style w:type="character" w:styleId="Style11" w:customStyle="1">
    <w:name w:val="Текст выноски Знак"/>
    <w:basedOn w:val="DefaultParagraphFont"/>
    <w:link w:val="BalloonText"/>
    <w:qFormat/>
    <w:rsid w:val="001e2e0f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qFormat/>
    <w:rsid w:val="00c4169c"/>
    <w:rPr>
      <w:sz w:val="24"/>
      <w:szCs w:val="24"/>
    </w:rPr>
  </w:style>
  <w:style w:type="character" w:styleId="Style13" w:customStyle="1">
    <w:name w:val="Нижний колонтитул Знак"/>
    <w:basedOn w:val="DefaultParagraphFont"/>
    <w:qFormat/>
    <w:rsid w:val="00c4169c"/>
    <w:rPr>
      <w:sz w:val="24"/>
      <w:szCs w:val="24"/>
    </w:rPr>
  </w:style>
  <w:style w:type="character" w:styleId="Style14" w:customStyle="1">
    <w:name w:val="Основной текст с отступом Знак"/>
    <w:basedOn w:val="DefaultParagraphFont"/>
    <w:qFormat/>
    <w:rsid w:val="00b279ca"/>
    <w:rPr>
      <w:sz w:val="28"/>
      <w:szCs w:val="24"/>
    </w:rPr>
  </w:style>
  <w:style w:type="character" w:styleId="11" w:customStyle="1">
    <w:name w:val="Заголовок 1 Знак"/>
    <w:basedOn w:val="DefaultParagraphFont"/>
    <w:qFormat/>
    <w:rsid w:val="00e24015"/>
    <w:rPr>
      <w:rFonts w:ascii="Cambria" w:hAnsi="Cambria" w:eastAsia="ＭＳ ゴシック" w:cs="" w:asciiTheme="majorHAnsi" w:cstheme="majorBidi" w:eastAsiaTheme="majorEastAsia" w:hAnsiTheme="majorHAnsi"/>
      <w:b/>
      <w:bCs/>
      <w:sz w:val="40"/>
      <w:szCs w:val="28"/>
    </w:rPr>
  </w:style>
  <w:style w:type="character" w:styleId="21" w:customStyle="1">
    <w:name w:val="Заголовок 2 Знак"/>
    <w:basedOn w:val="DefaultParagraphFont"/>
    <w:qFormat/>
    <w:rsid w:val="00343c1a"/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character" w:styleId="-">
    <w:name w:val="Hyperlink"/>
    <w:basedOn w:val="DefaultParagraphFont"/>
    <w:uiPriority w:val="99"/>
    <w:unhideWhenUsed/>
    <w:rsid w:val="00e0587c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qFormat/>
    <w:rsid w:val="00916671"/>
    <w:rPr/>
  </w:style>
  <w:style w:type="character" w:styleId="Htmlcode" w:customStyle="1">
    <w:name w:val="htmlcode"/>
    <w:basedOn w:val="DefaultParagraphFont"/>
    <w:qFormat/>
    <w:rsid w:val="00916671"/>
    <w:rPr/>
  </w:style>
  <w:style w:type="character" w:styleId="Strong">
    <w:name w:val="Strong"/>
    <w:basedOn w:val="DefaultParagraphFont"/>
    <w:uiPriority w:val="22"/>
    <w:qFormat/>
    <w:rsid w:val="008d6790"/>
    <w:rPr>
      <w:b/>
      <w:bCs/>
    </w:rPr>
  </w:style>
  <w:style w:type="character" w:styleId="22" w:customStyle="1">
    <w:name w:val="Заголовок 2 Знак Знак"/>
    <w:basedOn w:val="DefaultParagraphFont"/>
    <w:qFormat/>
    <w:rsid w:val="00ee0381"/>
    <w:rPr>
      <w:b/>
      <w:sz w:val="32"/>
      <w:lang w:val="ru-RU" w:eastAsia="ru-RU" w:bidi="ar-SA"/>
    </w:rPr>
  </w:style>
  <w:style w:type="character" w:styleId="Fontstyle01" w:customStyle="1">
    <w:name w:val="fontstyle01"/>
    <w:basedOn w:val="DefaultParagraphFont"/>
    <w:qFormat/>
    <w:rsid w:val="00310c5e"/>
    <w:rPr>
      <w:rFonts w:ascii="Arial" w:hAnsi="Arial" w:cs="Arial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310c5e"/>
    <w:rPr>
      <w:rFonts w:ascii="Arial" w:hAnsi="Arial" w:cs="Arial"/>
      <w:b w:val="false"/>
      <w:bCs w:val="false"/>
      <w:i/>
      <w:iCs/>
      <w:color w:val="000000"/>
      <w:sz w:val="28"/>
      <w:szCs w:val="28"/>
    </w:rPr>
  </w:style>
  <w:style w:type="character" w:styleId="Mi" w:customStyle="1">
    <w:name w:val="mi"/>
    <w:basedOn w:val="DefaultParagraphFont"/>
    <w:qFormat/>
    <w:rsid w:val="00596888"/>
    <w:rPr/>
  </w:style>
  <w:style w:type="character" w:styleId="Mo" w:customStyle="1">
    <w:name w:val="mo"/>
    <w:basedOn w:val="DefaultParagraphFont"/>
    <w:qFormat/>
    <w:rsid w:val="00596888"/>
    <w:rPr/>
  </w:style>
  <w:style w:type="character" w:styleId="Mjxassistivemathml" w:customStyle="1">
    <w:name w:val="mjx_assistive_mathml"/>
    <w:basedOn w:val="DefaultParagraphFont"/>
    <w:qFormat/>
    <w:rsid w:val="00596888"/>
    <w:rPr/>
  </w:style>
  <w:style w:type="character" w:styleId="Mn" w:customStyle="1">
    <w:name w:val="mn"/>
    <w:basedOn w:val="DefaultParagraphFont"/>
    <w:qFormat/>
    <w:rsid w:val="00596888"/>
    <w:rPr/>
  </w:style>
  <w:style w:type="character" w:styleId="31" w:customStyle="1">
    <w:name w:val="Заголовок 3 Знак"/>
    <w:basedOn w:val="DefaultParagraphFont"/>
    <w:qFormat/>
    <w:rsid w:val="008d6790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c6517"/>
    <w:rPr>
      <w:rFonts w:ascii="Courier New" w:hAnsi="Courier New" w:cs="Courier New"/>
    </w:rPr>
  </w:style>
  <w:style w:type="character" w:styleId="Annotationreference">
    <w:name w:val="annotation reference"/>
    <w:basedOn w:val="DefaultParagraphFont"/>
    <w:semiHidden/>
    <w:unhideWhenUsed/>
    <w:qFormat/>
    <w:rsid w:val="006134bc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semiHidden/>
    <w:qFormat/>
    <w:rsid w:val="006134bc"/>
    <w:rPr/>
  </w:style>
  <w:style w:type="character" w:styleId="Style16" w:customStyle="1">
    <w:name w:val="Тема примечания Знак"/>
    <w:basedOn w:val="Style15"/>
    <w:link w:val="Annotationsubject"/>
    <w:semiHidden/>
    <w:qFormat/>
    <w:rsid w:val="006134bc"/>
    <w:rPr>
      <w:b/>
      <w:bCs/>
    </w:rPr>
  </w:style>
  <w:style w:type="character" w:styleId="Style17" w:customStyle="1">
    <w:name w:val="Обычный ТЕКСТ Знак"/>
    <w:basedOn w:val="DefaultParagraphFont"/>
    <w:link w:val="Style30"/>
    <w:qFormat/>
    <w:rsid w:val="006315e2"/>
    <w:rPr>
      <w:sz w:val="28"/>
      <w:szCs w:val="28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 w:customStyle="1">
    <w:name w:val="Чертежный"/>
    <w:qFormat/>
    <w:rsid w:val="00954252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BalloonText">
    <w:name w:val="Balloon Text"/>
    <w:basedOn w:val="Normal"/>
    <w:link w:val="Style11"/>
    <w:qFormat/>
    <w:rsid w:val="001e2e0f"/>
    <w:pPr/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8d6790"/>
    <w:pPr>
      <w:spacing w:before="120" w:after="120"/>
      <w:ind w:left="720" w:hanging="0"/>
      <w:contextualSpacing/>
    </w:pPr>
    <w:rPr/>
  </w:style>
  <w:style w:type="paragraph" w:styleId="Style27">
    <w:name w:val="Body Text Indent"/>
    <w:basedOn w:val="Normal"/>
    <w:link w:val="Style14"/>
    <w:rsid w:val="00b279ca"/>
    <w:pPr>
      <w:spacing w:lineRule="auto" w:line="360"/>
      <w:ind w:firstLine="420"/>
    </w:pPr>
    <w:rPr>
      <w:sz w:val="28"/>
    </w:rPr>
  </w:style>
  <w:style w:type="paragraph" w:styleId="12" w:customStyle="1">
    <w:name w:val="Абзац списка1"/>
    <w:basedOn w:val="Normal"/>
    <w:qFormat/>
    <w:rsid w:val="00b279ca"/>
    <w:pPr>
      <w:ind w:left="720" w:hanging="0"/>
    </w:pPr>
    <w:rPr/>
  </w:style>
  <w:style w:type="paragraph" w:styleId="Style28">
    <w:name w:val="Index Heading"/>
    <w:basedOn w:val="Style18"/>
    <w:pPr/>
    <w:rPr/>
  </w:style>
  <w:style w:type="paragraph" w:styleId="Style29">
    <w:name w:val="TOC Heading"/>
    <w:basedOn w:val="1"/>
    <w:next w:val="Normal"/>
    <w:uiPriority w:val="39"/>
    <w:unhideWhenUsed/>
    <w:qFormat/>
    <w:rsid w:val="008d6790"/>
    <w:pPr>
      <w:spacing w:lineRule="auto" w:line="276"/>
      <w:outlineLvl w:val="9"/>
    </w:pPr>
    <w:rPr/>
  </w:style>
  <w:style w:type="paragraph" w:styleId="13">
    <w:name w:val="TOC 1"/>
    <w:basedOn w:val="Normal"/>
    <w:next w:val="Normal"/>
    <w:autoRedefine/>
    <w:uiPriority w:val="39"/>
    <w:rsid w:val="00e0587c"/>
    <w:pPr/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23">
    <w:name w:val="TOC 2"/>
    <w:basedOn w:val="Normal"/>
    <w:next w:val="Normal"/>
    <w:autoRedefine/>
    <w:uiPriority w:val="39"/>
    <w:rsid w:val="00e0587c"/>
    <w:pPr>
      <w:ind w:left="24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32">
    <w:name w:val="TOC 3"/>
    <w:basedOn w:val="Normal"/>
    <w:next w:val="Normal"/>
    <w:autoRedefine/>
    <w:rsid w:val="00e0587c"/>
    <w:pPr>
      <w:ind w:left="48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4">
    <w:name w:val="TOC 4"/>
    <w:basedOn w:val="Normal"/>
    <w:next w:val="Normal"/>
    <w:autoRedefine/>
    <w:rsid w:val="00e0587c"/>
    <w:pPr>
      <w:ind w:left="720" w:hanging="0"/>
    </w:pPr>
    <w:rPr>
      <w:rFonts w:ascii="Calibri" w:hAnsi="Calibri" w:asciiTheme="minorHAnsi" w:hAnsiTheme="minorHAnsi"/>
      <w:sz w:val="18"/>
      <w:szCs w:val="18"/>
    </w:rPr>
  </w:style>
  <w:style w:type="paragraph" w:styleId="5">
    <w:name w:val="TOC 5"/>
    <w:basedOn w:val="Normal"/>
    <w:next w:val="Normal"/>
    <w:autoRedefine/>
    <w:rsid w:val="00e0587c"/>
    <w:pPr>
      <w:ind w:left="960" w:hanging="0"/>
    </w:pPr>
    <w:rPr>
      <w:rFonts w:ascii="Calibri" w:hAnsi="Calibri" w:asciiTheme="minorHAnsi" w:hAnsiTheme="minorHAnsi"/>
      <w:sz w:val="18"/>
      <w:szCs w:val="18"/>
    </w:rPr>
  </w:style>
  <w:style w:type="paragraph" w:styleId="6">
    <w:name w:val="TOC 6"/>
    <w:basedOn w:val="Normal"/>
    <w:next w:val="Normal"/>
    <w:autoRedefine/>
    <w:rsid w:val="00e0587c"/>
    <w:pPr>
      <w:ind w:left="1200" w:hanging="0"/>
    </w:pPr>
    <w:rPr>
      <w:rFonts w:ascii="Calibri" w:hAnsi="Calibri" w:asciiTheme="minorHAnsi" w:hAnsiTheme="minorHAnsi"/>
      <w:sz w:val="18"/>
      <w:szCs w:val="18"/>
    </w:rPr>
  </w:style>
  <w:style w:type="paragraph" w:styleId="7">
    <w:name w:val="TOC 7"/>
    <w:basedOn w:val="Normal"/>
    <w:next w:val="Normal"/>
    <w:autoRedefine/>
    <w:rsid w:val="00e0587c"/>
    <w:pPr>
      <w:ind w:left="1440" w:hanging="0"/>
    </w:pPr>
    <w:rPr>
      <w:rFonts w:ascii="Calibri" w:hAnsi="Calibri" w:asciiTheme="minorHAnsi" w:hAnsiTheme="minorHAnsi"/>
      <w:sz w:val="18"/>
      <w:szCs w:val="18"/>
    </w:rPr>
  </w:style>
  <w:style w:type="paragraph" w:styleId="8">
    <w:name w:val="TOC 8"/>
    <w:basedOn w:val="Normal"/>
    <w:next w:val="Normal"/>
    <w:autoRedefine/>
    <w:rsid w:val="00e0587c"/>
    <w:pPr>
      <w:ind w:left="1680" w:hanging="0"/>
    </w:pPr>
    <w:rPr>
      <w:rFonts w:ascii="Calibri" w:hAnsi="Calibri" w:asciiTheme="minorHAnsi" w:hAnsiTheme="minorHAnsi"/>
      <w:sz w:val="18"/>
      <w:szCs w:val="18"/>
    </w:rPr>
  </w:style>
  <w:style w:type="paragraph" w:styleId="9">
    <w:name w:val="TOC 9"/>
    <w:basedOn w:val="Normal"/>
    <w:next w:val="Normal"/>
    <w:autoRedefine/>
    <w:rsid w:val="00e0587c"/>
    <w:pPr>
      <w:ind w:left="1920" w:hanging="0"/>
    </w:pPr>
    <w:rPr>
      <w:rFonts w:ascii="Calibri" w:hAnsi="Calibri"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a115a"/>
    <w:pPr>
      <w:spacing w:beforeAutospacing="1" w:afterAutospacing="1"/>
    </w:pPr>
    <w:rPr/>
  </w:style>
  <w:style w:type="paragraph" w:styleId="Plainchar" w:customStyle="1">
    <w:name w:val="plainchar"/>
    <w:basedOn w:val="Normal"/>
    <w:qFormat/>
    <w:rsid w:val="00916671"/>
    <w:pPr>
      <w:spacing w:beforeAutospacing="1" w:afterAutospacing="1"/>
    </w:pPr>
    <w:rPr/>
  </w:style>
  <w:style w:type="paragraph" w:styleId="Storybody" w:customStyle="1">
    <w:name w:val="storybody"/>
    <w:basedOn w:val="Normal"/>
    <w:qFormat/>
    <w:rsid w:val="008057aa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fc651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nnotationtext">
    <w:name w:val="annotation text"/>
    <w:basedOn w:val="Normal"/>
    <w:link w:val="Style15"/>
    <w:semiHidden/>
    <w:unhideWhenUsed/>
    <w:qFormat/>
    <w:rsid w:val="006134b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semiHidden/>
    <w:unhideWhenUsed/>
    <w:qFormat/>
    <w:rsid w:val="006134bc"/>
    <w:pPr/>
    <w:rPr>
      <w:b/>
      <w:bCs/>
    </w:rPr>
  </w:style>
  <w:style w:type="paragraph" w:styleId="Style30" w:customStyle="1">
    <w:name w:val="Обычный ТЕКСТ"/>
    <w:basedOn w:val="Normal"/>
    <w:link w:val="Style17"/>
    <w:qFormat/>
    <w:rsid w:val="006315e2"/>
    <w:pPr>
      <w:spacing w:before="0" w:after="120"/>
      <w:ind w:firstLine="709"/>
    </w:pPr>
    <w:rPr>
      <w:sz w:val="28"/>
      <w:szCs w:val="28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0574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Application>LibreOffice/7.5.1.2$Windows_X86_64 LibreOffice_project/fcbaee479e84c6cd81291587d2ee68cba099e129</Application>
  <AppVersion>15.0000</AppVersion>
  <Pages>9</Pages>
  <Words>894</Words>
  <Characters>5855</Characters>
  <CharactersWithSpaces>6847</CharactersWithSpaces>
  <Paragraphs>120</Paragraphs>
  <Company>NYC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2021-12-09T13:55:00Z</dcterms:created>
  <dc:creator>D-Anarchist</dc:creator>
  <dc:description/>
  <dc:language>ru-RU</dc:language>
  <cp:lastModifiedBy/>
  <cp:lastPrinted>2022-09-18T14:34:00Z</cp:lastPrinted>
  <dcterms:modified xsi:type="dcterms:W3CDTF">2023-04-10T10:57:44Z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