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AB91" w14:textId="77777777" w:rsidR="001A60EA" w:rsidRDefault="00F60D05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6AB5C439" w14:textId="77777777" w:rsidR="001A60EA" w:rsidRDefault="00F60D05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5A35A3C9" w14:textId="77777777" w:rsidR="001A60EA" w:rsidRDefault="00F60D05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bottom w:w="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1A60EA" w14:paraId="328194C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3122" w14:textId="77777777" w:rsidR="001A60EA" w:rsidRDefault="00F60D05">
            <w:pPr>
              <w:spacing w:after="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BA65" w14:textId="77777777" w:rsidR="001A60EA" w:rsidRDefault="00F60D05">
            <w:pPr>
              <w:spacing w:after="0"/>
            </w:pPr>
            <w:r>
              <w:t xml:space="preserve">25 June 2025 </w:t>
            </w:r>
          </w:p>
        </w:tc>
      </w:tr>
      <w:tr w:rsidR="001A60EA" w14:paraId="75E5451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5E58" w14:textId="77777777" w:rsidR="001A60EA" w:rsidRDefault="00F60D05">
            <w:pPr>
              <w:spacing w:after="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43294" w14:textId="3875F166" w:rsidR="001A60EA" w:rsidRDefault="00F60D05">
            <w:pPr>
              <w:spacing w:after="0"/>
            </w:pPr>
            <w:r>
              <w:t>LTVIP202</w:t>
            </w:r>
            <w:r w:rsidR="00821965">
              <w:t>6</w:t>
            </w:r>
            <w:r>
              <w:t>TMID</w:t>
            </w:r>
            <w:r w:rsidR="00821965">
              <w:t>S36755</w:t>
            </w:r>
          </w:p>
        </w:tc>
      </w:tr>
      <w:tr w:rsidR="001A60EA" w14:paraId="32B0802A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375A" w14:textId="77777777" w:rsidR="001A60EA" w:rsidRDefault="00F60D05">
            <w:pPr>
              <w:spacing w:after="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7A4C" w14:textId="77777777" w:rsidR="001A60EA" w:rsidRDefault="00F60D05">
            <w:pPr>
              <w:spacing w:after="0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1A60EA" w14:paraId="42AAF77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9AD5" w14:textId="77777777" w:rsidR="001A60EA" w:rsidRDefault="00F60D05">
            <w:pPr>
              <w:spacing w:after="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B378" w14:textId="77777777" w:rsidR="001A60EA" w:rsidRDefault="00F60D05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33E5114F" w14:textId="77777777" w:rsidR="001A60EA" w:rsidRDefault="00F60D05">
      <w:pPr>
        <w:spacing w:after="0"/>
      </w:pPr>
      <w:r>
        <w:rPr>
          <w:b/>
          <w:sz w:val="24"/>
        </w:rPr>
        <w:t xml:space="preserve"> </w:t>
      </w:r>
    </w:p>
    <w:p w14:paraId="75D5E58D" w14:textId="77777777" w:rsidR="001A60EA" w:rsidRDefault="00F60D05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29D45AF8" w14:textId="77777777" w:rsidR="001A60EA" w:rsidRDefault="00F60D05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</w:t>
      </w:r>
      <w:r>
        <w:rPr>
          <w:rFonts w:ascii="Arial" w:eastAsia="Arial" w:hAnsi="Arial" w:cs="Arial"/>
          <w:sz w:val="24"/>
        </w:rPr>
        <w:t xml:space="preserve">architecture is a complex process – with many sub-processes – that bridges the gap between business problems and technology solutions. Its goals are to: </w:t>
      </w:r>
    </w:p>
    <w:p w14:paraId="52B2A29A" w14:textId="77777777" w:rsidR="001A60EA" w:rsidRDefault="00F60D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A14C4DD" w14:textId="77777777" w:rsidR="001A60EA" w:rsidRDefault="00F60D05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79D120BB" w14:textId="77777777" w:rsidR="001A60EA" w:rsidRDefault="00F60D05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</w:t>
      </w:r>
      <w:r>
        <w:rPr>
          <w:rFonts w:ascii="Arial" w:eastAsia="Arial" w:hAnsi="Arial" w:cs="Arial"/>
          <w:sz w:val="24"/>
        </w:rPr>
        <w:t xml:space="preserve">characteristics, behaviour, and other aspects of the software to project stakeholders. </w:t>
      </w:r>
    </w:p>
    <w:p w14:paraId="66E1ACF4" w14:textId="77777777" w:rsidR="001A60EA" w:rsidRDefault="00F60D05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AB4F2C4" w14:textId="77777777" w:rsidR="001A60EA" w:rsidRDefault="00F60D05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0AD23926" w14:textId="77777777" w:rsidR="001A60EA" w:rsidRDefault="00F60D05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3DE728AB" w14:textId="77777777" w:rsidR="001A60EA" w:rsidRDefault="00F60D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80FF4FF" w14:textId="77777777" w:rsidR="001A60EA" w:rsidRDefault="00F60D05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4736C26A" w14:textId="77777777" w:rsidR="001A60EA" w:rsidRDefault="00F60D05">
      <w:pPr>
        <w:spacing w:after="0"/>
      </w:pPr>
      <w:r>
        <w:rPr>
          <w:b/>
          <w:sz w:val="20"/>
        </w:rPr>
        <w:t xml:space="preserve"> </w:t>
      </w:r>
    </w:p>
    <w:p w14:paraId="1ACD25F1" w14:textId="77777777" w:rsidR="001A60EA" w:rsidRDefault="00F60D05">
      <w:pPr>
        <w:spacing w:after="43"/>
        <w:ind w:left="896"/>
      </w:pPr>
      <w:r>
        <w:rPr>
          <w:noProof/>
        </w:rPr>
        <w:drawing>
          <wp:inline distT="0" distB="0" distL="0" distR="0" wp14:anchorId="6382451C" wp14:editId="17A22BB3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253" w14:textId="77777777" w:rsidR="001A60EA" w:rsidRDefault="00F60D05">
      <w:pPr>
        <w:spacing w:after="0"/>
      </w:pPr>
      <w:r>
        <w:rPr>
          <w:b/>
          <w:sz w:val="21"/>
        </w:rPr>
        <w:t xml:space="preserve"> </w:t>
      </w:r>
    </w:p>
    <w:p w14:paraId="553E57B2" w14:textId="77777777" w:rsidR="001A60EA" w:rsidRDefault="00F60D05">
      <w:pPr>
        <w:spacing w:after="226"/>
      </w:pPr>
      <w:r>
        <w:rPr>
          <w:b/>
          <w:sz w:val="21"/>
        </w:rPr>
        <w:t xml:space="preserve"> </w:t>
      </w:r>
    </w:p>
    <w:p w14:paraId="53B736EF" w14:textId="77777777" w:rsidR="001A60EA" w:rsidRDefault="00F60D05">
      <w:pPr>
        <w:spacing w:after="0"/>
      </w:pPr>
      <w:r>
        <w:rPr>
          <w:b/>
          <w:sz w:val="21"/>
        </w:rPr>
        <w:t xml:space="preserve"> </w:t>
      </w:r>
    </w:p>
    <w:p w14:paraId="36C33E8C" w14:textId="77777777" w:rsidR="001A60EA" w:rsidRDefault="00F60D05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7B4364E3" w14:textId="77777777" w:rsidR="001A60EA" w:rsidRDefault="00F60D05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</w:t>
      </w:r>
      <w:r>
        <w:rPr>
          <w:b/>
          <w:color w:val="0562C1"/>
          <w:u w:val="single" w:color="0562C1"/>
        </w:rPr>
        <w:t>architecture-and-design-considerations/</w:t>
      </w:r>
      <w:r>
        <w:rPr>
          <w:b/>
        </w:rPr>
        <w:t xml:space="preserve"> </w:t>
      </w:r>
    </w:p>
    <w:sectPr w:rsidR="001A60EA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313"/>
    <w:multiLevelType w:val="hybridMultilevel"/>
    <w:tmpl w:val="B39C12E6"/>
    <w:lvl w:ilvl="0" w:tplc="66E83C68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12564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C4E9C6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0E7B7E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AE55DE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6B1D6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543CE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C2A3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A62D54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050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0EA"/>
    <w:rsid w:val="001A60EA"/>
    <w:rsid w:val="00821965"/>
    <w:rsid w:val="00EE36CE"/>
    <w:rsid w:val="00F6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1779"/>
  <w15:docId w15:val="{073EFA40-B7B2-41BE-BE98-1E02306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kalianingi139@outlook.com</cp:lastModifiedBy>
  <cp:revision>2</cp:revision>
  <dcterms:created xsi:type="dcterms:W3CDTF">2026-02-18T06:43:00Z</dcterms:created>
  <dcterms:modified xsi:type="dcterms:W3CDTF">2026-02-18T06:43:00Z</dcterms:modified>
</cp:coreProperties>
</file>