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0474D772" w:rsidR="00B77C63" w:rsidRPr="002F74FA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242C47">
        <w:rPr>
          <w:rFonts w:ascii="Times New Roman" w:hAnsi="Times New Roman" w:cs="Times New Roman"/>
          <w:b/>
          <w:sz w:val="32"/>
          <w:szCs w:val="32"/>
        </w:rPr>
        <w:t>3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062C54CE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42C47">
        <w:rPr>
          <w:rFonts w:ascii="Times New Roman" w:hAnsi="Times New Roman" w:cs="Times New Roman"/>
          <w:sz w:val="28"/>
          <w:szCs w:val="28"/>
        </w:rPr>
        <w:t>О</w:t>
      </w:r>
      <w:r w:rsidR="00242C47" w:rsidRPr="00242C47">
        <w:rPr>
          <w:rFonts w:ascii="Times New Roman" w:hAnsi="Times New Roman" w:cs="Times New Roman"/>
          <w:sz w:val="28"/>
          <w:szCs w:val="28"/>
        </w:rPr>
        <w:t xml:space="preserve">пределение </w:t>
      </w:r>
      <w:proofErr w:type="gramStart"/>
      <w:r w:rsidR="00242C47" w:rsidRPr="00242C47">
        <w:rPr>
          <w:rFonts w:ascii="Times New Roman" w:hAnsi="Times New Roman" w:cs="Times New Roman"/>
          <w:sz w:val="28"/>
          <w:szCs w:val="28"/>
        </w:rPr>
        <w:t>характеристик  желаемой</w:t>
      </w:r>
      <w:proofErr w:type="gramEnd"/>
      <w:r w:rsidR="00242C47" w:rsidRPr="00242C47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96702DB" w14:textId="77777777" w:rsidR="00B77C63" w:rsidRDefault="00B77C63" w:rsidP="00B77C63"/>
    <w:p w14:paraId="7FE58B62" w14:textId="77777777" w:rsidR="00B77C63" w:rsidRDefault="00B77C63" w:rsidP="00B77C63"/>
    <w:p w14:paraId="24212A4F" w14:textId="2A550923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73A0F733" w14:textId="77777777" w:rsidR="00242C47" w:rsidRDefault="00242C47" w:rsidP="00242C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2C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— </w:t>
      </w:r>
      <w:r w:rsidRPr="00242C47">
        <w:rPr>
          <w:rFonts w:ascii="Times New Roman" w:hAnsi="Times New Roman" w:cs="Times New Roman"/>
          <w:sz w:val="28"/>
          <w:szCs w:val="28"/>
        </w:rPr>
        <w:t xml:space="preserve">проверить правильность выбора передаточной функции желаемой системы, познакомиться с функциями, позволяющими найти основные характеристики линейных САУ в программном комплексе </w:t>
      </w:r>
      <w:r w:rsidRPr="00242C47">
        <w:rPr>
          <w:rFonts w:ascii="Times New Roman" w:hAnsi="Times New Roman" w:cs="Times New Roman"/>
          <w:i/>
          <w:sz w:val="28"/>
          <w:szCs w:val="28"/>
        </w:rPr>
        <w:t>MATLAB</w:t>
      </w:r>
      <w:r w:rsidRPr="00242C47">
        <w:rPr>
          <w:rFonts w:ascii="Times New Roman" w:hAnsi="Times New Roman" w:cs="Times New Roman"/>
          <w:sz w:val="28"/>
          <w:szCs w:val="28"/>
        </w:rPr>
        <w:t>.</w:t>
      </w:r>
    </w:p>
    <w:p w14:paraId="641D22E4" w14:textId="4CD0718C" w:rsidR="00242C47" w:rsidRDefault="00242C47" w:rsidP="00242C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42C47">
        <w:rPr>
          <w:rFonts w:ascii="Times New Roman" w:hAnsi="Times New Roman" w:cs="Times New Roman"/>
          <w:b/>
          <w:sz w:val="28"/>
          <w:szCs w:val="28"/>
        </w:rPr>
        <w:t xml:space="preserve"> Задачи работы — </w:t>
      </w:r>
      <w:r w:rsidRPr="00242C47">
        <w:rPr>
          <w:rFonts w:ascii="Times New Roman" w:hAnsi="Times New Roman" w:cs="Times New Roman"/>
          <w:sz w:val="28"/>
          <w:szCs w:val="28"/>
        </w:rPr>
        <w:t xml:space="preserve">определить аналитически переходную функцию желаемой системы, построить переходную и весовую функции, частотные характеристики желаемой системы с помощью </w:t>
      </w:r>
      <w:r w:rsidRPr="00242C47">
        <w:rPr>
          <w:rFonts w:ascii="Times New Roman" w:hAnsi="Times New Roman" w:cs="Times New Roman"/>
          <w:i/>
          <w:sz w:val="28"/>
          <w:szCs w:val="28"/>
        </w:rPr>
        <w:t>MATLAB</w:t>
      </w:r>
      <w:r w:rsidRPr="00242C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FAAED8" w14:textId="7D37E36F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Краткая теоретическая часть</w:t>
      </w:r>
    </w:p>
    <w:p w14:paraId="1473D0B4" w14:textId="76AFEFDB" w:rsidR="00E94080" w:rsidRPr="00237FEF" w:rsidRDefault="00E94080" w:rsidP="00E94080">
      <w:pPr>
        <w:spacing w:before="120" w:after="120" w:line="288" w:lineRule="auto"/>
        <w:rPr>
          <w:rFonts w:ascii="Times New Roman" w:hAnsi="Times New Roman" w:cs="Times New Roman"/>
          <w:i/>
          <w:sz w:val="30"/>
          <w:szCs w:val="30"/>
        </w:rPr>
      </w:pPr>
      <w:r w:rsidRPr="00237FEF">
        <w:rPr>
          <w:rFonts w:ascii="Times New Roman" w:hAnsi="Times New Roman" w:cs="Times New Roman"/>
          <w:b/>
          <w:i/>
          <w:sz w:val="30"/>
          <w:szCs w:val="30"/>
        </w:rPr>
        <w:t>Аналитическое определение переходной функции</w:t>
      </w:r>
      <w:r w:rsidRPr="00E94080">
        <w:rPr>
          <w:rFonts w:ascii="Times New Roman" w:hAnsi="Times New Roman" w:cs="Times New Roman"/>
          <w:b/>
          <w:i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b/>
          <w:i/>
          <w:sz w:val="30"/>
          <w:szCs w:val="30"/>
        </w:rPr>
        <w:t>желаемой системы</w:t>
      </w:r>
    </w:p>
    <w:p w14:paraId="3A1A4782" w14:textId="77777777" w:rsidR="00E94080" w:rsidRPr="00237FEF" w:rsidRDefault="00E94080" w:rsidP="00E9408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Переходной функцией называется реакция системы на единичное ступенчатое входное воздействие, поданное в начальный момент времени при нулевых начальных условиях. По переходной функции можно судить об основных характеристиках системы, устойчивости, точности отработки постоянных входных сигналов, времени переходного процесса и др.</w:t>
      </w:r>
    </w:p>
    <w:p w14:paraId="3E0EF9A7" w14:textId="7E96C3EA" w:rsidR="00E94080" w:rsidRPr="00C170D8" w:rsidRDefault="00E94080" w:rsidP="00E9408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>При известном выражении для желаемой передаточной функции можно определить переходную функцию следующим образом</w:t>
      </w:r>
      <m:oMath>
        <m:r>
          <w:rPr>
            <w:rFonts w:ascii="Cambria Math" w:hAnsi="Times New Roman" w:cs="Times New Roman"/>
            <w:noProof/>
            <w:sz w:val="30"/>
            <w:szCs w:val="30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Times New Roman" w:cs="Times New Roman"/>
              <w:noProof/>
              <w:sz w:val="30"/>
              <w:szCs w:val="30"/>
            </w:rPr>
            <m:t>h</m:t>
          </m:r>
          <m:r>
            <w:rPr>
              <w:rFonts w:ascii="Cambria Math" w:hAnsi="Times New Roman" w:cs="Times New Roman"/>
              <w:noProof/>
              <w:sz w:val="30"/>
              <w:szCs w:val="30"/>
            </w:rPr>
            <m:t>(t)=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L</m:t>
              </m:r>
            </m:e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ж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(p)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p(1+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ж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(p))</m:t>
                  </m: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e>
          </m:d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r>
            <w:rPr>
              <w:rFonts w:ascii="Cambria Math" w:hAnsi="Times New Roman" w:cs="Times New Roman"/>
              <w:noProof/>
              <w:sz w:val="30"/>
              <w:szCs w:val="30"/>
            </w:rPr>
            <w:br/>
          </m:r>
        </m:oMath>
        <m:oMath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L</m:t>
              </m:r>
            </m:e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p[p(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p+1)+K(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30"/>
                          <w:szCs w:val="30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p+1)]</m:t>
                  </m: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e>
          </m:d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</m:oMath>
      </m:oMathPara>
    </w:p>
    <w:p w14:paraId="5F8C58BA" w14:textId="77777777" w:rsidR="00E94080" w:rsidRPr="00237FEF" w:rsidRDefault="00E94080" w:rsidP="00E94080">
      <w:pPr>
        <w:spacing w:line="288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где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Pr="00237FEF">
        <w:rPr>
          <w:rFonts w:ascii="Times New Roman" w:hAnsi="Times New Roman" w:cs="Times New Roman"/>
          <w:sz w:val="30"/>
          <w:szCs w:val="30"/>
          <w:vertAlign w:val="superscript"/>
        </w:rPr>
        <w:t>–1</w:t>
      </w:r>
      <w:r w:rsidRPr="00237FEF">
        <w:rPr>
          <w:rFonts w:ascii="Times New Roman" w:hAnsi="Times New Roman" w:cs="Times New Roman"/>
          <w:sz w:val="30"/>
          <w:szCs w:val="30"/>
        </w:rPr>
        <w:t>{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)}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Pr="00237FEF">
        <w:rPr>
          <w:rFonts w:ascii="Times New Roman" w:hAnsi="Times New Roman" w:cs="Times New Roman"/>
          <w:sz w:val="30"/>
          <w:szCs w:val="30"/>
        </w:rPr>
        <w:t>—</w:t>
      </w:r>
      <w:r w:rsidRPr="00237FEF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Pr="00237FEF">
        <w:rPr>
          <w:rFonts w:ascii="Times New Roman" w:hAnsi="Times New Roman" w:cs="Times New Roman"/>
          <w:sz w:val="30"/>
          <w:szCs w:val="30"/>
        </w:rPr>
        <w:t xml:space="preserve">обратное преобразование Лапласа от функции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).</w:t>
      </w:r>
    </w:p>
    <w:p w14:paraId="2634C857" w14:textId="77777777" w:rsidR="00E94080" w:rsidRPr="00237FEF" w:rsidRDefault="00E94080" w:rsidP="00E94080">
      <w:pPr>
        <w:spacing w:line="288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Для того чтобы вычислить обратное преобразование Лапласа, следует разложить выражение для "образа"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F</w:t>
      </w:r>
      <w:r w:rsidRPr="00237FEF">
        <w:rPr>
          <w:rFonts w:ascii="Times New Roman" w:hAnsi="Times New Roman" w:cs="Times New Roman"/>
          <w:sz w:val="30"/>
          <w:szCs w:val="30"/>
        </w:rPr>
        <w:t>(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p</w:t>
      </w:r>
      <w:r w:rsidRPr="00237FEF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37FEF">
        <w:rPr>
          <w:rFonts w:ascii="Times New Roman" w:hAnsi="Times New Roman" w:cs="Times New Roman"/>
          <w:sz w:val="30"/>
          <w:szCs w:val="30"/>
        </w:rPr>
        <w:t>на элементарные дроби, а уже затем воспользоваться таблицей преобразований Лапласа.</w:t>
      </w:r>
    </w:p>
    <w:p w14:paraId="4F133F2D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249B868B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7FFAA37F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5ADCB50A" w14:textId="77777777" w:rsidR="00E94080" w:rsidRDefault="00E94080" w:rsidP="00E94080">
      <w:pPr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</w:p>
    <w:p w14:paraId="47EAAE64" w14:textId="400635C5" w:rsidR="00E94080" w:rsidRDefault="00E94080" w:rsidP="00E94080">
      <w:pPr>
        <w:spacing w:before="120" w:after="120" w:line="288" w:lineRule="auto"/>
        <w:rPr>
          <w:rFonts w:ascii="Times New Roman" w:hAnsi="Times New Roman" w:cs="Times New Roman"/>
          <w:b/>
          <w:i/>
          <w:sz w:val="30"/>
          <w:szCs w:val="30"/>
          <w:lang w:val="en-US"/>
        </w:rPr>
      </w:pPr>
      <w:r w:rsidRPr="00237FEF">
        <w:rPr>
          <w:rFonts w:ascii="Times New Roman" w:hAnsi="Times New Roman" w:cs="Times New Roman"/>
          <w:b/>
          <w:i/>
          <w:sz w:val="30"/>
          <w:szCs w:val="30"/>
        </w:rPr>
        <w:lastRenderedPageBreak/>
        <w:t>Построение переходной функции и частотных характеристик</w:t>
      </w:r>
      <w:r w:rsidRPr="00237FEF">
        <w:rPr>
          <w:rFonts w:ascii="Times New Roman" w:hAnsi="Times New Roman" w:cs="Times New Roman"/>
          <w:b/>
          <w:i/>
          <w:sz w:val="30"/>
          <w:szCs w:val="30"/>
        </w:rPr>
        <w:br/>
        <w:t xml:space="preserve">с помощью программы </w:t>
      </w:r>
      <w:r>
        <w:rPr>
          <w:rFonts w:ascii="Times New Roman" w:hAnsi="Times New Roman" w:cs="Times New Roman"/>
          <w:b/>
          <w:i/>
          <w:sz w:val="30"/>
          <w:szCs w:val="30"/>
          <w:lang w:val="en-US"/>
        </w:rPr>
        <w:t>MATLAB</w:t>
      </w:r>
    </w:p>
    <w:p w14:paraId="49499B4F" w14:textId="76158525" w:rsidR="007B7892" w:rsidRPr="007B7892" w:rsidRDefault="007B7892" w:rsidP="00E94080">
      <w:pPr>
        <w:spacing w:before="120" w:after="12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переходная функция.</w:t>
      </w:r>
    </w:p>
    <w:p w14:paraId="6EC6A132" w14:textId="32A1D59A" w:rsidR="00994358" w:rsidRDefault="00E94080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8433E" wp14:editId="48A89A02">
            <wp:extent cx="330517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930D" w14:textId="66ACBFB6" w:rsidR="007B7892" w:rsidRDefault="007B7892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 график переходной функции</w:t>
      </w:r>
      <w:r w:rsidR="001179D6">
        <w:rPr>
          <w:rFonts w:ascii="Times New Roman" w:hAnsi="Times New Roman" w:cs="Times New Roman"/>
          <w:sz w:val="28"/>
          <w:szCs w:val="28"/>
        </w:rPr>
        <w:t xml:space="preserve"> и графики логарифмических частотных характеристик.</w:t>
      </w:r>
      <w:bookmarkStart w:id="0" w:name="_GoBack"/>
      <w:bookmarkEnd w:id="0"/>
    </w:p>
    <w:p w14:paraId="058C43D9" w14:textId="456F1023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C21BBD" wp14:editId="7FEBC09A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E482" w14:textId="5C6D08D2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переходной функции.</w:t>
      </w:r>
    </w:p>
    <w:p w14:paraId="1276D181" w14:textId="3C985463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3CF0D3" wp14:editId="1598FB0B">
            <wp:extent cx="5215255" cy="3886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32C1" w14:textId="46DD76C0" w:rsidR="007B7892" w:rsidRDefault="007B7892" w:rsidP="007B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170D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0D8">
        <w:rPr>
          <w:rFonts w:ascii="Times New Roman" w:hAnsi="Times New Roman" w:cs="Times New Roman"/>
          <w:sz w:val="28"/>
          <w:szCs w:val="28"/>
        </w:rPr>
        <w:t>Графики логарифмических частотных характеристик</w:t>
      </w:r>
    </w:p>
    <w:p w14:paraId="39218229" w14:textId="01883121" w:rsidR="00C170D8" w:rsidRDefault="00C170D8" w:rsidP="00C170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70D8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054778E" w14:textId="1D126461" w:rsidR="00C170D8" w:rsidRDefault="00C170D8" w:rsidP="00C170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42C47">
        <w:rPr>
          <w:rFonts w:ascii="Times New Roman" w:hAnsi="Times New Roman" w:cs="Times New Roman"/>
          <w:sz w:val="28"/>
          <w:szCs w:val="28"/>
        </w:rPr>
        <w:t>ровери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242C47">
        <w:rPr>
          <w:rFonts w:ascii="Times New Roman" w:hAnsi="Times New Roman" w:cs="Times New Roman"/>
          <w:sz w:val="28"/>
          <w:szCs w:val="28"/>
        </w:rPr>
        <w:t xml:space="preserve"> правильность выбора передаточной функции желаемой системы, познакоми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242C47">
        <w:rPr>
          <w:rFonts w:ascii="Times New Roman" w:hAnsi="Times New Roman" w:cs="Times New Roman"/>
          <w:sz w:val="28"/>
          <w:szCs w:val="28"/>
        </w:rPr>
        <w:t xml:space="preserve"> с функциями, позволяющими найти основные характеристики линейных САУ в программном комплексе </w:t>
      </w:r>
      <w:r w:rsidRPr="00242C47">
        <w:rPr>
          <w:rFonts w:ascii="Times New Roman" w:hAnsi="Times New Roman" w:cs="Times New Roman"/>
          <w:i/>
          <w:sz w:val="28"/>
          <w:szCs w:val="28"/>
        </w:rPr>
        <w:t>MATLAB</w:t>
      </w:r>
      <w:r w:rsidRPr="00242C47">
        <w:rPr>
          <w:rFonts w:ascii="Times New Roman" w:hAnsi="Times New Roman" w:cs="Times New Roman"/>
          <w:sz w:val="28"/>
          <w:szCs w:val="28"/>
        </w:rPr>
        <w:t>.</w:t>
      </w:r>
    </w:p>
    <w:p w14:paraId="60D18126" w14:textId="77777777" w:rsidR="00C170D8" w:rsidRPr="00C170D8" w:rsidRDefault="00C170D8" w:rsidP="00C170D8">
      <w:pPr>
        <w:rPr>
          <w:rFonts w:ascii="Times New Roman" w:hAnsi="Times New Roman" w:cs="Times New Roman"/>
          <w:b/>
          <w:sz w:val="28"/>
          <w:szCs w:val="28"/>
        </w:rPr>
      </w:pPr>
    </w:p>
    <w:p w14:paraId="019B401F" w14:textId="77777777" w:rsidR="00C170D8" w:rsidRPr="00C170D8" w:rsidRDefault="00C170D8" w:rsidP="00C170D8">
      <w:pPr>
        <w:rPr>
          <w:rFonts w:ascii="Times New Roman" w:hAnsi="Times New Roman" w:cs="Times New Roman"/>
          <w:b/>
          <w:sz w:val="28"/>
          <w:szCs w:val="28"/>
        </w:rPr>
      </w:pPr>
    </w:p>
    <w:sectPr w:rsidR="00C170D8" w:rsidRPr="00C1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179D6"/>
    <w:rsid w:val="00121C79"/>
    <w:rsid w:val="001329D2"/>
    <w:rsid w:val="00154F6D"/>
    <w:rsid w:val="001640EC"/>
    <w:rsid w:val="001A5425"/>
    <w:rsid w:val="00242C47"/>
    <w:rsid w:val="00267C7E"/>
    <w:rsid w:val="002978DA"/>
    <w:rsid w:val="002C6CAD"/>
    <w:rsid w:val="002D2BD9"/>
    <w:rsid w:val="002F74FA"/>
    <w:rsid w:val="0038375A"/>
    <w:rsid w:val="003F1D90"/>
    <w:rsid w:val="00533EE6"/>
    <w:rsid w:val="00601153"/>
    <w:rsid w:val="006B6D3E"/>
    <w:rsid w:val="006C5D34"/>
    <w:rsid w:val="006E1494"/>
    <w:rsid w:val="00717452"/>
    <w:rsid w:val="00770934"/>
    <w:rsid w:val="007B7892"/>
    <w:rsid w:val="007D2068"/>
    <w:rsid w:val="00947237"/>
    <w:rsid w:val="00972708"/>
    <w:rsid w:val="009921BD"/>
    <w:rsid w:val="00994358"/>
    <w:rsid w:val="00A519D7"/>
    <w:rsid w:val="00A62C4B"/>
    <w:rsid w:val="00B77C63"/>
    <w:rsid w:val="00BF5EA8"/>
    <w:rsid w:val="00C170D8"/>
    <w:rsid w:val="00D11005"/>
    <w:rsid w:val="00D23B08"/>
    <w:rsid w:val="00DE3E49"/>
    <w:rsid w:val="00DE5C37"/>
    <w:rsid w:val="00DE668A"/>
    <w:rsid w:val="00E94080"/>
    <w:rsid w:val="00EE6C2B"/>
    <w:rsid w:val="00F0541F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2019-10-08T17:15:00Z</dcterms:created>
  <dcterms:modified xsi:type="dcterms:W3CDTF">2019-10-16T11:01:00Z</dcterms:modified>
</cp:coreProperties>
</file>