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header+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intelligence2.xml" ContentType="application/vnd.ms-office.intelligence2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5CD282BF" /><Relationship Type="http://schemas.openxmlformats.org/package/2006/relationships/metadata/core-properties" Target="docProps/core.xml" Id="R610636C4" /><Relationship Type="http://schemas.openxmlformats.org/officeDocument/2006/relationships/extended-properties" Target="docProps/app.xml" Id="Rf594bbc0f4594cf1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xmlns:a14="http://schemas.microsoft.com/office/drawing/2010/main" mc:Ignorable="w14 wp14">
  <w:body>
    <w:p xmlns:wp14="http://schemas.microsoft.com/office/word/2010/wordml" w:rsidP="3D8D04DD" w14:paraId="074528CD" wp14:textId="384DEFF7">
      <w:pPr>
        <w:pStyle w:val="heading1"/>
        <w:spacing w:before="0" w:after="422" w:line="265" w:lineRule="auto"/>
        <w:ind w:left="0" w:right="0" w:hanging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030303"/>
          <w:sz w:val="22"/>
          <w:szCs w:val="22"/>
        </w:rPr>
      </w:pPr>
      <w:r w:rsidRPr="3D8D04DD" w:rsidR="3D8D04DD">
        <w:rPr>
          <w:rFonts w:ascii="Calibri" w:hAnsi="Calibri" w:eastAsia="Calibri" w:cs="Calibri"/>
          <w:b w:val="1"/>
          <w:bCs w:val="1"/>
          <w:i w:val="0"/>
          <w:iCs w:val="0"/>
          <w:color w:val="030303"/>
          <w:sz w:val="22"/>
          <w:szCs w:val="22"/>
        </w:rPr>
        <w:t xml:space="preserve">Classificação de imagens na triagem de pacientes </w:t>
      </w:r>
      <w:r w:rsidRPr="3D8D04DD" w:rsidR="3D8D04DD">
        <w:rPr>
          <w:rFonts w:ascii="Calibri" w:hAnsi="Calibri" w:eastAsia="Calibri" w:cs="Calibri"/>
          <w:b w:val="1"/>
          <w:bCs w:val="1"/>
          <w:i w:val="0"/>
          <w:iCs w:val="0"/>
          <w:color w:val="030303"/>
          <w:sz w:val="22"/>
          <w:szCs w:val="22"/>
        </w:rPr>
        <w:t>com deficiência</w:t>
      </w:r>
      <w:r w:rsidRPr="3D8D04DD" w:rsidR="3D8D04DD">
        <w:rPr>
          <w:rFonts w:ascii="Calibri" w:hAnsi="Calibri" w:eastAsia="Calibri" w:cs="Calibri"/>
          <w:b w:val="1"/>
          <w:bCs w:val="1"/>
          <w:i w:val="0"/>
          <w:iCs w:val="0"/>
          <w:color w:val="030303"/>
          <w:sz w:val="22"/>
          <w:szCs w:val="22"/>
        </w:rPr>
        <w:t xml:space="preserve"> visual</w:t>
      </w:r>
    </w:p>
    <w:p xmlns:wp14="http://schemas.microsoft.com/office/word/2010/wordml" w:rsidP="3D8D04DD" w14:paraId="717FB3F5" wp14:textId="0D2F5129">
      <w:pPr>
        <w:spacing w:before="0" w:after="191" w:line="259" w:lineRule="auto"/>
        <w:ind w:firstLine="0"/>
        <w:jc w:val="center"/>
        <w:rPr>
          <w:color w:val="030303"/>
          <w:sz w:val="20"/>
          <w:szCs w:val="20"/>
          <w:vertAlign w:val="superscript"/>
        </w:rPr>
      </w:pPr>
      <w:r w:rsidRPr="3D8D04DD" w:rsidR="3D8D04DD">
        <w:rPr>
          <w:color w:val="030303"/>
        </w:rPr>
        <w:t>Douglas Jonatas do Carmo Dias¹; Ana Beatriz Pereira Sette</w:t>
      </w:r>
      <w:r w:rsidRPr="3D8D04DD" w:rsidR="3D8D04DD">
        <w:rPr>
          <w:color w:val="030303"/>
          <w:sz w:val="20"/>
          <w:szCs w:val="20"/>
          <w:vertAlign w:val="superscript"/>
        </w:rPr>
        <w:t>2</w:t>
      </w:r>
    </w:p>
    <w:p xmlns:wp14="http://schemas.microsoft.com/office/word/2010/wordml" w:rsidP="3D8D04DD" w14:paraId="788FEB3D" wp14:textId="55E0DB6A">
      <w:pPr>
        <w:pStyle w:val="normal"/>
        <w:widowControl w:val="1"/>
        <w:spacing w:before="0" w:after="0" w:line="240" w:lineRule="auto"/>
        <w:ind w:left="0" w:right="0" w:firstLine="0"/>
        <w:jc w:val="both"/>
        <w:rPr>
          <w:color w:val="030303"/>
          <w:sz w:val="20"/>
          <w:szCs w:val="20"/>
          <w:vertAlign w:val="superscript"/>
        </w:rPr>
      </w:pPr>
      <w:r w:rsidRPr="3D8D04DD" w:rsidR="3D8D04DD">
        <w:rPr>
          <w:color w:val="030303"/>
        </w:rPr>
        <w:t>¹</w:t>
      </w:r>
      <w:r w:rsidRPr="3D8D04DD" w:rsidR="3D8D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30303"/>
          <w:sz w:val="18"/>
          <w:szCs w:val="18"/>
        </w:rPr>
        <w:t xml:space="preserve"> Centro </w:t>
      </w:r>
      <w:r w:rsidRPr="3D8D04DD" w:rsidR="3D8D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30303"/>
          <w:sz w:val="18"/>
          <w:szCs w:val="18"/>
        </w:rPr>
        <w:t>Universitário</w:t>
      </w:r>
      <w:r w:rsidRPr="3D8D04DD" w:rsidR="3D8D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30303"/>
          <w:sz w:val="18"/>
          <w:szCs w:val="18"/>
        </w:rPr>
        <w:t xml:space="preserve"> de Lins. </w:t>
      </w:r>
      <w:r w:rsidRPr="3D8D04DD" w:rsidR="3D8D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30303"/>
          <w:sz w:val="18"/>
          <w:szCs w:val="18"/>
        </w:rPr>
        <w:t>Engenheiro</w:t>
      </w:r>
      <w:r w:rsidRPr="3D8D04DD" w:rsidR="3D8D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30303"/>
          <w:sz w:val="18"/>
          <w:szCs w:val="18"/>
        </w:rPr>
        <w:t xml:space="preserve"> de </w:t>
      </w:r>
      <w:r w:rsidRPr="3D8D04DD" w:rsidR="3D8D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30303"/>
          <w:sz w:val="18"/>
          <w:szCs w:val="18"/>
        </w:rPr>
        <w:t>Computação</w:t>
      </w:r>
      <w:r w:rsidRPr="3D8D04DD" w:rsidR="3D8D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30303"/>
          <w:sz w:val="18"/>
          <w:szCs w:val="18"/>
        </w:rPr>
        <w:t xml:space="preserve">. Rua: José Bonifácio n°244 – Ribeiro; 16401-115. Lins, São Paulo, </w:t>
      </w:r>
      <w:r w:rsidRPr="3D8D04DD" w:rsidR="3D8D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30303"/>
          <w:sz w:val="18"/>
          <w:szCs w:val="18"/>
        </w:rPr>
        <w:t>Brasil</w:t>
      </w:r>
      <w:r w:rsidRPr="3D8D04DD" w:rsidR="3D8D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30303"/>
          <w:sz w:val="18"/>
          <w:szCs w:val="18"/>
        </w:rPr>
        <w:t>.</w:t>
      </w:r>
    </w:p>
    <w:p xmlns:wp14="http://schemas.microsoft.com/office/word/2010/wordml" w:rsidP="3D8D04DD" w14:paraId="3C84C8AA" wp14:textId="6C4FA461">
      <w:pPr>
        <w:pStyle w:val="normal"/>
        <w:keepLines w:val="0"/>
        <w:widowControl w:val="1"/>
        <w:spacing w:before="0" w:after="0" w:afterAutospacing="off" w:line="240" w:lineRule="auto"/>
        <w:ind w:left="0" w:firstLine="0"/>
        <w:jc w:val="both"/>
        <w:rPr>
          <w:rFonts w:ascii="Calibri" w:hAnsi="Calibri" w:eastAsia="Calibri" w:cs="Calibri"/>
          <w:color w:val="030303"/>
          <w:sz w:val="22"/>
          <w:szCs w:val="22"/>
        </w:rPr>
      </w:pPr>
      <w:r w:rsidRPr="3D8D04DD" w:rsidR="3D8D04DD">
        <w:rPr>
          <w:color w:val="030303"/>
          <w:sz w:val="20"/>
          <w:szCs w:val="20"/>
          <w:vertAlign w:val="superscript"/>
        </w:rPr>
        <w:t xml:space="preserve">2 </w:t>
      </w:r>
      <w:r w:rsidRPr="3D8D04DD" w:rsidR="3D8D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30303"/>
          <w:sz w:val="18"/>
          <w:szCs w:val="18"/>
        </w:rPr>
        <w:t>Universidade</w:t>
      </w:r>
      <w:r w:rsidRPr="3D8D04DD" w:rsidR="3D8D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30303"/>
          <w:sz w:val="18"/>
          <w:szCs w:val="18"/>
        </w:rPr>
        <w:t xml:space="preserve"> Federal de </w:t>
      </w:r>
      <w:r w:rsidRPr="3D8D04DD" w:rsidR="3D8D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30303"/>
          <w:sz w:val="18"/>
          <w:szCs w:val="18"/>
        </w:rPr>
        <w:t>Viçosa</w:t>
      </w:r>
      <w:r w:rsidRPr="3D8D04DD" w:rsidR="3D8D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30303"/>
          <w:sz w:val="18"/>
          <w:szCs w:val="18"/>
        </w:rPr>
        <w:t xml:space="preserve">. </w:t>
      </w:r>
      <w:r w:rsidRPr="3D8D04DD" w:rsidR="3D8D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30303"/>
          <w:sz w:val="18"/>
          <w:szCs w:val="18"/>
        </w:rPr>
        <w:t>Doutora</w:t>
      </w:r>
      <w:r w:rsidRPr="3D8D04DD" w:rsidR="3D8D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30303"/>
          <w:sz w:val="18"/>
          <w:szCs w:val="18"/>
        </w:rPr>
        <w:t xml:space="preserve"> </w:t>
      </w:r>
      <w:r w:rsidRPr="3D8D04DD" w:rsidR="3D8D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30303"/>
          <w:sz w:val="18"/>
          <w:szCs w:val="18"/>
        </w:rPr>
        <w:t>em</w:t>
      </w:r>
      <w:r w:rsidRPr="3D8D04DD" w:rsidR="3D8D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30303"/>
          <w:sz w:val="18"/>
          <w:szCs w:val="18"/>
        </w:rPr>
        <w:t xml:space="preserve"> Economia </w:t>
      </w:r>
      <w:r w:rsidRPr="3D8D04DD" w:rsidR="3D8D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30303"/>
          <w:sz w:val="18"/>
          <w:szCs w:val="18"/>
        </w:rPr>
        <w:t>Aplicada</w:t>
      </w:r>
      <w:r w:rsidRPr="3D8D04DD" w:rsidR="3D8D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30303"/>
          <w:sz w:val="18"/>
          <w:szCs w:val="18"/>
        </w:rPr>
        <w:t xml:space="preserve">. Departamento de Economia Rural, Avenida </w:t>
      </w:r>
      <w:r w:rsidRPr="3D8D04DD" w:rsidR="3D8D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30303"/>
          <w:sz w:val="18"/>
          <w:szCs w:val="18"/>
        </w:rPr>
        <w:t>Purdue</w:t>
      </w:r>
      <w:r w:rsidRPr="3D8D04DD" w:rsidR="3D8D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30303"/>
          <w:sz w:val="18"/>
          <w:szCs w:val="18"/>
        </w:rPr>
        <w:t xml:space="preserve">, s/nº, </w:t>
      </w:r>
      <w:r w:rsidRPr="3D8D04DD" w:rsidR="3D8D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30303"/>
          <w:sz w:val="18"/>
          <w:szCs w:val="18"/>
        </w:rPr>
        <w:t>Edifício</w:t>
      </w:r>
      <w:r w:rsidRPr="3D8D04DD" w:rsidR="3D8D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30303"/>
          <w:sz w:val="18"/>
          <w:szCs w:val="18"/>
        </w:rPr>
        <w:t xml:space="preserve"> Edson </w:t>
      </w:r>
      <w:r w:rsidRPr="3D8D04DD" w:rsidR="3D8D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30303"/>
          <w:sz w:val="18"/>
          <w:szCs w:val="18"/>
        </w:rPr>
        <w:t>Potsch</w:t>
      </w:r>
      <w:r w:rsidRPr="3D8D04DD" w:rsidR="3D8D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30303"/>
          <w:sz w:val="18"/>
          <w:szCs w:val="18"/>
        </w:rPr>
        <w:t xml:space="preserve"> Magalhães – Campus </w:t>
      </w:r>
      <w:r w:rsidRPr="3D8D04DD" w:rsidR="3D8D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30303"/>
          <w:sz w:val="18"/>
          <w:szCs w:val="18"/>
        </w:rPr>
        <w:t>Universitário</w:t>
      </w:r>
      <w:r w:rsidRPr="3D8D04DD" w:rsidR="3D8D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30303"/>
          <w:sz w:val="18"/>
          <w:szCs w:val="18"/>
        </w:rPr>
        <w:t xml:space="preserve">; 36570-900. </w:t>
      </w:r>
      <w:r w:rsidRPr="3D8D04DD" w:rsidR="3D8D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30303"/>
          <w:sz w:val="18"/>
          <w:szCs w:val="18"/>
        </w:rPr>
        <w:t>Viçosa</w:t>
      </w:r>
      <w:r w:rsidRPr="3D8D04DD" w:rsidR="3D8D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30303"/>
          <w:sz w:val="18"/>
          <w:szCs w:val="18"/>
        </w:rPr>
        <w:t xml:space="preserve">, Minas Gerais, </w:t>
      </w:r>
      <w:r w:rsidRPr="3D8D04DD" w:rsidR="3D8D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30303"/>
          <w:sz w:val="18"/>
          <w:szCs w:val="18"/>
        </w:rPr>
        <w:t>Brasil</w:t>
      </w:r>
      <w:r w:rsidRPr="3D8D04DD" w:rsidR="3D8D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30303"/>
          <w:sz w:val="18"/>
          <w:szCs w:val="18"/>
        </w:rPr>
        <w:t>.</w:t>
      </w:r>
      <w:r w:rsidRPr="3D8D04DD" w:rsidR="3D8D04DD">
        <w:rPr>
          <w:color w:val="030303"/>
          <w:sz w:val="18"/>
          <w:szCs w:val="18"/>
        </w:rPr>
        <w:t xml:space="preserve"> </w:t>
      </w:r>
    </w:p>
    <w:p xmlns:wp14="http://schemas.microsoft.com/office/word/2010/wordml" w:rsidP="3D8D04DD" w14:paraId="649841BE" wp14:textId="3168913F">
      <w:pPr>
        <w:widowControl w:val="0"/>
        <w:spacing w:before="0" w:after="0" w:line="240" w:lineRule="auto"/>
        <w:ind w:left="340" w:right="0"/>
        <w:jc w:val="left"/>
        <w:rPr>
          <w:color w:val="030303"/>
          <w:sz w:val="18"/>
          <w:szCs w:val="18"/>
        </w:rPr>
      </w:pPr>
    </w:p>
    <w:p w:rsidR="329EDDD1" w:rsidP="3D8D04DD" w:rsidRDefault="329EDDD1" w14:paraId="72C09C90" w14:textId="7FE92A90">
      <w:pPr>
        <w:pStyle w:val="normal"/>
        <w:spacing w:before="0" w:after="0" w:line="265" w:lineRule="auto"/>
        <w:ind w:left="340" w:right="0"/>
        <w:jc w:val="left"/>
        <w:rPr>
          <w:color w:val="030303"/>
          <w:sz w:val="18"/>
          <w:szCs w:val="18"/>
        </w:rPr>
      </w:pPr>
    </w:p>
    <w:p w:rsidR="329EDDD1" w:rsidP="3D8D04DD" w:rsidRDefault="329EDDD1" w14:paraId="1E3FCEA4" w14:textId="6C6E5F3B">
      <w:pPr>
        <w:pStyle w:val="normal"/>
        <w:spacing w:before="0" w:after="0" w:line="265" w:lineRule="auto"/>
        <w:ind w:left="340" w:right="0"/>
        <w:jc w:val="left"/>
        <w:rPr>
          <w:color w:val="030303"/>
          <w:sz w:val="18"/>
          <w:szCs w:val="18"/>
        </w:rPr>
      </w:pPr>
    </w:p>
    <w:p w:rsidR="329EDDD1" w:rsidP="3D8D04DD" w:rsidRDefault="329EDDD1" w14:paraId="2EB116E8" w14:textId="2AF4C9B1">
      <w:pPr>
        <w:pStyle w:val="normal"/>
        <w:spacing w:before="0" w:after="0" w:line="265" w:lineRule="auto"/>
        <w:ind w:left="340" w:right="0"/>
        <w:jc w:val="left"/>
        <w:rPr>
          <w:color w:val="030303"/>
          <w:sz w:val="18"/>
          <w:szCs w:val="18"/>
        </w:rPr>
      </w:pPr>
    </w:p>
    <w:p w:rsidR="329EDDD1" w:rsidP="3D8D04DD" w:rsidRDefault="329EDDD1" w14:paraId="3732CCD1" w14:textId="62EFA4D8">
      <w:pPr>
        <w:pStyle w:val="normal"/>
        <w:spacing w:before="0" w:after="0" w:line="265" w:lineRule="auto"/>
        <w:ind w:left="340" w:right="0"/>
        <w:jc w:val="left"/>
        <w:rPr>
          <w:color w:val="030303"/>
          <w:sz w:val="18"/>
          <w:szCs w:val="18"/>
        </w:rPr>
      </w:pPr>
    </w:p>
    <w:p w:rsidR="329EDDD1" w:rsidP="3D8D04DD" w:rsidRDefault="329EDDD1" w14:paraId="68B2645D" w14:textId="787F6912">
      <w:pPr>
        <w:pStyle w:val="normal"/>
        <w:spacing w:before="0" w:after="0" w:line="265" w:lineRule="auto"/>
        <w:ind w:left="340" w:right="0"/>
        <w:jc w:val="left"/>
        <w:rPr>
          <w:color w:val="030303"/>
          <w:sz w:val="18"/>
          <w:szCs w:val="18"/>
        </w:rPr>
      </w:pPr>
    </w:p>
    <w:p w:rsidR="329EDDD1" w:rsidP="3D8D04DD" w:rsidRDefault="329EDDD1" w14:paraId="0FD9CDB1" w14:textId="55A2A9F5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443CD440" w14:textId="3CD6096F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6D3B4E28" w14:textId="271E88D0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4428AB10" w14:textId="1DF46474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1CD33F0C" w14:textId="149AB40F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2EE42E08" w14:textId="6AC7F38B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47803DC1" w14:textId="53DEEFF5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210150D0" w14:textId="2B8509E3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5722BBF1" w14:textId="40DEF781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6B5B0FEE" w14:textId="3AD368B4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3B0B0B17" w14:textId="55BDB547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12B07FCA" w14:textId="4E41A2ED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0081FF62" w14:textId="3BCAA01F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22DCF9E3" w14:textId="3B85201C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619BCD90" w14:textId="2AA2920E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71437F6C" w14:textId="26B01963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1640C11E" w14:textId="26307F75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0174D5D3" w14:textId="40A571DD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4CCE7B7A" w14:textId="42C07D26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1D2B912D" w14:textId="7EDF60F2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1E268C1A" w14:textId="446722F5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31EEB137" w14:textId="29B5C1C4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25F2B548" w14:textId="214BAAB1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0A4320C5" w14:textId="4A479485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5AFEC87A" w14:textId="7B3AB40E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592E5BE7" w14:textId="04598AE1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40093E36" w14:textId="42CF9A2C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4729D081" w14:textId="612628B8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45A7A0C9" w14:textId="4F90E512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44CC08A7" w14:textId="4302D211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1CE36A22" w14:textId="295690F0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1941EED0" w14:textId="0A821976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18F67420" w14:textId="0620A7CB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1551609E" w14:textId="1F845D20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21E59469" w14:textId="78768608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29EDDD1" w:rsidP="3D8D04DD" w:rsidRDefault="329EDDD1" w14:paraId="76A41F09" w14:textId="451653B5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D8D04DD" w:rsidP="3D8D04DD" w:rsidRDefault="3D8D04DD" w14:paraId="1456605C" w14:textId="4A7B1E38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3D8D04DD" w:rsidP="3D8D04DD" w:rsidRDefault="3D8D04DD" w14:paraId="38568896" w14:textId="5468D7CE">
      <w:pPr>
        <w:pStyle w:val="normal"/>
        <w:spacing w:before="0" w:after="0" w:line="265" w:lineRule="auto"/>
        <w:ind w:left="340" w:right="0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5DE83E81" w:rsidP="3D8D04DD" w:rsidRDefault="5DE83E81" w14:paraId="6BA35A59" w14:textId="7D4EE76D">
      <w:pPr>
        <w:pStyle w:val="normal"/>
        <w:bidi w:val="0"/>
        <w:spacing w:before="0" w:beforeAutospacing="off" w:after="210" w:afterAutospacing="off" w:line="265" w:lineRule="auto"/>
        <w:ind w:left="0" w:right="0" w:hanging="0"/>
        <w:jc w:val="left"/>
        <w:rPr>
          <w:rFonts w:ascii="Arial" w:hAnsi="Arial" w:eastAsia="Arial" w:cs="Arial"/>
          <w:b w:val="1"/>
          <w:bCs w:val="1"/>
          <w:color w:val="030303"/>
          <w:sz w:val="22"/>
          <w:szCs w:val="22"/>
        </w:rPr>
      </w:pPr>
    </w:p>
    <w:p w:rsidR="3D8D04DD" w:rsidP="3D8D04DD" w:rsidRDefault="3D8D04DD" w14:paraId="54148F0E" w14:textId="1DC2C9CE">
      <w:pPr>
        <w:pStyle w:val="heading1"/>
        <w:spacing w:before="0" w:after="422" w:line="265" w:lineRule="auto"/>
        <w:ind w:left="0" w:right="0" w:hanging="0"/>
        <w:jc w:val="left"/>
        <w:rPr>
          <w:rFonts w:ascii="Arial" w:hAnsi="Arial" w:eastAsia="Arial" w:cs="Arial"/>
          <w:b w:val="1"/>
          <w:bCs w:val="1"/>
          <w:i w:val="0"/>
          <w:iCs w:val="0"/>
          <w:color w:val="030303"/>
          <w:sz w:val="22"/>
          <w:szCs w:val="22"/>
        </w:rPr>
      </w:pPr>
    </w:p>
    <w:p w:rsidR="5DE83E81" w:rsidP="3D8D04DD" w:rsidRDefault="5DE83E81" w14:paraId="1AD4A49B" w14:textId="720AED59">
      <w:pPr>
        <w:pStyle w:val="heading1"/>
        <w:spacing w:before="0" w:after="422" w:line="265" w:lineRule="auto"/>
        <w:ind w:left="0" w:right="0" w:hanging="0"/>
        <w:jc w:val="left"/>
        <w:rPr>
          <w:rFonts w:ascii="Arial" w:hAnsi="Arial" w:eastAsia="Arial" w:cs="Arial"/>
          <w:b w:val="1"/>
          <w:bCs w:val="1"/>
          <w:i w:val="0"/>
          <w:i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1"/>
          <w:bCs w:val="1"/>
          <w:i w:val="0"/>
          <w:iCs w:val="0"/>
          <w:color w:val="030303"/>
          <w:sz w:val="22"/>
          <w:szCs w:val="22"/>
        </w:rPr>
        <w:t>Classificação</w:t>
      </w:r>
      <w:r w:rsidRPr="3D8D04DD" w:rsidR="3D8D04DD">
        <w:rPr>
          <w:rFonts w:ascii="Arial" w:hAnsi="Arial" w:eastAsia="Arial" w:cs="Arial"/>
          <w:b w:val="1"/>
          <w:bCs w:val="1"/>
          <w:i w:val="0"/>
          <w:iCs w:val="0"/>
          <w:color w:val="030303"/>
          <w:sz w:val="22"/>
          <w:szCs w:val="22"/>
        </w:rPr>
        <w:t xml:space="preserve"> de imagens </w:t>
      </w:r>
      <w:r w:rsidRPr="3D8D04DD" w:rsidR="3D8D04DD">
        <w:rPr>
          <w:rFonts w:ascii="Arial" w:hAnsi="Arial" w:eastAsia="Arial" w:cs="Arial"/>
          <w:b w:val="1"/>
          <w:bCs w:val="1"/>
          <w:i w:val="0"/>
          <w:iCs w:val="0"/>
          <w:color w:val="030303"/>
          <w:sz w:val="22"/>
          <w:szCs w:val="22"/>
        </w:rPr>
        <w:t>na</w:t>
      </w:r>
      <w:r w:rsidRPr="3D8D04DD" w:rsidR="3D8D04DD">
        <w:rPr>
          <w:rFonts w:ascii="Arial" w:hAnsi="Arial" w:eastAsia="Arial" w:cs="Arial"/>
          <w:b w:val="1"/>
          <w:bCs w:val="1"/>
          <w:i w:val="0"/>
          <w:i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1"/>
          <w:bCs w:val="1"/>
          <w:i w:val="0"/>
          <w:iCs w:val="0"/>
          <w:color w:val="030303"/>
          <w:sz w:val="22"/>
          <w:szCs w:val="22"/>
        </w:rPr>
        <w:t>triagem</w:t>
      </w:r>
      <w:r w:rsidRPr="3D8D04DD" w:rsidR="3D8D04DD">
        <w:rPr>
          <w:rFonts w:ascii="Arial" w:hAnsi="Arial" w:eastAsia="Arial" w:cs="Arial"/>
          <w:b w:val="1"/>
          <w:bCs w:val="1"/>
          <w:i w:val="0"/>
          <w:iCs w:val="0"/>
          <w:color w:val="030303"/>
          <w:sz w:val="22"/>
          <w:szCs w:val="22"/>
        </w:rPr>
        <w:t xml:space="preserve"> de </w:t>
      </w:r>
      <w:r w:rsidRPr="3D8D04DD" w:rsidR="3D8D04DD">
        <w:rPr>
          <w:rFonts w:ascii="Arial" w:hAnsi="Arial" w:eastAsia="Arial" w:cs="Arial"/>
          <w:b w:val="1"/>
          <w:bCs w:val="1"/>
          <w:i w:val="0"/>
          <w:iCs w:val="0"/>
          <w:color w:val="030303"/>
          <w:sz w:val="22"/>
          <w:szCs w:val="22"/>
        </w:rPr>
        <w:t>pacientes</w:t>
      </w:r>
      <w:r w:rsidRPr="3D8D04DD" w:rsidR="3D8D04DD">
        <w:rPr>
          <w:rFonts w:ascii="Arial" w:hAnsi="Arial" w:eastAsia="Arial" w:cs="Arial"/>
          <w:b w:val="1"/>
          <w:bCs w:val="1"/>
          <w:i w:val="0"/>
          <w:i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1"/>
          <w:bCs w:val="1"/>
          <w:i w:val="0"/>
          <w:iCs w:val="0"/>
          <w:color w:val="030303"/>
          <w:sz w:val="22"/>
          <w:szCs w:val="22"/>
        </w:rPr>
        <w:t xml:space="preserve">com </w:t>
      </w:r>
      <w:r w:rsidRPr="3D8D04DD" w:rsidR="3D8D04DD">
        <w:rPr>
          <w:rFonts w:ascii="Arial" w:hAnsi="Arial" w:eastAsia="Arial" w:cs="Arial"/>
          <w:b w:val="1"/>
          <w:bCs w:val="1"/>
          <w:i w:val="0"/>
          <w:iCs w:val="0"/>
          <w:color w:val="030303"/>
          <w:sz w:val="22"/>
          <w:szCs w:val="22"/>
        </w:rPr>
        <w:t>deficiência</w:t>
      </w:r>
      <w:r w:rsidRPr="3D8D04DD" w:rsidR="3D8D04DD">
        <w:rPr>
          <w:rFonts w:ascii="Arial" w:hAnsi="Arial" w:eastAsia="Arial" w:cs="Arial"/>
          <w:b w:val="1"/>
          <w:bCs w:val="1"/>
          <w:i w:val="0"/>
          <w:iCs w:val="0"/>
          <w:color w:val="030303"/>
          <w:sz w:val="22"/>
          <w:szCs w:val="22"/>
        </w:rPr>
        <w:t xml:space="preserve"> visual</w:t>
      </w:r>
    </w:p>
    <w:p w:rsidR="3D8D04DD" w:rsidP="3D8D04DD" w:rsidRDefault="3D8D04DD" w14:paraId="66312193" w14:textId="7DF47497">
      <w:pPr>
        <w:pStyle w:val="normal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P="3D8D04DD" w14:paraId="62DD76C1" wp14:textId="77777777">
      <w:pPr>
        <w:pStyle w:val="heading1"/>
        <w:spacing w:before="0" w:after="210" w:line="265" w:lineRule="auto"/>
        <w:ind w:right="0"/>
        <w:jc w:val="left"/>
        <w:rPr>
          <w:rFonts w:ascii="Arial" w:hAnsi="Arial" w:eastAsia="Arial" w:cs="Arial"/>
          <w:b w:val="1"/>
          <w:bCs w:val="1"/>
          <w:i w:val="0"/>
          <w:i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1"/>
          <w:bCs w:val="1"/>
          <w:i w:val="0"/>
          <w:iCs w:val="0"/>
          <w:color w:val="030303"/>
          <w:sz w:val="22"/>
          <w:szCs w:val="22"/>
        </w:rPr>
        <w:t>Resumo</w:t>
      </w:r>
    </w:p>
    <w:p w:rsidR="5DE83E81" w:rsidP="3D8D04DD" w:rsidRDefault="5DE83E81" w14:paraId="2F44750D" w14:textId="576B0B33">
      <w:pPr>
        <w:pStyle w:val="normal"/>
        <w:bidi w:val="0"/>
        <w:spacing w:before="0" w:beforeAutospacing="off" w:after="3" w:afterAutospacing="off" w:line="226" w:lineRule="auto"/>
        <w:ind w:left="-15" w:right="3" w:firstLine="700"/>
        <w:jc w:val="both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Devido ao acúmulo de processos estar crescendo exponencialmente, a automação do mesmo tornou-se algo fundamental nos dias atuais, sendo essencial em qualquer área. Uma das ferramentas que pode causar grandes impactos na sociedade independente da área que estiver é a visão computacional. O objetivo deste trabalho foi a aplicação de redes neurais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convolucionais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para a identificação de existência ou não de pacientes com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deficiencia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visual. Para isso, utilizou-se técnicas como “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Dropout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” e “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image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augmentation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”. Este trabalho deu grande importância à explicação de conceitos de visão computacional visando a facilitação da replicação dos procedimentos aqui aplicados. A rede neural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convolucional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utilizada neste trabalho foi: efficientnetv2-b2-21k. Como resultados, foram obtidas algumas métricas oriundas do treinamento realizado, comprovando os resultados obtidos pela rede e observou-se uma de acurácia, precisão, sensibilidade igual a 81%. Apresentando assim um resultado inadequado para a classificação de imagens na triagem de pacientes com deficiência visual. </w:t>
      </w:r>
    </w:p>
    <w:p w:rsidR="5DE83E81" w:rsidP="3D8D04DD" w:rsidRDefault="5DE83E81" w14:paraId="0F6CED5C" w14:textId="4D05CCA4">
      <w:pPr>
        <w:pStyle w:val="normal"/>
        <w:bidi w:val="0"/>
        <w:spacing w:before="0" w:beforeAutospacing="off" w:after="3" w:afterAutospacing="off" w:line="226" w:lineRule="auto"/>
        <w:ind w:left="-15" w:right="3" w:firstLine="700"/>
        <w:jc w:val="both"/>
        <w:rPr>
          <w:rFonts w:ascii="Arial" w:hAnsi="Arial" w:eastAsia="Arial" w:cs="Arial"/>
          <w:color w:val="030303"/>
          <w:sz w:val="22"/>
          <w:szCs w:val="22"/>
        </w:rPr>
      </w:pPr>
    </w:p>
    <w:p xmlns:wp14="http://schemas.microsoft.com/office/word/2010/wordml" w:rsidP="3D8D04DD" w14:paraId="3FE93A77" wp14:textId="4C43F838">
      <w:pPr>
        <w:pStyle w:val="normal"/>
        <w:spacing w:before="0" w:after="393" w:line="343" w:lineRule="auto"/>
        <w:ind w:left="-15" w:right="3" w:firstLine="0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1"/>
          <w:bCs w:val="1"/>
          <w:color w:val="030303"/>
          <w:sz w:val="22"/>
          <w:szCs w:val="22"/>
        </w:rPr>
        <w:t>Palavras-chave: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catarata; glaucoma;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retinopatia diabética;</w:t>
      </w:r>
      <w:r w:rsidRPr="3D8D04DD" w:rsidR="3D8D04DD">
        <w:rPr>
          <w:rFonts w:ascii="Arial" w:hAnsi="Arial" w:eastAsia="Arial" w:cs="Arial"/>
          <w:b w:val="1"/>
          <w:bCs w:val="1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classificação de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imagens; visão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computacional.</w:t>
      </w:r>
    </w:p>
    <w:p xmlns:wp14="http://schemas.microsoft.com/office/word/2010/wordml" w:rsidP="3D8D04DD" w14:paraId="28E8BE6E" wp14:textId="77777777">
      <w:pPr>
        <w:pStyle w:val="heading1"/>
        <w:spacing w:before="0" w:after="462" w:line="265" w:lineRule="auto"/>
        <w:ind w:right="0"/>
        <w:jc w:val="left"/>
        <w:rPr>
          <w:rFonts w:ascii="Arial" w:hAnsi="Arial" w:eastAsia="Arial" w:cs="Arial"/>
          <w:b w:val="1"/>
          <w:bCs w:val="1"/>
          <w:i w:val="0"/>
          <w:i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1"/>
          <w:bCs w:val="1"/>
          <w:i w:val="0"/>
          <w:iCs w:val="0"/>
          <w:color w:val="030303"/>
          <w:sz w:val="22"/>
          <w:szCs w:val="22"/>
        </w:rPr>
        <w:t>Introdução</w:t>
      </w:r>
    </w:p>
    <w:p w:rsidR="329EDDD1" w:rsidP="3D8D04DD" w:rsidRDefault="329EDDD1" w14:paraId="7195B641" w14:textId="5181C2B1">
      <w:pPr>
        <w:pStyle w:val="FootnoteText"/>
        <w:spacing w:after="3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 w:themeColor="accent6" w:themeTint="FF" w:themeShade="FF"/>
          <w:sz w:val="22"/>
          <w:szCs w:val="22"/>
        </w:rPr>
      </w:pP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Devido ao crescimento das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divícias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sociodemográficas e da perspectiva de vida mais longa, vários países ao redor do mundo começaram a notar sua população atingindo a idade adulta, aumentando assim a idade média da população e como consequência trazendo mudanças na carga de doenças para doenças não transmissíveis e deficiências. A maioria das principais causas de deficiência visual é a catarata (R. Bourne et al., 2021).</w:t>
      </w:r>
    </w:p>
    <w:p w:rsidR="329EDDD1" w:rsidP="3D8D04DD" w:rsidRDefault="329EDDD1" w14:paraId="55BA912F" w14:textId="4CE4CA73">
      <w:pPr>
        <w:pStyle w:val="FootnoteText"/>
        <w:spacing w:after="3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 w:themeColor="accent6" w:themeTint="FF" w:themeShade="FF"/>
          <w:sz w:val="22"/>
          <w:szCs w:val="22"/>
          <w:lang w:val="pt-BR"/>
        </w:rPr>
      </w:pP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Carata é a causa mais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dominan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te de cegueira reversível no mundo, sendo o motivo por aproximadamente 50% dos 50 milhões de casos. Por conceito, refere-se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à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opacidade do cristalino, sendo adquirida no processo de envelhecimento. As fontes causais da catarata não foram completamente elucidadas, porém existem fatores de riscos que devem ser evitados, tonando a catarata é uma questão de saúde pública intimamente relacionada com a longevidade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populacional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do Brasil e do mundo. (V. O. Domingues et al., 2016).</w:t>
      </w:r>
    </w:p>
    <w:p w:rsidR="329EDDD1" w:rsidP="3D8D04DD" w:rsidRDefault="329EDDD1" w14:paraId="57DAB62B" w14:textId="22D263D5">
      <w:pPr>
        <w:pStyle w:val="FootnoteText"/>
        <w:bidi w:val="0"/>
        <w:spacing w:before="0" w:beforeAutospacing="off" w:after="3" w:afterAutospacing="off" w:line="360" w:lineRule="auto"/>
        <w:ind w:left="0" w:right="1" w:firstLine="70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</w:pP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Além da catarata uma das complicações mais comuns é a retinopatia diabética,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esta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se mostra presente tanto no diabetes tipo 1 quanto no tipo 2, geralmente em pacientes com longo tempo de doença e mau controle glicêmico. Quando atinge a perda visual é considerada trágica e constitui fator importante de morbidade e como consequência elevando o impacto econômico, uma vez que a retinopatia diabética é uma das causas mais</w:t>
      </w:r>
    </w:p>
    <w:p w:rsidR="329EDDD1" w:rsidP="3D8D04DD" w:rsidRDefault="329EDDD1" w14:paraId="476EC5ED" w14:textId="50783408">
      <w:pPr>
        <w:pStyle w:val="FootnoteText"/>
        <w:bidi w:val="0"/>
        <w:spacing w:before="0" w:beforeAutospacing="off" w:after="3" w:afterAutospacing="off" w:line="360" w:lineRule="auto"/>
        <w:ind w:left="0" w:right="1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</w:pP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frequentes de cegueira adquirida. No momento as alternativas de tratamento são a foto coagulação a laser de argônio e, em alguns casos, a vitrectomia. O sucesso do tratamento está relacionado com a detecção precoce das lesões (A. Bosco et al., 2005).</w:t>
      </w:r>
    </w:p>
    <w:p w:rsidR="329EDDD1" w:rsidP="3D8D04DD" w:rsidRDefault="329EDDD1" w14:paraId="17F6D185" w14:textId="554FD967">
      <w:pPr>
        <w:pStyle w:val="FootnoteText"/>
        <w:spacing w:after="3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</w:pP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Outra doença que contribui para a cegueira no mundo é o glaucoma, destacando-se como a principal causa de cegueira e deficiência visual irreversível no Brasil e no mundo. Estima-se que globalmente, em 2020, 76 milhões de indivíduos sejam portadores de glaucoma e que este número deve alcançar a marca de 95,4 milhões em 2030. Os tipos de glaucomas mais frequentes são os glaucomas primários de ângulo aberto (GPAA) e de ângulo fechado (GPAF). A presença destes tipos de glaucoma é relativa à área geográfica e da etnia da população. No Brasil, assim como no mundo ocidental, o mais comum é sem dúvida o GPAA, sendo responsável por volta de 80% dos casos. Tanto a prevalecimento quanto a ocorrência do glaucoma aumentam com a idade, sofrendo grande influência da raça do indivíduo. Alcançando os 40 anos, aparecem anualmente aproximadamente 1,6 novos casos de glaucoma para cada 100.000 habitantes e aos 80 anos, 94,3/100.000 habitantes. A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predominância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para indivíduos brancos e negros, respectivamente, na faixa etária de 73 a 74 anos é de 3,4% e 5,7%. As taxas aumentam para 9,4% e 23,2% para estes mesmos grupos se considerarmos a faixa etária de 75 anos ou mais.</w:t>
      </w:r>
    </w:p>
    <w:p w:rsidR="329EDDD1" w:rsidP="3D8D04DD" w:rsidRDefault="329EDDD1" w14:paraId="3DBD894C" w14:textId="4D693888">
      <w:pPr>
        <w:pStyle w:val="FootnoteText"/>
        <w:spacing w:after="3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</w:pP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Sendo o glaucoma uma doença de origem genética, a sua prevenção primária, ou seja, evitar o seu aparecimento, ainda é impraticável e o único modo de se evitar a progressão para a cegueira é através da prevenção secundária realizando o diagnóstico precoce e aplicando tratamento eficaz, a  prevenção terciária está relacionada a limitar as sequelas da doença e realizar a reabilitação, e a prevenção quaternária está associada ao evitar intervenções diagnósticas e/ou terapêuticas inapropriadas, iatrogênicas ou eticamente questionáveis (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R.A.P. Guedes.,2021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).</w:t>
      </w:r>
    </w:p>
    <w:p w:rsidR="329EDDD1" w:rsidP="3D8D04DD" w:rsidRDefault="329EDDD1" w14:paraId="676673AC" w14:textId="56A7F117">
      <w:pPr>
        <w:pStyle w:val="FootnoteText"/>
        <w:spacing w:after="3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</w:pP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A triagem para os pacientes tanto com possibilidade de adquirirem catarata, retinopatia diabética ou glaucoma é de extrema valia pois utilizando a classificação de imagem irá fortalecer a prevenção secundário, ou seja, possibilitando um diagnóstico precoce e como consequência possibilitando um tratamento eficaz.</w:t>
      </w:r>
    </w:p>
    <w:p w:rsidR="329EDDD1" w:rsidP="3D8D04DD" w:rsidRDefault="329EDDD1" w14:paraId="5769B81E" w14:textId="20FBD4BF">
      <w:pPr>
        <w:pStyle w:val="normal"/>
        <w:rPr>
          <w:rFonts w:ascii="Arial" w:hAnsi="Arial" w:eastAsia="Arial" w:cs="Arial"/>
          <w:color w:val="030303"/>
          <w:sz w:val="22"/>
          <w:szCs w:val="22"/>
        </w:rPr>
      </w:pPr>
    </w:p>
    <w:p w:rsidR="3D8D04DD" w:rsidP="3D8D04DD" w:rsidRDefault="3D8D04DD" w14:paraId="4B102FE9" w14:textId="41807991">
      <w:pPr>
        <w:pStyle w:val="normal"/>
        <w:rPr>
          <w:rFonts w:ascii="Arial" w:hAnsi="Arial" w:eastAsia="Arial" w:cs="Arial"/>
          <w:color w:val="030303"/>
          <w:sz w:val="22"/>
          <w:szCs w:val="22"/>
        </w:rPr>
      </w:pPr>
    </w:p>
    <w:p w:rsidR="3D8D04DD" w:rsidP="3D8D04DD" w:rsidRDefault="3D8D04DD" w14:paraId="1BFBD456" w14:textId="2315AF66">
      <w:pPr>
        <w:pStyle w:val="normal"/>
        <w:rPr>
          <w:rFonts w:ascii="Arial" w:hAnsi="Arial" w:eastAsia="Arial" w:cs="Arial"/>
          <w:color w:val="030303"/>
          <w:sz w:val="22"/>
          <w:szCs w:val="22"/>
        </w:rPr>
      </w:pPr>
    </w:p>
    <w:p w:rsidR="3D8D04DD" w:rsidP="3D8D04DD" w:rsidRDefault="3D8D04DD" w14:paraId="2E815533" w14:textId="20500B87">
      <w:pPr>
        <w:pStyle w:val="normal"/>
        <w:rPr>
          <w:rFonts w:ascii="Arial" w:hAnsi="Arial" w:eastAsia="Arial" w:cs="Arial"/>
          <w:color w:val="030303"/>
          <w:sz w:val="22"/>
          <w:szCs w:val="22"/>
        </w:rPr>
      </w:pPr>
    </w:p>
    <w:p w:rsidR="3D8D04DD" w:rsidP="3D8D04DD" w:rsidRDefault="3D8D04DD" w14:paraId="611E23FF" w14:textId="4E1D3113">
      <w:pPr>
        <w:pStyle w:val="normal"/>
        <w:rPr>
          <w:rFonts w:ascii="Arial" w:hAnsi="Arial" w:eastAsia="Arial" w:cs="Arial"/>
          <w:color w:val="030303"/>
          <w:sz w:val="22"/>
          <w:szCs w:val="22"/>
        </w:rPr>
      </w:pPr>
    </w:p>
    <w:p w:rsidR="3D8D04DD" w:rsidP="3D8D04DD" w:rsidRDefault="3D8D04DD" w14:paraId="188079B8" w14:textId="26F8540A">
      <w:pPr>
        <w:pStyle w:val="normal"/>
        <w:rPr>
          <w:rFonts w:ascii="Arial" w:hAnsi="Arial" w:eastAsia="Arial" w:cs="Arial"/>
          <w:color w:val="030303"/>
          <w:sz w:val="22"/>
          <w:szCs w:val="22"/>
        </w:rPr>
      </w:pPr>
    </w:p>
    <w:p w:rsidR="3D8D04DD" w:rsidP="3D8D04DD" w:rsidRDefault="3D8D04DD" w14:paraId="4B945F70" w14:textId="0C6C72CC">
      <w:pPr>
        <w:pStyle w:val="normal"/>
        <w:rPr>
          <w:rFonts w:ascii="Arial" w:hAnsi="Arial" w:eastAsia="Arial" w:cs="Arial"/>
          <w:color w:val="030303"/>
          <w:sz w:val="22"/>
          <w:szCs w:val="22"/>
        </w:rPr>
      </w:pPr>
    </w:p>
    <w:p w:rsidR="3D8D04DD" w:rsidP="3D8D04DD" w:rsidRDefault="3D8D04DD" w14:paraId="10B93824" w14:textId="6300EC69">
      <w:pPr>
        <w:pStyle w:val="normal"/>
        <w:rPr>
          <w:rFonts w:ascii="Arial" w:hAnsi="Arial" w:eastAsia="Arial" w:cs="Arial"/>
          <w:color w:val="030303"/>
          <w:sz w:val="22"/>
          <w:szCs w:val="22"/>
        </w:rPr>
      </w:pPr>
    </w:p>
    <w:p w:rsidR="3D8D04DD" w:rsidP="3D8D04DD" w:rsidRDefault="3D8D04DD" w14:paraId="7BDD64FA" w14:textId="7C6B7009">
      <w:pPr>
        <w:pStyle w:val="heading1"/>
        <w:spacing w:before="0" w:after="462" w:line="360" w:lineRule="auto"/>
        <w:ind w:right="0"/>
        <w:jc w:val="both"/>
        <w:rPr>
          <w:rFonts w:ascii="Arial" w:hAnsi="Arial" w:eastAsia="Arial" w:cs="Arial"/>
          <w:b w:val="1"/>
          <w:bCs w:val="1"/>
          <w:i w:val="0"/>
          <w:iCs w:val="0"/>
          <w:color w:val="030303"/>
          <w:sz w:val="22"/>
          <w:szCs w:val="22"/>
        </w:rPr>
      </w:pPr>
    </w:p>
    <w:p xmlns:wp14="http://schemas.microsoft.com/office/word/2010/wordml" w:rsidP="3D8D04DD" w14:paraId="1F17F374" wp14:textId="77777777">
      <w:pPr>
        <w:pStyle w:val="heading1"/>
        <w:spacing w:before="0" w:after="462" w:line="360" w:lineRule="auto"/>
        <w:ind w:right="0"/>
        <w:jc w:val="both"/>
        <w:rPr>
          <w:rFonts w:ascii="Arial" w:hAnsi="Arial" w:eastAsia="Arial" w:cs="Arial"/>
          <w:b w:val="1"/>
          <w:bCs w:val="1"/>
          <w:i w:val="0"/>
          <w:i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1"/>
          <w:bCs w:val="1"/>
          <w:i w:val="0"/>
          <w:iCs w:val="0"/>
          <w:color w:val="030303"/>
          <w:sz w:val="22"/>
          <w:szCs w:val="22"/>
        </w:rPr>
        <w:t xml:space="preserve">Material e </w:t>
      </w:r>
      <w:r w:rsidRPr="3D8D04DD" w:rsidR="3D8D04DD">
        <w:rPr>
          <w:rFonts w:ascii="Arial" w:hAnsi="Arial" w:eastAsia="Arial" w:cs="Arial"/>
          <w:b w:val="1"/>
          <w:bCs w:val="1"/>
          <w:i w:val="0"/>
          <w:iCs w:val="0"/>
          <w:color w:val="030303"/>
          <w:sz w:val="22"/>
          <w:szCs w:val="22"/>
        </w:rPr>
        <w:t>Métodos</w:t>
      </w:r>
    </w:p>
    <w:p w:rsidR="5DE83E81" w:rsidP="3D8D04DD" w:rsidRDefault="5DE83E81" w14:paraId="03234E85" w14:textId="511F93DB">
      <w:pPr>
        <w:pStyle w:val="normal"/>
        <w:spacing w:line="360" w:lineRule="auto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Os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materiais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utilizados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para o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desenvolvimento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do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trabalho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foram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:</w:t>
      </w:r>
    </w:p>
    <w:p w:rsidR="5DE83E81" w:rsidP="3D8D04DD" w:rsidRDefault="5DE83E81" w14:paraId="7B364337" w14:textId="29ED6CC6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Google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Colaboratory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;</w:t>
      </w:r>
    </w:p>
    <w:p w:rsidR="5DE83E81" w:rsidP="3D8D04DD" w:rsidRDefault="5DE83E81" w14:paraId="4B4ADAC6" w14:textId="63CD2389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Python;</w:t>
      </w:r>
    </w:p>
    <w:p w:rsidR="5DE83E81" w:rsidP="3D8D04DD" w:rsidRDefault="5DE83E81" w14:paraId="476CD9B5" w14:textId="6AFB2A22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Dataset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;</w:t>
      </w:r>
    </w:p>
    <w:p w:rsidR="5DE83E81" w:rsidP="3D8D04DD" w:rsidRDefault="5DE83E81" w14:paraId="2E794DF7" w14:textId="65C7FD3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Matplot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lib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;</w:t>
      </w:r>
    </w:p>
    <w:p w:rsidR="5DE83E81" w:rsidP="3D8D04DD" w:rsidRDefault="5DE83E81" w14:paraId="4C4C33DB" w14:textId="04D3A00D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Pyplot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;</w:t>
      </w:r>
    </w:p>
    <w:p w:rsidR="5DE83E81" w:rsidP="3D8D04DD" w:rsidRDefault="5DE83E81" w14:paraId="7F2D0DF8" w14:textId="203E1625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TensorFlow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;</w:t>
      </w:r>
    </w:p>
    <w:p w:rsidR="5DE83E81" w:rsidP="3D8D04DD" w:rsidRDefault="5DE83E81" w14:paraId="4E7A2D20" w14:textId="72239CCF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TensorFlow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Hub;</w:t>
      </w:r>
    </w:p>
    <w:p w:rsidR="5DE83E81" w:rsidP="3D8D04DD" w:rsidRDefault="5DE83E81" w14:paraId="3579DF71" w14:textId="64541282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Keras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;</w:t>
      </w:r>
    </w:p>
    <w:p w:rsidR="5DE83E81" w:rsidP="3D8D04DD" w:rsidRDefault="5DE83E81" w14:paraId="2B6A40E1" w14:textId="7DFA87FD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efficientnetv2-b2-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21k;</w:t>
      </w:r>
    </w:p>
    <w:p w:rsidR="5DE83E81" w:rsidP="3D8D04DD" w:rsidRDefault="5DE83E81" w14:paraId="3BD42889" w14:textId="6A02071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Google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Driver;</w:t>
      </w:r>
    </w:p>
    <w:p w:rsidR="5DE83E81" w:rsidP="3D8D04DD" w:rsidRDefault="5DE83E81" w14:paraId="66AC94BB" w14:textId="0BABEF18">
      <w:pPr>
        <w:pStyle w:val="normal"/>
        <w:spacing w:line="360" w:lineRule="auto"/>
        <w:ind w:left="340"/>
        <w:rPr>
          <w:rFonts w:ascii="Arial" w:hAnsi="Arial" w:eastAsia="Arial" w:cs="Arial"/>
          <w:color w:val="030303"/>
          <w:sz w:val="22"/>
          <w:szCs w:val="22"/>
        </w:rPr>
      </w:pPr>
    </w:p>
    <w:p w:rsidR="5DE83E81" w:rsidP="3D8D04DD" w:rsidRDefault="5DE83E81" w14:paraId="7C3FFF03" w14:textId="56B4036D">
      <w:pPr>
        <w:pStyle w:val="normal"/>
        <w:spacing w:line="360" w:lineRule="auto"/>
        <w:ind w:left="340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O </w:t>
      </w:r>
      <w:r w:rsidRPr="3D8D04DD" w:rsidR="3D8D04DD">
        <w:rPr>
          <w:rFonts w:ascii="Arial" w:hAnsi="Arial" w:eastAsia="Arial" w:cs="Arial"/>
          <w:b w:val="1"/>
          <w:bCs w:val="1"/>
          <w:color w:val="030303"/>
          <w:sz w:val="22"/>
          <w:szCs w:val="22"/>
        </w:rPr>
        <w:t xml:space="preserve">Google </w:t>
      </w:r>
      <w:r w:rsidRPr="3D8D04DD" w:rsidR="3D8D04DD">
        <w:rPr>
          <w:rFonts w:ascii="Arial" w:hAnsi="Arial" w:eastAsia="Arial" w:cs="Arial"/>
          <w:b w:val="1"/>
          <w:bCs w:val="1"/>
          <w:color w:val="030303"/>
          <w:sz w:val="22"/>
          <w:szCs w:val="22"/>
        </w:rPr>
        <w:t>Colaboratory</w:t>
      </w:r>
      <w:r w:rsidRPr="3D8D04DD" w:rsidR="3D8D04DD">
        <w:rPr>
          <w:rFonts w:ascii="Arial" w:hAnsi="Arial" w:eastAsia="Arial" w:cs="Arial"/>
          <w:b w:val="1"/>
          <w:bCs w:val="1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mais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conhecido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como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Google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Colab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ou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Colab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é um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serviço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nuvem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gratuito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hospedado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pela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próprio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Google, é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uma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ferramenta que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permite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criar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código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fonte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texto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com imagens 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tudo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isso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sem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a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necessidade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fazer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download de software,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além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te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acesso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a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GPUs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sem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custo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financeiro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e com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possibilidade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compartilhamento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uma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forma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fácil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.</w:t>
      </w:r>
    </w:p>
    <w:p w:rsidR="5DE83E81" w:rsidP="3D8D04DD" w:rsidRDefault="5DE83E81" w14:paraId="03E700C2" w14:textId="10864A3F">
      <w:pPr>
        <w:pStyle w:val="normal"/>
        <w:spacing w:line="360" w:lineRule="auto"/>
        <w:ind w:left="340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1"/>
          <w:bCs w:val="1"/>
          <w:color w:val="030303"/>
          <w:sz w:val="22"/>
          <w:szCs w:val="22"/>
        </w:rPr>
        <w:t xml:space="preserve">Python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é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uma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linguagem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programação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com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proposito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de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uso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geral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. Sua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filosofia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de design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enfatiza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a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legibilidade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do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código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com o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uso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recuo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significativo</w:t>
      </w:r>
      <w:r w:rsidRPr="3D8D04DD" w:rsidR="3D8D04DD">
        <w:rPr>
          <w:rFonts w:ascii="Arial" w:hAnsi="Arial" w:eastAsia="Arial" w:cs="Arial"/>
          <w:b w:val="1"/>
          <w:bCs w:val="1"/>
          <w:color w:val="030303"/>
          <w:sz w:val="22"/>
          <w:szCs w:val="22"/>
        </w:rPr>
        <w:t xml:space="preserve">.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Python é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uma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das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linguagens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mais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usadas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quando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se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trata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de data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science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,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principalmente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pela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sua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linguagem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flexível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código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aberto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, o que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facilita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seu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uso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para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computações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mais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quantitativas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,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potencializado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pelas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suas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enormes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bibliotecas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que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permite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uma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melhor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análise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de dados.</w:t>
      </w:r>
    </w:p>
    <w:p w:rsidR="5DE83E81" w:rsidP="3D8D04DD" w:rsidRDefault="5DE83E81" w14:paraId="433EE9B9" w14:textId="27220998">
      <w:pPr>
        <w:pStyle w:val="normal"/>
        <w:spacing w:line="360" w:lineRule="auto"/>
        <w:ind w:left="340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Os</w:t>
      </w:r>
      <w:r w:rsidRPr="3D8D04DD" w:rsidR="3D8D04DD">
        <w:rPr>
          <w:rFonts w:ascii="Arial" w:hAnsi="Arial" w:eastAsia="Arial" w:cs="Arial"/>
          <w:b w:val="1"/>
          <w:bCs w:val="1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1"/>
          <w:bCs w:val="1"/>
          <w:color w:val="030303"/>
          <w:sz w:val="22"/>
          <w:szCs w:val="22"/>
        </w:rPr>
        <w:t>Datasets</w:t>
      </w:r>
      <w:r w:rsidRPr="3D8D04DD" w:rsidR="3D8D04DD">
        <w:rPr>
          <w:rFonts w:ascii="Arial" w:hAnsi="Arial" w:eastAsia="Arial" w:cs="Arial"/>
          <w:b w:val="1"/>
          <w:bCs w:val="1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ou conjunto de dados, são o principal "material” utilizado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nos processos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de análise de dados, para esse trabalho foi utilizado um conjunto de imagem já rotuladas retiradas do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Kaggle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, na seção Coleta e tratamento de dados será explicado sobre o mesmo.</w:t>
      </w:r>
    </w:p>
    <w:p w:rsidR="5DE83E81" w:rsidP="3D8D04DD" w:rsidRDefault="5DE83E81" w14:paraId="070DF92F" w14:textId="1D37FEAD">
      <w:pPr>
        <w:pStyle w:val="normal"/>
        <w:spacing w:line="360" w:lineRule="auto"/>
        <w:ind w:left="340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1"/>
          <w:bCs w:val="1"/>
          <w:color w:val="030303"/>
          <w:sz w:val="22"/>
          <w:szCs w:val="22"/>
        </w:rPr>
        <w:t>Matplotlib</w:t>
      </w:r>
      <w:r w:rsidRPr="3D8D04DD" w:rsidR="3D8D04DD">
        <w:rPr>
          <w:rFonts w:ascii="Arial" w:hAnsi="Arial" w:eastAsia="Arial" w:cs="Arial"/>
          <w:b w:val="1"/>
          <w:bCs w:val="1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é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uma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biblioteca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da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linguagem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programação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Python,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utilizada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para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visualização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de dados 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plotagem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gráfica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. Ela é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utilizada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pela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extensão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matemática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numérica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do Python, a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NumPy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, e pela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biblioteca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SciPy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.</w:t>
      </w:r>
    </w:p>
    <w:p w:rsidR="5DE83E81" w:rsidP="3D8D04DD" w:rsidRDefault="5DE83E81" w14:paraId="36906691" w14:textId="093F9DFC">
      <w:pPr>
        <w:pStyle w:val="normal"/>
        <w:spacing w:line="360" w:lineRule="auto"/>
        <w:ind w:left="340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1"/>
          <w:bCs w:val="1"/>
          <w:color w:val="030303"/>
          <w:sz w:val="22"/>
          <w:szCs w:val="22"/>
        </w:rPr>
        <w:t>Pyplot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é um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módulo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Matplotlib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que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oferece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uma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interface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parecida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ao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MATLAB.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Matplotlib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é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projetado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para ser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tão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usável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quanto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MATLAB,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porém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com a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capacidade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de usar Python e a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vantagem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de ser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gratuito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e de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código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aberto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.  </w:t>
      </w:r>
    </w:p>
    <w:p w:rsidR="5DE83E81" w:rsidP="3D8D04DD" w:rsidRDefault="5DE83E81" w14:paraId="1B06BE99" w14:textId="738E1739">
      <w:pPr>
        <w:pStyle w:val="normal"/>
        <w:spacing w:line="360" w:lineRule="auto"/>
        <w:ind w:left="340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1"/>
          <w:bCs w:val="1"/>
          <w:color w:val="030303"/>
          <w:sz w:val="22"/>
          <w:szCs w:val="22"/>
        </w:rPr>
        <w:t>TensorFlow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é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uma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biblioteca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de software de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código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aberto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gratuita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e para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aprendizado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máquina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inteligência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artificial.</w:t>
      </w:r>
    </w:p>
    <w:p w:rsidR="5DE83E81" w:rsidP="3D8D04DD" w:rsidRDefault="5DE83E81" w14:paraId="0D167D5F" w14:textId="704133B0">
      <w:pPr>
        <w:pStyle w:val="normal"/>
        <w:spacing w:line="360" w:lineRule="auto"/>
        <w:ind w:left="340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O </w:t>
      </w:r>
      <w:r w:rsidRPr="3D8D04DD" w:rsidR="3D8D04DD">
        <w:rPr>
          <w:rFonts w:ascii="Arial" w:hAnsi="Arial" w:eastAsia="Arial" w:cs="Arial"/>
          <w:b w:val="1"/>
          <w:bCs w:val="1"/>
          <w:color w:val="030303"/>
          <w:sz w:val="22"/>
          <w:szCs w:val="22"/>
        </w:rPr>
        <w:t>TensorFlow</w:t>
      </w:r>
      <w:r w:rsidRPr="3D8D04DD" w:rsidR="3D8D04DD">
        <w:rPr>
          <w:rFonts w:ascii="Arial" w:hAnsi="Arial" w:eastAsia="Arial" w:cs="Arial"/>
          <w:b w:val="1"/>
          <w:bCs w:val="1"/>
          <w:color w:val="030303"/>
          <w:sz w:val="22"/>
          <w:szCs w:val="22"/>
        </w:rPr>
        <w:t xml:space="preserve"> Hub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é um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repositório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modelos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machine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learning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treinados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prontos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para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ajustes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finais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implantação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em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qualquer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lugar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.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Possibiliatando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assim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a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reutilização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modelos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já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treinados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.</w:t>
      </w:r>
    </w:p>
    <w:p w:rsidR="5DE83E81" w:rsidP="3D8D04DD" w:rsidRDefault="5DE83E81" w14:paraId="6BD89958" w14:textId="21256FF9">
      <w:pPr>
        <w:pStyle w:val="normal"/>
        <w:spacing w:line="360" w:lineRule="auto"/>
        <w:ind w:left="340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1"/>
          <w:bCs w:val="1"/>
          <w:color w:val="030303"/>
          <w:sz w:val="22"/>
          <w:szCs w:val="22"/>
        </w:rPr>
        <w:t>Keras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é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uma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biblioteca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código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aberto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criada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para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Deep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Learning com Python. Ele é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utilizado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na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criação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de redes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neurais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para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resolução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várias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tarefas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diferentes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,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como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classificação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de imagens,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detecção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objetos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regressão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.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Keras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atua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como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uma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interface para a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biblioteca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TensorFlow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.</w:t>
      </w:r>
    </w:p>
    <w:p w:rsidR="5DE83E81" w:rsidP="3D8D04DD" w:rsidRDefault="5DE83E81" w14:paraId="09C76A68" w14:textId="102CC0DE">
      <w:pPr>
        <w:pStyle w:val="normal"/>
        <w:spacing w:line="360" w:lineRule="auto"/>
        <w:ind w:left="340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1"/>
          <w:bCs w:val="1"/>
          <w:color w:val="030303"/>
          <w:sz w:val="22"/>
          <w:szCs w:val="22"/>
        </w:rPr>
        <w:t>EfficientNetV2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, é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uma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nova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família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de redes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convolucionais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que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possuem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velocidade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treinamento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melhor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eficiência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parâmetros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do que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os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modelos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anteriores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,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por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tal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motivo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foi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utilizado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nesse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trabalho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. </w:t>
      </w:r>
    </w:p>
    <w:p w:rsidR="5DE83E81" w:rsidP="3D8D04DD" w:rsidRDefault="5DE83E81" w14:paraId="4CA87F8F" w14:textId="42EC5BB6">
      <w:pPr>
        <w:pStyle w:val="normal"/>
        <w:spacing w:line="360" w:lineRule="auto"/>
        <w:ind w:left="340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1"/>
          <w:bCs w:val="1"/>
          <w:color w:val="030303"/>
          <w:sz w:val="22"/>
          <w:szCs w:val="22"/>
        </w:rPr>
        <w:t>Google Drive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é um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serviço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armazenamento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em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nuvem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oferecido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pelo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Google.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ele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permite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que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os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usuários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enviem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armazenem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os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arquivos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na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plataforma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,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podendo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acessá-los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qualquer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lugar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dispositivo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. Para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isso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, basta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ter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acesso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à internet, o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armazenamento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do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dataset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foi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realizado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utilizando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o Google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Driver. </w:t>
      </w:r>
    </w:p>
    <w:p w:rsidR="5DE83E81" w:rsidP="3D8D04DD" w:rsidRDefault="5DE83E81" w14:paraId="5C34A5C1" w14:textId="43759F32">
      <w:pPr>
        <w:pStyle w:val="normal"/>
        <w:spacing w:line="360" w:lineRule="auto"/>
        <w:ind w:left="340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</w:p>
    <w:p w:rsidR="5DE83E81" w:rsidP="3D8D04DD" w:rsidRDefault="5DE83E81" w14:paraId="14D9D6D8" w14:textId="03243AF9">
      <w:pPr>
        <w:pStyle w:val="normal"/>
        <w:spacing w:line="360" w:lineRule="auto"/>
        <w:ind w:left="340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</w:p>
    <w:p xmlns:wp14="http://schemas.microsoft.com/office/word/2010/wordml" w:rsidP="3D8D04DD" w14:paraId="042A2DDE" wp14:textId="77777777">
      <w:pPr>
        <w:pStyle w:val="heading2"/>
        <w:spacing w:before="0" w:after="462" w:line="360" w:lineRule="auto"/>
        <w:ind w:left="0" w:hanging="0"/>
        <w:jc w:val="both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Coleta e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tratamento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de dados</w:t>
      </w:r>
    </w:p>
    <w:p w:rsidR="5DE83E81" w:rsidP="3D8D04DD" w:rsidRDefault="5DE83E81" w14:paraId="09B49AFB" w14:textId="2F9292C4">
      <w:pPr>
        <w:pStyle w:val="normal"/>
        <w:spacing w:before="0" w:after="3" w:line="360" w:lineRule="auto"/>
        <w:ind w:left="-15" w:right="3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Os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dados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coletados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para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esse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trabalho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foram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retirados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do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Kaggle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. As imagens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já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estavam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com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os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rótulos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e as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mesmas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foram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colocas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no google driver,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sendo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possível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fazer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o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carregamento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para a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área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de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trabalho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do Google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Colab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.</w:t>
      </w:r>
    </w:p>
    <w:p w:rsidR="5DE83E81" w:rsidP="3D8D04DD" w:rsidRDefault="5DE83E81" w14:paraId="17339E8A" w14:textId="12648C6A">
      <w:pPr>
        <w:pStyle w:val="normal"/>
        <w:spacing w:before="0" w:after="3" w:line="360" w:lineRule="auto"/>
        <w:ind w:left="-15" w:right="3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Tratando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-se de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qualquer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modelo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de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machine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learning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ou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deep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learning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uma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das partes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mais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importantes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no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treinamento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de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qualquer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modelo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é a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parte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do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pré-processamento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dos dados de entrada. Sendo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alguns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pontos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importantes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para o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mesmo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:</w:t>
      </w:r>
    </w:p>
    <w:p w:rsidR="3D8D04DD" w:rsidP="3D8D04DD" w:rsidRDefault="3D8D04DD" w14:paraId="39358592" w14:textId="44BAAD8B">
      <w:pPr>
        <w:pStyle w:val="normal"/>
        <w:spacing w:before="0" w:after="3" w:line="360" w:lineRule="auto"/>
        <w:ind w:left="-15" w:right="3"/>
        <w:rPr>
          <w:rFonts w:ascii="Arial" w:hAnsi="Arial" w:eastAsia="Arial" w:cs="Arial"/>
          <w:color w:val="030303"/>
          <w:sz w:val="22"/>
          <w:szCs w:val="22"/>
        </w:rPr>
      </w:pPr>
    </w:p>
    <w:p w:rsidR="3D8D04DD" w:rsidP="3D8D04DD" w:rsidRDefault="3D8D04DD" w14:paraId="2A662934" w14:textId="11DE5585">
      <w:pPr>
        <w:pStyle w:val="normal"/>
        <w:spacing w:before="0" w:after="3" w:line="360" w:lineRule="auto"/>
        <w:ind w:left="-15" w:right="3"/>
        <w:rPr>
          <w:rFonts w:ascii="Arial" w:hAnsi="Arial" w:eastAsia="Arial" w:cs="Arial"/>
          <w:color w:val="030303"/>
          <w:sz w:val="22"/>
          <w:szCs w:val="22"/>
        </w:rPr>
      </w:pPr>
    </w:p>
    <w:p w:rsidR="3D8D04DD" w:rsidP="3D8D04DD" w:rsidRDefault="3D8D04DD" w14:paraId="2D1B3197" w14:textId="4FCF4A97">
      <w:pPr>
        <w:pStyle w:val="normal"/>
        <w:spacing w:before="0" w:after="3" w:line="360" w:lineRule="auto"/>
        <w:ind w:left="-15" w:right="3"/>
        <w:rPr>
          <w:rFonts w:ascii="Arial" w:hAnsi="Arial" w:eastAsia="Arial" w:cs="Arial"/>
          <w:color w:val="030303"/>
          <w:sz w:val="22"/>
          <w:szCs w:val="22"/>
        </w:rPr>
      </w:pPr>
    </w:p>
    <w:p w:rsidR="3D8D04DD" w:rsidP="3D8D04DD" w:rsidRDefault="3D8D04DD" w14:paraId="307E08AE" w14:textId="58F47D78">
      <w:pPr>
        <w:pStyle w:val="normal"/>
        <w:spacing w:before="0" w:after="3" w:line="360" w:lineRule="auto"/>
        <w:ind w:left="-15" w:right="3"/>
        <w:rPr>
          <w:rFonts w:ascii="Arial" w:hAnsi="Arial" w:eastAsia="Arial" w:cs="Arial"/>
          <w:color w:val="030303"/>
          <w:sz w:val="22"/>
          <w:szCs w:val="22"/>
        </w:rPr>
      </w:pPr>
    </w:p>
    <w:p w:rsidR="3D8D04DD" w:rsidP="3D8D04DD" w:rsidRDefault="3D8D04DD" w14:paraId="13F4002D" w14:textId="1FD24804">
      <w:pPr>
        <w:pStyle w:val="normal"/>
        <w:spacing w:before="0" w:after="3" w:line="360" w:lineRule="auto"/>
        <w:ind w:left="-15" w:right="3"/>
        <w:rPr>
          <w:rFonts w:ascii="Arial" w:hAnsi="Arial" w:eastAsia="Arial" w:cs="Arial"/>
          <w:color w:val="030303"/>
          <w:sz w:val="22"/>
          <w:szCs w:val="22"/>
        </w:rPr>
      </w:pPr>
    </w:p>
    <w:p w:rsidR="3D8D04DD" w:rsidP="3D8D04DD" w:rsidRDefault="3D8D04DD" w14:paraId="0CF88583" w14:textId="17F0F79F">
      <w:pPr>
        <w:pStyle w:val="normal"/>
        <w:spacing w:before="0" w:after="3" w:line="360" w:lineRule="auto"/>
        <w:ind w:left="-15" w:right="3"/>
        <w:rPr>
          <w:rFonts w:ascii="Arial" w:hAnsi="Arial" w:eastAsia="Arial" w:cs="Arial"/>
          <w:color w:val="030303"/>
          <w:sz w:val="22"/>
          <w:szCs w:val="22"/>
        </w:rPr>
      </w:pPr>
    </w:p>
    <w:p w:rsidR="3D8D04DD" w:rsidP="3D8D04DD" w:rsidRDefault="3D8D04DD" w14:paraId="660F5F48" w14:textId="0A857773">
      <w:pPr>
        <w:pStyle w:val="normal"/>
        <w:spacing w:before="0" w:after="3" w:line="360" w:lineRule="auto"/>
        <w:ind w:left="-15" w:right="3"/>
        <w:rPr>
          <w:rFonts w:ascii="Arial" w:hAnsi="Arial" w:eastAsia="Arial" w:cs="Arial"/>
          <w:color w:val="030303"/>
          <w:sz w:val="22"/>
          <w:szCs w:val="22"/>
        </w:rPr>
      </w:pPr>
    </w:p>
    <w:p w:rsidR="3D8D04DD" w:rsidP="3D8D04DD" w:rsidRDefault="3D8D04DD" w14:paraId="6423C410" w14:textId="1CB60E72">
      <w:pPr>
        <w:pStyle w:val="normal"/>
        <w:spacing w:before="0" w:after="3" w:line="360" w:lineRule="auto"/>
        <w:ind w:left="-15" w:right="3"/>
        <w:rPr>
          <w:rFonts w:ascii="Arial" w:hAnsi="Arial" w:eastAsia="Arial" w:cs="Arial"/>
          <w:color w:val="030303"/>
          <w:sz w:val="22"/>
          <w:szCs w:val="22"/>
        </w:rPr>
      </w:pPr>
    </w:p>
    <w:p w:rsidR="3D8D04DD" w:rsidP="3D8D04DD" w:rsidRDefault="3D8D04DD" w14:paraId="63C0997E" w14:textId="32783B0F">
      <w:pPr>
        <w:pStyle w:val="normal"/>
        <w:spacing w:before="0" w:after="3" w:line="360" w:lineRule="auto"/>
        <w:ind w:left="-15" w:right="3"/>
        <w:rPr>
          <w:rFonts w:ascii="Arial" w:hAnsi="Arial" w:eastAsia="Arial" w:cs="Arial"/>
          <w:color w:val="030303"/>
          <w:sz w:val="22"/>
          <w:szCs w:val="22"/>
        </w:rPr>
      </w:pPr>
    </w:p>
    <w:p w:rsidR="3D8D04DD" w:rsidP="3D8D04DD" w:rsidRDefault="3D8D04DD" w14:paraId="64EE5AF1" w14:textId="16636CF1">
      <w:pPr>
        <w:pStyle w:val="normal"/>
        <w:spacing w:before="0" w:after="3" w:line="360" w:lineRule="auto"/>
        <w:ind w:left="-15" w:right="3"/>
        <w:rPr>
          <w:rFonts w:ascii="Arial" w:hAnsi="Arial" w:eastAsia="Arial" w:cs="Arial"/>
          <w:color w:val="030303"/>
          <w:sz w:val="22"/>
          <w:szCs w:val="22"/>
        </w:rPr>
      </w:pPr>
    </w:p>
    <w:p w:rsidR="3D8D04DD" w:rsidP="3D8D04DD" w:rsidRDefault="3D8D04DD" w14:paraId="610D6E3D" w14:textId="6C398FE0">
      <w:pPr>
        <w:pStyle w:val="normal"/>
        <w:spacing w:before="0" w:after="3" w:line="360" w:lineRule="auto"/>
        <w:ind w:left="-15" w:right="3"/>
        <w:rPr>
          <w:rFonts w:ascii="Arial" w:hAnsi="Arial" w:eastAsia="Arial" w:cs="Arial"/>
          <w:color w:val="030303"/>
          <w:sz w:val="22"/>
          <w:szCs w:val="22"/>
        </w:rPr>
      </w:pPr>
    </w:p>
    <w:p w:rsidR="5DE83E81" w:rsidP="3D8D04DD" w:rsidRDefault="5DE83E81" w14:paraId="3930EB1B" w14:textId="0D9A5211">
      <w:pPr>
        <w:pStyle w:val="normal"/>
        <w:spacing w:before="0" w:after="3" w:line="360" w:lineRule="auto"/>
        <w:ind w:left="-15" w:right="3"/>
        <w:rPr>
          <w:rFonts w:ascii="Arial" w:hAnsi="Arial" w:eastAsia="Arial" w:cs="Arial"/>
          <w:color w:val="030303"/>
          <w:sz w:val="22"/>
          <w:szCs w:val="22"/>
        </w:rPr>
      </w:pPr>
    </w:p>
    <w:p xmlns:wp14="http://schemas.microsoft.com/office/word/2010/wordml" w:rsidP="3D8D04DD" w14:paraId="3A0FA329" wp14:textId="5912E84B">
      <w:pPr>
        <w:pStyle w:val="normal"/>
        <w:numPr>
          <w:ilvl w:val="0"/>
          <w:numId w:val="4"/>
        </w:numPr>
        <w:spacing w:before="0" w:after="95" w:line="360" w:lineRule="auto"/>
        <w:ind w:left="720" w:right="3" w:hanging="360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Conjunto de imagens e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rótulos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; </w:t>
      </w:r>
    </w:p>
    <w:p w:rsidR="5DE83E81" w:rsidP="3D8D04DD" w:rsidRDefault="5DE83E81" w14:paraId="7A5E4B00" w14:textId="044CD354">
      <w:pPr>
        <w:pStyle w:val="normal"/>
        <w:spacing w:before="0" w:after="95" w:line="259" w:lineRule="auto"/>
        <w:ind w:right="3"/>
        <w:jc w:val="center"/>
        <w:rPr>
          <w:rFonts w:ascii="Arial" w:hAnsi="Arial" w:eastAsia="Arial" w:cs="Arial"/>
          <w:color w:val="030303"/>
          <w:sz w:val="22"/>
          <w:szCs w:val="22"/>
        </w:rPr>
      </w:pPr>
      <w:r>
        <w:drawing>
          <wp:inline wp14:editId="45A49D8E" wp14:anchorId="617ED09E">
            <wp:extent cx="5225142" cy="685800"/>
            <wp:effectExtent l="0" t="0" r="0" b="0"/>
            <wp:docPr id="666115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f5ae1cc7664b7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2514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E83E81" w:rsidP="3D8D04DD" w:rsidRDefault="5DE83E81" w14:paraId="51C08A95" w14:textId="5F70CA4A">
      <w:pPr>
        <w:pStyle w:val="normal"/>
        <w:spacing w:before="0" w:after="0" w:afterAutospacing="off" w:line="240" w:lineRule="auto"/>
        <w:ind w:right="0" w:firstLine="0"/>
        <w:jc w:val="both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Figura 1: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Rótulo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das imagens</w:t>
      </w:r>
    </w:p>
    <w:p w:rsidR="5DE83E81" w:rsidP="3D8D04DD" w:rsidRDefault="5DE83E81" w14:paraId="5475F097" w14:textId="1EB58311">
      <w:pPr>
        <w:pStyle w:val="normal"/>
        <w:spacing w:before="0" w:after="0" w:afterAutospacing="off" w:line="240" w:lineRule="auto"/>
        <w:ind w:right="0" w:firstLine="0"/>
        <w:jc w:val="both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Fonte: Dados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originais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da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pesquisa</w:t>
      </w:r>
    </w:p>
    <w:p w:rsidR="5DE83E81" w:rsidP="3D8D04DD" w:rsidRDefault="5DE83E81" w14:paraId="6F9BECAE" w14:textId="42C18718">
      <w:pPr>
        <w:pStyle w:val="normal"/>
        <w:spacing w:before="0" w:after="0" w:afterAutospacing="off" w:line="240" w:lineRule="auto"/>
        <w:ind w:right="0" w:firstLine="0"/>
        <w:jc w:val="center"/>
        <w:rPr>
          <w:rFonts w:ascii="Arial" w:hAnsi="Arial" w:eastAsia="Arial" w:cs="Arial"/>
          <w:color w:val="030303"/>
          <w:sz w:val="22"/>
          <w:szCs w:val="22"/>
        </w:rPr>
      </w:pPr>
    </w:p>
    <w:p w:rsidR="5DE83E81" w:rsidP="3D8D04DD" w:rsidRDefault="5DE83E81" w14:paraId="528B4AF8" w14:textId="58F15746">
      <w:pPr>
        <w:pStyle w:val="normal"/>
        <w:spacing w:before="0" w:after="95" w:line="360" w:lineRule="auto"/>
        <w:ind w:right="3"/>
        <w:jc w:val="left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Como o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dataset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foi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retirado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do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kaggle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e o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mesmoa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já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estavam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com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os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devidos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rótulos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não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foi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necessário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fazer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manualmente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. </w:t>
      </w:r>
    </w:p>
    <w:p w:rsidR="5DE83E81" w:rsidP="3D8D04DD" w:rsidRDefault="5DE83E81" w14:paraId="0A66B837" w14:textId="7D5BEFC4">
      <w:pPr>
        <w:pStyle w:val="normal"/>
        <w:spacing w:before="0" w:after="95" w:line="360" w:lineRule="auto"/>
        <w:ind w:right="3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5DE83E81" w:rsidP="3D8D04DD" w:rsidRDefault="5DE83E81" w14:paraId="082794E4" w14:textId="62D5FDAA">
      <w:pPr>
        <w:pStyle w:val="normal"/>
        <w:numPr>
          <w:ilvl w:val="0"/>
          <w:numId w:val="4"/>
        </w:numPr>
        <w:spacing w:before="0" w:after="95" w:line="360" w:lineRule="auto"/>
        <w:ind w:left="720" w:right="3" w:hanging="360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Configuração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do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tamanho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da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imagem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para o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modelo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;</w:t>
      </w:r>
    </w:p>
    <w:p w:rsidR="5DE83E81" w:rsidP="3D8D04DD" w:rsidRDefault="5DE83E81" w14:paraId="6C59DF9D" w14:textId="7F3FC490">
      <w:pPr>
        <w:pStyle w:val="normal"/>
        <w:spacing w:before="0" w:after="95" w:line="259" w:lineRule="auto"/>
        <w:ind w:left="340" w:right="3"/>
        <w:jc w:val="center"/>
        <w:rPr>
          <w:rFonts w:ascii="Arial" w:hAnsi="Arial" w:eastAsia="Arial" w:cs="Arial"/>
          <w:color w:val="030303" w:themeColor="accent6" w:themeTint="FF" w:themeShade="FF"/>
          <w:sz w:val="22"/>
          <w:szCs w:val="22"/>
        </w:rPr>
      </w:pPr>
      <w:r>
        <w:drawing>
          <wp:inline wp14:editId="67934753" wp14:anchorId="0F12A0A5">
            <wp:extent cx="2486025" cy="809625"/>
            <wp:effectExtent l="0" t="0" r="0" b="0"/>
            <wp:docPr id="2136248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f03ecd07ca4c6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86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E83E81" w:rsidP="3D8D04DD" w:rsidRDefault="5DE83E81" w14:paraId="4FE396D5" w14:textId="69C5197B">
      <w:pPr>
        <w:pStyle w:val="normal"/>
        <w:spacing w:before="0" w:after="0" w:afterAutospacing="off" w:line="240" w:lineRule="auto"/>
        <w:ind w:right="0" w:firstLine="0"/>
        <w:jc w:val="both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Figura 2: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Configuração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do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tamanho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das imagens</w:t>
      </w:r>
    </w:p>
    <w:p w:rsidR="5DE83E81" w:rsidP="3D8D04DD" w:rsidRDefault="5DE83E81" w14:paraId="7037D5B2" w14:textId="1EB58311">
      <w:pPr>
        <w:pStyle w:val="normal"/>
        <w:spacing w:before="0" w:after="0" w:afterAutospacing="off" w:line="240" w:lineRule="auto"/>
        <w:ind w:right="0" w:firstLine="0"/>
        <w:jc w:val="both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Fonte: Dados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originais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da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pesquisa</w:t>
      </w:r>
    </w:p>
    <w:p w:rsidR="5DE83E81" w:rsidP="3D8D04DD" w:rsidRDefault="5DE83E81" w14:paraId="028099CB" w14:textId="65FE7469">
      <w:pPr>
        <w:pStyle w:val="normal"/>
        <w:spacing w:before="0" w:after="0" w:afterAutospacing="off" w:line="240" w:lineRule="auto"/>
        <w:ind w:right="0" w:firstLine="0"/>
        <w:jc w:val="center"/>
        <w:rPr>
          <w:rFonts w:ascii="Arial" w:hAnsi="Arial" w:eastAsia="Arial" w:cs="Arial"/>
          <w:color w:val="030303"/>
          <w:sz w:val="22"/>
          <w:szCs w:val="22"/>
        </w:rPr>
      </w:pPr>
    </w:p>
    <w:p w:rsidR="5DE83E81" w:rsidP="3D8D04DD" w:rsidRDefault="5DE83E81" w14:paraId="1203FBBA" w14:textId="71790BFF">
      <w:pPr>
        <w:pStyle w:val="normal"/>
        <w:spacing w:before="0" w:after="95" w:line="360" w:lineRule="auto"/>
        <w:ind w:right="3"/>
        <w:jc w:val="left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É necessário definir o tamanho das imagens de acordo com o modelo utilizado, nesse caso as imagens terão o tamanho de 260x260 pixels pois é com essa dimensão que o modelo efficientnetv2-b2-21k trabalha e por tanto as imagens não devem ultrapassar essa configuração. </w:t>
      </w:r>
    </w:p>
    <w:p w:rsidR="3D8D04DD" w:rsidP="3D8D04DD" w:rsidRDefault="3D8D04DD" w14:paraId="07376A16" w14:textId="07C4D99E">
      <w:pPr>
        <w:pStyle w:val="normal"/>
        <w:spacing w:before="0" w:after="95" w:line="360" w:lineRule="auto"/>
        <w:ind w:right="3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5DE83E81" w:rsidP="3D8D04DD" w:rsidRDefault="5DE83E81" w14:paraId="522584DC" w14:textId="6C1B1433">
      <w:pPr>
        <w:pStyle w:val="normal"/>
        <w:numPr>
          <w:ilvl w:val="0"/>
          <w:numId w:val="4"/>
        </w:numPr>
        <w:spacing w:before="0" w:after="95" w:line="360" w:lineRule="auto"/>
        <w:ind w:left="720" w:right="3" w:hanging="360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Divisão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das imagens para o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treino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; </w:t>
      </w:r>
    </w:p>
    <w:p w:rsidR="5DE83E81" w:rsidP="3D8D04DD" w:rsidRDefault="5DE83E81" w14:paraId="0BAF5A8D" w14:textId="4C710D9E">
      <w:pPr>
        <w:pStyle w:val="normal"/>
        <w:spacing w:before="0" w:after="95" w:line="259" w:lineRule="auto"/>
        <w:ind w:left="340" w:right="3"/>
        <w:jc w:val="center"/>
        <w:rPr>
          <w:rFonts w:ascii="Arial" w:hAnsi="Arial" w:eastAsia="Arial" w:cs="Arial"/>
          <w:color w:val="030303"/>
          <w:sz w:val="22"/>
          <w:szCs w:val="22"/>
        </w:rPr>
      </w:pPr>
      <w:r>
        <w:drawing>
          <wp:inline wp14:editId="40B1306A" wp14:anchorId="40FE33B9">
            <wp:extent cx="4837834" cy="1330404"/>
            <wp:effectExtent l="0" t="0" r="0" b="0"/>
            <wp:docPr id="1672528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0f5963f6e941d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37834" cy="133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E83E81" w:rsidP="3D8D04DD" w:rsidRDefault="5DE83E81" w14:paraId="1A1F0EE1" w14:textId="51C52D26">
      <w:pPr>
        <w:pStyle w:val="normal"/>
        <w:spacing w:before="0" w:after="0" w:afterAutospacing="off" w:line="240" w:lineRule="auto"/>
        <w:ind w:left="0" w:right="0" w:firstLine="0"/>
        <w:jc w:val="both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Figura 3: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Treino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do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dataset</w:t>
      </w:r>
    </w:p>
    <w:p w:rsidR="5DE83E81" w:rsidP="3D8D04DD" w:rsidRDefault="5DE83E81" w14:paraId="2FB1B607" w14:textId="779344BF">
      <w:pPr>
        <w:pStyle w:val="normal"/>
        <w:spacing w:before="0" w:after="0" w:afterAutospacing="off" w:line="240" w:lineRule="auto"/>
        <w:ind w:left="0" w:right="0" w:firstLine="0"/>
        <w:jc w:val="both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Fonte: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Imagem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proveniente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da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pesquisa</w:t>
      </w:r>
    </w:p>
    <w:p w:rsidR="5DE83E81" w:rsidP="3D8D04DD" w:rsidRDefault="5DE83E81" w14:paraId="6EA3B1AD" w14:textId="1DE66C8B">
      <w:pPr>
        <w:pStyle w:val="normal"/>
        <w:spacing w:before="0" w:after="0" w:afterAutospacing="off" w:line="240" w:lineRule="auto"/>
        <w:ind w:left="0" w:right="0" w:firstLine="0"/>
        <w:jc w:val="center"/>
        <w:rPr>
          <w:rFonts w:ascii="Arial" w:hAnsi="Arial" w:eastAsia="Arial" w:cs="Arial"/>
          <w:color w:val="030303"/>
          <w:sz w:val="22"/>
          <w:szCs w:val="22"/>
        </w:rPr>
      </w:pPr>
    </w:p>
    <w:p w:rsidR="5DE83E81" w:rsidP="3D8D04DD" w:rsidRDefault="5DE83E81" w14:paraId="7D593415" w14:textId="278A1312">
      <w:pPr>
        <w:pStyle w:val="normal"/>
        <w:spacing w:before="0" w:after="95" w:line="360" w:lineRule="auto"/>
        <w:ind w:left="340" w:right="3"/>
        <w:jc w:val="left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Para fazer o treinamento foi utilizado 80% das imagens (3374) e ficando 20% (843) para o teste(validação) para isso foi utilizado o método split, a etiqueta desse modelo será por categoria, ou seja: [‘0_normal’, ‘1_cataract’, ‘2_glaucoma’, ‘3_diabetic_retinapathy’] toda vez que a função for chamada será composta pelas mesmas imagens, o tamanho das imagens serão 260x260 e o número de amostras processadas antes do modelo ser atualizado será 1. </w:t>
      </w:r>
    </w:p>
    <w:p w:rsidR="5DE83E81" w:rsidP="3D8D04DD" w:rsidRDefault="5DE83E81" w14:paraId="21656E10" w14:textId="42E415C2">
      <w:pPr>
        <w:pStyle w:val="normal"/>
        <w:spacing w:before="0" w:after="95" w:line="360" w:lineRule="auto"/>
        <w:ind w:left="340" w:right="3"/>
        <w:rPr>
          <w:rFonts w:ascii="Arial" w:hAnsi="Arial" w:eastAsia="Arial" w:cs="Arial"/>
          <w:color w:val="030303"/>
          <w:sz w:val="22"/>
          <w:szCs w:val="22"/>
        </w:rPr>
      </w:pPr>
    </w:p>
    <w:p w:rsidR="5DE83E81" w:rsidP="3D8D04DD" w:rsidRDefault="5DE83E81" w14:paraId="0732A969" w14:textId="1C64EE68">
      <w:pPr>
        <w:pStyle w:val="normal"/>
        <w:numPr>
          <w:ilvl w:val="0"/>
          <w:numId w:val="4"/>
        </w:numPr>
        <w:spacing w:before="0" w:after="3" w:line="360" w:lineRule="auto"/>
        <w:ind w:left="720" w:right="3" w:hanging="360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Pré-processamento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e “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criando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” das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imagens.</w:t>
      </w:r>
    </w:p>
    <w:p w:rsidR="5DE83E81" w:rsidP="3D8D04DD" w:rsidRDefault="5DE83E81" w14:paraId="7966EB44" w14:textId="3A937CAF">
      <w:pPr>
        <w:pStyle w:val="normal"/>
        <w:spacing w:before="0" w:after="3" w:line="343" w:lineRule="auto"/>
        <w:ind w:left="340" w:right="3"/>
        <w:jc w:val="left"/>
        <w:rPr>
          <w:rFonts w:ascii="Arial" w:hAnsi="Arial" w:eastAsia="Arial" w:cs="Arial"/>
          <w:color w:val="030303"/>
          <w:sz w:val="22"/>
          <w:szCs w:val="22"/>
        </w:rPr>
      </w:pPr>
      <w:r>
        <w:drawing>
          <wp:inline wp14:editId="0EE69B3D" wp14:anchorId="6CAB68B8">
            <wp:extent cx="4524375" cy="1200150"/>
            <wp:effectExtent l="0" t="0" r="0" b="0"/>
            <wp:docPr id="2073286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6f33b1c1674a3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24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E83E81" w:rsidP="3D8D04DD" w:rsidRDefault="5DE83E81" w14:paraId="4C7F7A8C" w14:textId="154E46AC">
      <w:pPr>
        <w:pStyle w:val="normal"/>
        <w:spacing w:before="0" w:after="0" w:afterAutospacing="off" w:line="240" w:lineRule="auto"/>
        <w:ind w:left="0" w:right="0" w:firstLine="0"/>
        <w:jc w:val="both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Figura 4: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Adicionando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e “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criando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” as imagens </w:t>
      </w:r>
    </w:p>
    <w:p w:rsidR="5DE83E81" w:rsidP="3D8D04DD" w:rsidRDefault="5DE83E81" w14:paraId="1627E68D" w14:textId="539BE4BA">
      <w:pPr>
        <w:pStyle w:val="normal"/>
        <w:spacing w:before="0" w:after="0" w:afterAutospacing="off" w:line="240" w:lineRule="auto"/>
        <w:ind w:left="0" w:right="0" w:firstLine="0"/>
        <w:jc w:val="both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Fonte: Autor</w:t>
      </w:r>
    </w:p>
    <w:p w:rsidR="5DE83E81" w:rsidP="3D8D04DD" w:rsidRDefault="5DE83E81" w14:paraId="385D3053" w14:textId="2BA3EC49">
      <w:pPr>
        <w:pStyle w:val="normal"/>
        <w:spacing w:before="0" w:after="3" w:line="343" w:lineRule="auto"/>
        <w:ind w:left="340" w:right="3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5DE83E81" w:rsidP="3D8D04DD" w:rsidRDefault="5DE83E81" w14:paraId="2C8503A9" w14:textId="74213A9A">
      <w:pPr>
        <w:pStyle w:val="normal"/>
        <w:spacing w:before="0" w:after="3" w:line="343" w:lineRule="auto"/>
        <w:ind w:left="340" w:right="3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5DE83E81" w:rsidP="3D8D04DD" w:rsidRDefault="5DE83E81" w14:paraId="242CF271" w14:textId="78C37D83">
      <w:pPr>
        <w:pStyle w:val="normal"/>
        <w:spacing w:before="0" w:after="3" w:line="360" w:lineRule="auto"/>
        <w:ind w:left="340" w:right="3"/>
        <w:jc w:val="left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Foi feito a transformação de dados (com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normalization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) que alinha os valores dos dados a uma escola comum, utilizado o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rescaling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para reduzindo a escala (pixels) das imagens de 0-255 para 0-1. </w:t>
      </w:r>
    </w:p>
    <w:p w:rsidR="5DE83E81" w:rsidP="3D8D04DD" w:rsidRDefault="5DE83E81" w14:paraId="0D056DEB" w14:textId="68DBB260">
      <w:pPr>
        <w:pStyle w:val="normal"/>
        <w:spacing w:before="0" w:after="3" w:line="360" w:lineRule="auto"/>
        <w:ind w:left="340" w:right="3"/>
        <w:jc w:val="left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Como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erá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p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ass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ad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u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m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a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eq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uenc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i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al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d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e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camadas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para a rede neural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será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utilizado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o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Sequential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.</w:t>
      </w:r>
    </w:p>
    <w:p w:rsidR="5DE83E81" w:rsidP="3D8D04DD" w:rsidRDefault="5DE83E81" w14:paraId="52FE7C73" w14:textId="55BF9BA9">
      <w:pPr>
        <w:pStyle w:val="normal"/>
        <w:spacing w:before="0" w:after="3" w:line="360" w:lineRule="auto"/>
        <w:ind w:left="340" w:right="3"/>
        <w:jc w:val="left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Também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serão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adicionadas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algumas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imagens no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pré-processamento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, pois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pode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ser que as imagens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separadas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para o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treinamento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não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sejam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o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suficiente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, logo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será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necessário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“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criar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” imagens para o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mesmo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,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sendo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adicionadas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algumas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imagens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aleatórias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com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algumas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modificações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como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: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girando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40°,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deslocando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20% das imagens no horizontal e vertical,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aumentando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o zoom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em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20% e com o zoom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reduzido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em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20% e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girando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as imagens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horizontalmente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. </w:t>
      </w:r>
    </w:p>
    <w:p w:rsidR="5DE83E81" w:rsidP="3D8D04DD" w:rsidRDefault="5DE83E81" w14:paraId="7F8E0C75" w14:textId="1736D68D">
      <w:pPr>
        <w:pStyle w:val="normal"/>
        <w:spacing w:before="0" w:after="3" w:line="360" w:lineRule="auto"/>
        <w:ind w:left="340" w:right="3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5DE83E81" w:rsidP="3D8D04DD" w:rsidRDefault="5DE83E81" w14:paraId="0F4B760F" w14:textId="0EBA5BF0">
      <w:pPr>
        <w:pStyle w:val="normal"/>
        <w:spacing w:before="0" w:after="3" w:line="360" w:lineRule="auto"/>
        <w:ind w:left="340" w:right="3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5DE83E81" w:rsidP="3D8D04DD" w:rsidRDefault="5DE83E81" w14:paraId="0E384C6B" w14:textId="5771510F">
      <w:pPr>
        <w:pStyle w:val="normal"/>
        <w:spacing w:before="0" w:after="3" w:line="360" w:lineRule="auto"/>
        <w:ind w:left="340" w:right="3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5DE83E81" w:rsidP="3D8D04DD" w:rsidRDefault="5DE83E81" w14:paraId="03BC644E" w14:textId="10636949">
      <w:pPr>
        <w:pStyle w:val="normal"/>
        <w:numPr>
          <w:ilvl w:val="0"/>
          <w:numId w:val="4"/>
        </w:numPr>
        <w:spacing w:before="0" w:after="3" w:line="360" w:lineRule="auto"/>
        <w:ind w:left="720" w:right="3" w:hanging="360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Criando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e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treinando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a rede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neural.</w:t>
      </w:r>
    </w:p>
    <w:p w:rsidR="5DE83E81" w:rsidP="3D8D04DD" w:rsidRDefault="5DE83E81" w14:paraId="493F9E26" w14:textId="27134D93">
      <w:pPr>
        <w:pStyle w:val="normal"/>
        <w:spacing w:before="0" w:after="3" w:line="343" w:lineRule="auto"/>
        <w:ind w:left="340" w:right="3"/>
        <w:jc w:val="left"/>
        <w:rPr>
          <w:rFonts w:ascii="Arial" w:hAnsi="Arial" w:eastAsia="Arial" w:cs="Arial"/>
          <w:color w:val="030303" w:themeColor="accent6" w:themeTint="FF" w:themeShade="FF"/>
          <w:sz w:val="22"/>
          <w:szCs w:val="22"/>
        </w:rPr>
      </w:pPr>
      <w:r>
        <w:drawing>
          <wp:inline wp14:editId="36712C30" wp14:anchorId="3C7E62E9">
            <wp:extent cx="4800600" cy="876300"/>
            <wp:effectExtent l="0" t="0" r="0" b="0"/>
            <wp:docPr id="1807991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43de90dcca4e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00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E83E81" w:rsidP="3D8D04DD" w:rsidRDefault="5DE83E81" w14:paraId="2E407555" w14:textId="2CF16B94">
      <w:pPr>
        <w:pStyle w:val="normal"/>
        <w:spacing w:before="0" w:after="0" w:afterAutospacing="off" w:line="240" w:lineRule="auto"/>
        <w:ind w:left="0" w:right="0" w:firstLine="0"/>
        <w:jc w:val="both"/>
        <w:rPr>
          <w:rFonts w:ascii="Arial" w:hAnsi="Arial" w:eastAsia="Arial" w:cs="Arial"/>
          <w:color w:val="030303" w:themeColor="accent6" w:themeTint="FF" w:themeShade="FF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Figura 5: configuração e criação da rede neural</w:t>
      </w:r>
    </w:p>
    <w:p w:rsidR="5DE83E81" w:rsidP="3D8D04DD" w:rsidRDefault="5DE83E81" w14:paraId="255290FF" w14:textId="1E76320D">
      <w:pPr>
        <w:pStyle w:val="normal"/>
        <w:spacing w:before="0" w:after="0" w:afterAutospacing="off" w:line="240" w:lineRule="auto"/>
        <w:ind w:left="0" w:right="0" w:firstLine="0"/>
        <w:jc w:val="both"/>
        <w:rPr>
          <w:rFonts w:ascii="Arial" w:hAnsi="Arial" w:eastAsia="Arial" w:cs="Arial"/>
          <w:color w:val="030303" w:themeColor="accent6" w:themeTint="FF" w:themeShade="FF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Fonte: Autor</w:t>
      </w:r>
    </w:p>
    <w:p w:rsidR="5DE83E81" w:rsidP="3D8D04DD" w:rsidRDefault="5DE83E81" w14:paraId="60A5F4B1" w14:textId="17446415">
      <w:pPr>
        <w:pStyle w:val="normal"/>
        <w:spacing w:before="0" w:after="3" w:line="343" w:lineRule="auto"/>
        <w:ind w:left="340" w:right="3"/>
        <w:rPr>
          <w:rFonts w:ascii="Arial" w:hAnsi="Arial" w:eastAsia="Arial" w:cs="Arial"/>
          <w:color w:val="030303" w:themeColor="accent6" w:themeTint="FF" w:themeShade="FF"/>
          <w:sz w:val="22"/>
          <w:szCs w:val="22"/>
        </w:rPr>
      </w:pPr>
    </w:p>
    <w:p w:rsidR="5DE83E81" w:rsidP="3D8D04DD" w:rsidRDefault="5DE83E81" w14:paraId="6F5C5A4D" w14:textId="250B5553">
      <w:pPr>
        <w:pStyle w:val="normal"/>
        <w:spacing w:before="0" w:after="3" w:line="360" w:lineRule="auto"/>
        <w:ind w:left="0" w:right="3" w:firstLine="340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Criando uma sequência de camadas, sendo a primeira a entrada da imagem como canal de cores RGB, a segunda camada irá fazer o download do modelo (efficientnetv2-b2-21k) porém sem alterar os pesos do modelo, na camada seguinte foi aplicado o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Dropout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um recurso utilizado para prevenir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overfitting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e por último será a densidade da camada de acordo com a quantidade de classes. </w:t>
      </w:r>
    </w:p>
    <w:p w:rsidR="5DE83E81" w:rsidP="3D8D04DD" w:rsidRDefault="5DE83E81" w14:paraId="6DCCD76C" w14:textId="655AC618">
      <w:pPr>
        <w:pStyle w:val="normal"/>
        <w:spacing w:before="0" w:after="3" w:line="360" w:lineRule="auto"/>
        <w:ind w:left="340" w:right="3"/>
        <w:jc w:val="left"/>
        <w:rPr>
          <w:rFonts w:ascii="Arial" w:hAnsi="Arial" w:eastAsia="Arial" w:cs="Arial"/>
          <w:color w:val="030303"/>
          <w:sz w:val="22"/>
          <w:szCs w:val="22"/>
        </w:rPr>
      </w:pPr>
    </w:p>
    <w:p w:rsidR="5DE83E81" w:rsidP="3D8D04DD" w:rsidRDefault="5DE83E81" w14:paraId="0E6236DA" w14:textId="7A93E76D">
      <w:pPr>
        <w:pStyle w:val="normal"/>
        <w:numPr>
          <w:ilvl w:val="0"/>
          <w:numId w:val="4"/>
        </w:numPr>
        <w:spacing w:before="0" w:after="3" w:line="360" w:lineRule="auto"/>
        <w:ind w:left="720" w:right="3" w:hanging="360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Divisão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das imagens para o teste. </w:t>
      </w:r>
    </w:p>
    <w:p w:rsidR="5DE83E81" w:rsidP="3D8D04DD" w:rsidRDefault="5DE83E81" w14:paraId="293459CD" w14:textId="0FC7A02C">
      <w:pPr>
        <w:pStyle w:val="normal"/>
        <w:spacing w:before="0" w:after="3" w:line="343" w:lineRule="auto"/>
        <w:ind w:right="3"/>
        <w:jc w:val="left"/>
        <w:rPr>
          <w:rFonts w:ascii="Arial" w:hAnsi="Arial" w:eastAsia="Arial" w:cs="Arial"/>
          <w:color w:val="030303"/>
          <w:sz w:val="22"/>
          <w:szCs w:val="22"/>
        </w:rPr>
      </w:pPr>
      <w:r>
        <w:drawing>
          <wp:inline wp14:editId="31CC2F54" wp14:anchorId="3D23DF7D">
            <wp:extent cx="5195886" cy="1385570"/>
            <wp:effectExtent l="0" t="0" r="0" b="0"/>
            <wp:docPr id="2074057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78013f35bd49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95886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E83E81" w:rsidP="3D8D04DD" w:rsidRDefault="5DE83E81" w14:paraId="1DFF707E" w14:textId="49CFE7B0">
      <w:pPr>
        <w:pStyle w:val="normal"/>
        <w:spacing w:before="0" w:after="0" w:afterAutospacing="off" w:line="240" w:lineRule="auto"/>
        <w:ind w:right="0" w:firstLine="0"/>
        <w:jc w:val="both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Figura 6: Imagens para o teste</w:t>
      </w:r>
    </w:p>
    <w:p w:rsidR="5DE83E81" w:rsidP="3D8D04DD" w:rsidRDefault="5DE83E81" w14:paraId="6792BE8C" w14:textId="50A06B56">
      <w:pPr>
        <w:pStyle w:val="normal"/>
        <w:spacing w:before="0" w:after="0" w:afterAutospacing="off" w:line="240" w:lineRule="auto"/>
        <w:ind w:right="0" w:firstLine="0"/>
        <w:jc w:val="both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Fonte: Criado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pelo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Autor</w:t>
      </w:r>
    </w:p>
    <w:p w:rsidR="5DE83E81" w:rsidP="3D8D04DD" w:rsidRDefault="5DE83E81" w14:paraId="7841A0CB" w14:textId="0AE1B18B">
      <w:pPr>
        <w:pStyle w:val="normal"/>
        <w:spacing w:before="0" w:after="3" w:line="343" w:lineRule="auto"/>
        <w:ind w:left="340" w:right="3"/>
        <w:rPr>
          <w:rFonts w:ascii="Arial" w:hAnsi="Arial" w:eastAsia="Arial" w:cs="Arial"/>
          <w:color w:val="030303"/>
          <w:sz w:val="22"/>
          <w:szCs w:val="22"/>
        </w:rPr>
      </w:pPr>
    </w:p>
    <w:p xmlns:wp14="http://schemas.microsoft.com/office/word/2010/wordml" w:rsidP="3D8D04DD" w14:paraId="058A69E4" wp14:textId="5DA9C779">
      <w:pPr>
        <w:pStyle w:val="normal"/>
        <w:spacing w:before="0" w:after="3" w:line="360" w:lineRule="auto"/>
        <w:ind w:left="-15" w:right="3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O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pré-processamento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adotado neste trabalho englobou o embaralhamento das imagens depois da divisão em conjunto de treino e validação, o redimensionamento da imagem para o formato requerido pela rede neurais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convolucionais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e a transformação da imagem em um objeto do tipo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numpy.array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, que é uma espécie de representação de tensores em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python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.</w:t>
      </w:r>
    </w:p>
    <w:p w:rsidR="5DE83E81" w:rsidP="3D8D04DD" w:rsidRDefault="5DE83E81" w14:paraId="4F66D040" w14:textId="50D94B7B">
      <w:pPr>
        <w:pStyle w:val="normal"/>
        <w:spacing w:before="0" w:after="3" w:line="360" w:lineRule="auto"/>
        <w:ind w:left="-15" w:right="3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Além do embaralhamento das imagens também foi necessário dividir um conjunto de dados em dois subconjuntos distintos: um conjunto de treinamento, utilizando 80% das imagens e um conjunto de teste utilizando 20%. Essa divisão é essencial para avaliar o desempenho do modelo de forma realista e evitar problemas de “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overfitting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”.</w:t>
      </w:r>
    </w:p>
    <w:p xmlns:wp14="http://schemas.microsoft.com/office/word/2010/wordml" w14:paraId="45FB0818" wp14:textId="56325DB1">
      <w:pPr>
        <w:spacing w:before="0" w:after="134" w:line="259" w:lineRule="auto"/>
        <w:ind w:left="1160" w:right="0" w:firstLine="0"/>
        <w:jc w:val="left"/>
      </w:pPr>
    </w:p>
    <w:p w:rsidR="3D8D04DD" w:rsidP="3D8D04DD" w:rsidRDefault="3D8D04DD" w14:paraId="76FDF80B" w14:textId="10D8B051">
      <w:pPr>
        <w:pStyle w:val="normal"/>
        <w:ind w:firstLine="0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1"/>
          <w:bCs w:val="1"/>
          <w:color w:val="030303"/>
          <w:sz w:val="22"/>
          <w:szCs w:val="22"/>
        </w:rPr>
        <w:t>Resultados e Discussão</w:t>
      </w:r>
    </w:p>
    <w:p w:rsidR="3D8D04DD" w:rsidP="3D8D04DD" w:rsidRDefault="3D8D04DD" w14:paraId="5C456A6D" w14:textId="7CA167CE">
      <w:pPr>
        <w:pStyle w:val="normal"/>
        <w:ind w:firstLine="0"/>
        <w:rPr>
          <w:rFonts w:ascii="Arial" w:hAnsi="Arial" w:eastAsia="Arial" w:cs="Arial"/>
          <w:b w:val="1"/>
          <w:bCs w:val="1"/>
          <w:color w:val="030303"/>
          <w:sz w:val="22"/>
          <w:szCs w:val="22"/>
        </w:rPr>
      </w:pPr>
    </w:p>
    <w:p w:rsidR="3D8D04DD" w:rsidP="3D8D04DD" w:rsidRDefault="3D8D04DD" w14:paraId="236832F4" w14:textId="13BD7C97">
      <w:pPr>
        <w:pStyle w:val="normal"/>
        <w:ind w:firstLine="0"/>
        <w:jc w:val="center"/>
        <w:rPr>
          <w:rFonts w:ascii="Arial" w:hAnsi="Arial" w:eastAsia="Arial" w:cs="Arial"/>
          <w:b w:val="1"/>
          <w:bCs w:val="1"/>
          <w:color w:val="030303"/>
          <w:sz w:val="22"/>
          <w:szCs w:val="22"/>
        </w:rPr>
      </w:pPr>
      <w:r>
        <w:drawing>
          <wp:inline wp14:editId="3AAC6BC7" wp14:anchorId="50779FFF">
            <wp:extent cx="4572000" cy="2409825"/>
            <wp:effectExtent l="0" t="0" r="0" b="0"/>
            <wp:docPr id="614202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651632dc4c49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8D04DD" w:rsidP="3D8D04DD" w:rsidRDefault="3D8D04DD" w14:paraId="7924265B" w14:textId="4C263696">
      <w:pPr>
        <w:pStyle w:val="normal"/>
        <w:spacing w:after="0" w:afterAutospacing="off" w:line="240" w:lineRule="auto"/>
        <w:ind w:firstLine="283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Figura 7: Treinamento do modelo</w:t>
      </w:r>
    </w:p>
    <w:p w:rsidR="3D8D04DD" w:rsidP="3D8D04DD" w:rsidRDefault="3D8D04DD" w14:paraId="1E4CBC39" w14:textId="245B2678">
      <w:pPr>
        <w:pStyle w:val="normal"/>
        <w:spacing w:after="0" w:afterAutospacing="off" w:line="240" w:lineRule="auto"/>
        <w:ind w:firstLine="283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Fonte: Autor</w:t>
      </w:r>
    </w:p>
    <w:p w:rsidR="3D8D04DD" w:rsidP="3D8D04DD" w:rsidRDefault="3D8D04DD" w14:paraId="50885BC2" w14:textId="5A9478FB">
      <w:pPr>
        <w:pStyle w:val="normal"/>
        <w:spacing w:after="0" w:afterAutospacing="off" w:line="240" w:lineRule="auto"/>
        <w:ind w:firstLine="283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</w:p>
    <w:p w:rsidR="3D8D04DD" w:rsidP="3D8D04DD" w:rsidRDefault="3D8D04DD" w14:paraId="24759ADD" w14:textId="53ED331C">
      <w:pPr>
        <w:pStyle w:val="normal"/>
        <w:spacing w:after="0" w:afterAutospacing="off" w:line="240" w:lineRule="auto"/>
        <w:ind w:firstLine="283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</w:p>
    <w:p w:rsidR="3D8D04DD" w:rsidP="3D8D04DD" w:rsidRDefault="3D8D04DD" w14:paraId="3FC2FD3E" w14:textId="6ADAB7D4">
      <w:pPr>
        <w:pStyle w:val="normal"/>
        <w:spacing w:after="0" w:afterAutospacing="off" w:line="360" w:lineRule="auto"/>
        <w:ind w:firstLine="283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O modelo foi treinado por 14 épocas, tendo como resultado final uma perda no treinamento de 48% e uma acurácia de 81% números bem semelhantes aos valores do teste, sendo 46% para perda e 81% para acurácia, as imagens a seguir descreve melhor a situação de acordo com as épocas. </w:t>
      </w:r>
    </w:p>
    <w:p w:rsidR="3D8D04DD" w:rsidP="3D8D04DD" w:rsidRDefault="3D8D04DD" w14:paraId="05EA7756" w14:textId="56A09B12">
      <w:pPr>
        <w:pStyle w:val="normal"/>
        <w:spacing w:after="0" w:afterAutospacing="off" w:line="240" w:lineRule="auto"/>
        <w:ind w:firstLine="283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</w:p>
    <w:p w:rsidR="3D8D04DD" w:rsidP="3D8D04DD" w:rsidRDefault="3D8D04DD" w14:paraId="145DA388" w14:textId="4D6012BA">
      <w:pPr>
        <w:pStyle w:val="normal"/>
        <w:spacing w:after="0" w:afterAutospacing="off" w:line="240" w:lineRule="auto"/>
        <w:ind w:firstLine="283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</w:p>
    <w:p w:rsidR="3D8D04DD" w:rsidP="3D8D04DD" w:rsidRDefault="3D8D04DD" w14:paraId="2DC8459E" w14:textId="7BA37BDE">
      <w:pPr>
        <w:pStyle w:val="normal"/>
        <w:spacing w:after="0" w:afterAutospacing="off" w:line="240" w:lineRule="auto"/>
        <w:ind w:firstLine="283"/>
        <w:jc w:val="center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>
        <w:drawing>
          <wp:inline wp14:editId="4B99BEEF" wp14:anchorId="077ABD25">
            <wp:extent cx="4371975" cy="3333750"/>
            <wp:effectExtent l="0" t="0" r="0" b="0"/>
            <wp:docPr id="1549008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809d5772014c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8D04DD" w:rsidP="3D8D04DD" w:rsidRDefault="3D8D04DD" w14:paraId="33A5117C" w14:textId="63E43A48">
      <w:pPr>
        <w:pStyle w:val="normal"/>
        <w:spacing w:after="0" w:afterAutospacing="off" w:line="240" w:lineRule="auto"/>
        <w:ind w:firstLine="0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Figura 8:Perda no treinamento e teste</w:t>
      </w:r>
    </w:p>
    <w:p w:rsidR="3D8D04DD" w:rsidP="3D8D04DD" w:rsidRDefault="3D8D04DD" w14:paraId="58725CFF" w14:textId="01998DA4">
      <w:pPr>
        <w:pStyle w:val="normal"/>
        <w:spacing w:after="0" w:afterAutospacing="off" w:line="240" w:lineRule="auto"/>
        <w:ind w:firstLine="0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Fonte: Autor</w:t>
      </w:r>
    </w:p>
    <w:p w:rsidR="3D8D04DD" w:rsidP="3D8D04DD" w:rsidRDefault="3D8D04DD" w14:paraId="50B141E0" w14:textId="458B34E8">
      <w:pPr>
        <w:pStyle w:val="normal"/>
        <w:spacing w:after="0" w:afterAutospacing="off" w:line="240" w:lineRule="auto"/>
        <w:ind w:firstLine="0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</w:p>
    <w:p w:rsidR="3D8D04DD" w:rsidP="3D8D04DD" w:rsidRDefault="3D8D04DD" w14:paraId="35B2AC93" w14:textId="43CFA17A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Na figura acima é possível visualizar a perda tanto no treinamento quanto na validação através das épocas em que o modelo estava sendo treinado. </w:t>
      </w:r>
    </w:p>
    <w:p w:rsidR="3D8D04DD" w:rsidP="3D8D04DD" w:rsidRDefault="3D8D04DD" w14:paraId="028A369D" w14:textId="76C011DF">
      <w:pPr>
        <w:pStyle w:val="normal"/>
        <w:spacing w:after="0" w:afterAutospacing="off" w:line="240" w:lineRule="auto"/>
        <w:ind w:firstLine="720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</w:p>
    <w:p w:rsidR="3D8D04DD" w:rsidP="3D8D04DD" w:rsidRDefault="3D8D04DD" w14:paraId="0EBBEB91" w14:textId="1F3405E8">
      <w:pPr>
        <w:pStyle w:val="normal"/>
        <w:spacing w:after="0" w:afterAutospacing="off" w:line="240" w:lineRule="auto"/>
        <w:ind w:firstLine="720"/>
        <w:jc w:val="center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>
        <w:drawing>
          <wp:inline wp14:editId="7FB94DC1" wp14:anchorId="3255DA8C">
            <wp:extent cx="4419600" cy="3314700"/>
            <wp:effectExtent l="0" t="0" r="0" b="0"/>
            <wp:docPr id="807825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ea099c6de340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8D04DD" w:rsidP="3D8D04DD" w:rsidRDefault="3D8D04DD" w14:paraId="554ACAD1" w14:textId="766B6785">
      <w:pPr>
        <w:pStyle w:val="normal"/>
        <w:spacing w:after="0" w:afterAutospacing="off" w:line="240" w:lineRule="auto"/>
        <w:ind w:firstLine="0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Figura 9: Precisão no treino e teste</w:t>
      </w:r>
    </w:p>
    <w:p w:rsidR="3D8D04DD" w:rsidP="3D8D04DD" w:rsidRDefault="3D8D04DD" w14:paraId="79B45A9E" w14:textId="5EA621FF">
      <w:pPr>
        <w:pStyle w:val="normal"/>
        <w:spacing w:after="0" w:afterAutospacing="off" w:line="240" w:lineRule="auto"/>
        <w:ind w:firstLine="0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Fonte: Autor</w:t>
      </w:r>
    </w:p>
    <w:p w:rsidR="3D8D04DD" w:rsidP="3D8D04DD" w:rsidRDefault="3D8D04DD" w14:paraId="59F3518B" w14:textId="12521972">
      <w:pPr>
        <w:pStyle w:val="normal"/>
        <w:spacing w:after="0" w:afterAutospacing="off" w:line="240" w:lineRule="auto"/>
        <w:ind w:firstLine="0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</w:p>
    <w:p w:rsidR="3D8D04DD" w:rsidP="3D8D04DD" w:rsidRDefault="3D8D04DD" w14:paraId="2163EE14" w14:textId="57497DBC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Já no gráfico acima é possível fazer uma comparação entre a precisão do treinamento e do teste, o interessante desse gráfico é que ele mostra em qual época o nosso modelo teve uma melhor precisão em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relação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as épocas em que ele foi treinado. </w:t>
      </w:r>
    </w:p>
    <w:p w:rsidR="3D8D04DD" w:rsidP="3D8D04DD" w:rsidRDefault="3D8D04DD" w14:paraId="5C330006" w14:textId="70B9FCAF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Após as análises feitas serão criadas duas variáveis, x para os pixels das imagens e y para os rótulos.</w:t>
      </w:r>
    </w:p>
    <w:p w:rsidR="3D8D04DD" w:rsidP="3D8D04DD" w:rsidRDefault="3D8D04DD" w14:paraId="38B09681" w14:textId="4151583D">
      <w:pPr>
        <w:pStyle w:val="normal"/>
        <w:spacing w:after="0" w:afterAutospacing="off" w:line="240" w:lineRule="auto"/>
        <w:ind w:firstLine="720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</w:p>
    <w:p w:rsidR="3D8D04DD" w:rsidP="3D8D04DD" w:rsidRDefault="3D8D04DD" w14:paraId="67FB55DE" w14:textId="24133681">
      <w:pPr>
        <w:pStyle w:val="normal"/>
        <w:spacing w:after="0" w:afterAutospacing="off" w:line="240" w:lineRule="auto"/>
        <w:ind w:firstLine="720"/>
        <w:jc w:val="center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>
        <w:drawing>
          <wp:inline wp14:editId="5152C3F6" wp14:anchorId="1C0D91AD">
            <wp:extent cx="2924175" cy="2352675"/>
            <wp:effectExtent l="0" t="0" r="0" b="0"/>
            <wp:docPr id="1772373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624e9d272c4b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</w:t>
      </w:r>
    </w:p>
    <w:p w:rsidR="3D8D04DD" w:rsidP="3D8D04DD" w:rsidRDefault="3D8D04DD" w14:paraId="7EE83F1A" w14:textId="02A3DFA5">
      <w:pPr>
        <w:pStyle w:val="normal"/>
        <w:spacing w:after="0" w:afterAutospacing="off" w:line="240" w:lineRule="auto"/>
        <w:ind w:firstLine="0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Figura 10: Rótulos da variável y</w:t>
      </w:r>
    </w:p>
    <w:p w:rsidR="3D8D04DD" w:rsidP="3D8D04DD" w:rsidRDefault="3D8D04DD" w14:paraId="056623B7" w14:textId="6D805B31">
      <w:pPr>
        <w:pStyle w:val="normal"/>
        <w:spacing w:after="0" w:afterAutospacing="off" w:line="240" w:lineRule="auto"/>
        <w:ind w:firstLine="0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Fonte: Autor</w:t>
      </w:r>
    </w:p>
    <w:p w:rsidR="3D8D04DD" w:rsidP="3D8D04DD" w:rsidRDefault="3D8D04DD" w14:paraId="75378C0E" w14:textId="2DB28363">
      <w:pPr>
        <w:pStyle w:val="normal"/>
        <w:spacing w:after="0" w:afterAutospacing="off" w:line="240" w:lineRule="auto"/>
        <w:ind w:firstLine="720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</w:p>
    <w:p w:rsidR="3D8D04DD" w:rsidP="3D8D04DD" w:rsidRDefault="3D8D04DD" w14:paraId="61C5AF39" w14:textId="0D2D778E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A imagem acima mostra que para cada lote existe 16 imagens com 4 classes possíveis [‘0_normal’, ‘1_cataract’, ‘2_glaucoma’, ‘3_diabetic_retinapathy’],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sendoa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as linhas as imagens e as colunas as classes, em seguida para realizar a classificação da imagem selecionada, iremos armazenar as informações da imagem em uma viável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chamda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“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image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”, passando o código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image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= x[0, :, :, :], sendo x as coordenadas dos pixels, o 1°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parametro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é a posição da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imagen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que se encontra no y, o 2° e 3° são os pixels (dimensão da imagem) e o último é o canal de cores.</w:t>
      </w:r>
    </w:p>
    <w:p w:rsidR="3D8D04DD" w:rsidP="3D8D04DD" w:rsidRDefault="3D8D04DD" w14:paraId="0A96CDD8" w14:textId="0DEB786C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Para selecionar a primeira imagem (da matriz y) é realizado da seguinte maneira:</w:t>
      </w:r>
    </w:p>
    <w:p w:rsidR="3D8D04DD" w:rsidP="3D8D04DD" w:rsidRDefault="3D8D04DD" w14:paraId="3493E2A7" w14:textId="59B71B5D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y_true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=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y[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0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] </w:t>
      </w:r>
    </w:p>
    <w:p w:rsidR="3D8D04DD" w:rsidP="3D8D04DD" w:rsidRDefault="3D8D04DD" w14:paraId="5DE2BDFC" w14:textId="34CAD5BF">
      <w:pPr>
        <w:pStyle w:val="normal"/>
        <w:spacing w:after="0" w:afterAutospacing="off" w:line="360" w:lineRule="auto"/>
        <w:ind w:firstLine="720"/>
        <w:jc w:val="both"/>
      </w:pP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y_true</w:t>
      </w:r>
    </w:p>
    <w:p w:rsidR="3D8D04DD" w:rsidP="3D8D04DD" w:rsidRDefault="3D8D04DD" w14:paraId="11688784" w14:textId="6F685291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Tendo como saída:</w:t>
      </w:r>
    </w:p>
    <w:p w:rsidR="3D8D04DD" w:rsidP="3D8D04DD" w:rsidRDefault="3D8D04DD" w14:paraId="59B3B847" w14:textId="64AB197C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&lt;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tf.Tensor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: shape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=(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4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, )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,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dtype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=float32,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numpy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=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array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([0., 0., 0., 1.],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dtype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=float32)&gt;</w:t>
      </w:r>
    </w:p>
    <w:p w:rsidR="3D8D04DD" w:rsidP="3D8D04DD" w:rsidRDefault="3D8D04DD" w14:paraId="0911EF27" w14:textId="4ECF2BC8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Com o shape da imagem é aplicado a função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np.argmax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para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retonar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 a posição do maior valor no conjunto de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array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, sendo o maior valor na posição 3 é que a classe [‘3_diabetic_retinapathy’], como mostra a imagem abaixo. </w:t>
      </w:r>
    </w:p>
    <w:p w:rsidR="3D8D04DD" w:rsidP="3D8D04DD" w:rsidRDefault="3D8D04DD" w14:paraId="7D907368" w14:textId="028BC25B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</w:p>
    <w:p w:rsidR="3D8D04DD" w:rsidP="3D8D04DD" w:rsidRDefault="3D8D04DD" w14:paraId="1F1EF9AC" w14:textId="4A8AF529">
      <w:pPr>
        <w:pStyle w:val="normal"/>
        <w:spacing w:after="0" w:afterAutospacing="off" w:line="360" w:lineRule="auto"/>
        <w:ind w:firstLine="720"/>
        <w:jc w:val="center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>
        <w:drawing>
          <wp:inline wp14:editId="04C7F0F6" wp14:anchorId="55DB337D">
            <wp:extent cx="2962275" cy="3362325"/>
            <wp:effectExtent l="0" t="0" r="0" b="0"/>
            <wp:docPr id="1530803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05cacf847c46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8D04DD" w:rsidP="3D8D04DD" w:rsidRDefault="3D8D04DD" w14:paraId="50D10EB5" w14:textId="0955E3CD">
      <w:pPr>
        <w:pStyle w:val="normal"/>
        <w:spacing w:after="0" w:afterAutospacing="off" w:line="240" w:lineRule="auto"/>
        <w:ind w:firstLine="0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Figura 11: Imagem da 1 posição na matriz y</w:t>
      </w:r>
    </w:p>
    <w:p w:rsidR="3D8D04DD" w:rsidP="3D8D04DD" w:rsidRDefault="3D8D04DD" w14:paraId="067366EA" w14:textId="0F1771E0">
      <w:pPr>
        <w:pStyle w:val="normal"/>
        <w:spacing w:after="0" w:afterAutospacing="off" w:line="240" w:lineRule="auto"/>
        <w:ind w:firstLine="0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Fonte: Autor</w:t>
      </w:r>
    </w:p>
    <w:p w:rsidR="3D8D04DD" w:rsidP="3D8D04DD" w:rsidRDefault="3D8D04DD" w14:paraId="01E93D50" w14:textId="23FCCCB7">
      <w:pPr>
        <w:pStyle w:val="normal"/>
        <w:spacing w:after="0" w:afterAutospacing="off" w:line="240" w:lineRule="auto"/>
        <w:ind w:firstLine="0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</w:p>
    <w:p w:rsidR="3D8D04DD" w:rsidP="3D8D04DD" w:rsidRDefault="3D8D04DD" w14:paraId="34E80D97" w14:textId="6856879A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Para mandar a imagem para a rede neural para ser feita a predição é necessário primeiro converter a imagem para o formato de lotes e depois fazer a classificação, como mostra a imagem abaixo</w:t>
      </w:r>
    </w:p>
    <w:p w:rsidR="3D8D04DD" w:rsidP="3D8D04DD" w:rsidRDefault="3D8D04DD" w14:paraId="1846992A" w14:textId="6F3882EC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</w:p>
    <w:p w:rsidR="3D8D04DD" w:rsidP="3D8D04DD" w:rsidRDefault="3D8D04DD" w14:paraId="455DCA4F" w14:textId="083D6C5B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>
        <w:drawing>
          <wp:inline wp14:editId="5F0759D0" wp14:anchorId="6F4579F3">
            <wp:extent cx="4381500" cy="3048000"/>
            <wp:effectExtent l="0" t="0" r="0" b="0"/>
            <wp:docPr id="921010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6f8d61f4044f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8D04DD" w:rsidP="3D8D04DD" w:rsidRDefault="3D8D04DD" w14:paraId="477969EB" w14:textId="070F02D2">
      <w:pPr>
        <w:pStyle w:val="normal"/>
        <w:spacing w:after="0" w:afterAutospacing="off" w:line="240" w:lineRule="auto"/>
        <w:ind w:firstLine="0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Figura 12: Conversão do formato para lotes e predição da imagem</w:t>
      </w:r>
    </w:p>
    <w:p w:rsidR="3D8D04DD" w:rsidP="3D8D04DD" w:rsidRDefault="3D8D04DD" w14:paraId="623F1B9F" w14:textId="64E03BF3">
      <w:pPr>
        <w:pStyle w:val="normal"/>
        <w:spacing w:after="0" w:afterAutospacing="off" w:line="240" w:lineRule="auto"/>
        <w:ind w:firstLine="0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Fonte: Autor</w:t>
      </w:r>
    </w:p>
    <w:p w:rsidR="3D8D04DD" w:rsidP="3D8D04DD" w:rsidRDefault="3D8D04DD" w14:paraId="7A16B4EB" w14:textId="26C6DE7D">
      <w:pPr>
        <w:pStyle w:val="normal"/>
        <w:spacing w:after="0" w:afterAutospacing="off" w:line="240" w:lineRule="auto"/>
        <w:ind w:firstLine="0"/>
        <w:jc w:val="both"/>
      </w:pPr>
    </w:p>
    <w:p w:rsidR="3D8D04DD" w:rsidP="3D8D04DD" w:rsidRDefault="3D8D04DD" w14:paraId="328201E4" w14:textId="15D7C021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</w:rPr>
        <w:t xml:space="preserve"> A predição retornou o valor 3, que é a mesma classe da imagem (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[‘3_diabetic_retinapathy’]</w:t>
      </w:r>
      <w:r w:rsidRPr="3D8D04DD" w:rsidR="3D8D04DD">
        <w:rPr>
          <w:rFonts w:ascii="Arial" w:hAnsi="Arial" w:eastAsia="Arial" w:cs="Arial"/>
        </w:rPr>
        <w:t>) que foi mandada para a rede neural fazer a predição.</w:t>
      </w:r>
    </w:p>
    <w:p w:rsidR="3D8D04DD" w:rsidP="3D8D04DD" w:rsidRDefault="3D8D04DD" w14:paraId="059CCD5F" w14:textId="1EB7FBB8">
      <w:pPr>
        <w:pStyle w:val="normal"/>
        <w:ind w:firstLine="0"/>
        <w:rPr>
          <w:rFonts w:ascii="Arial" w:hAnsi="Arial" w:eastAsia="Arial" w:cs="Arial"/>
          <w:b w:val="1"/>
          <w:bCs w:val="1"/>
          <w:color w:val="030303"/>
          <w:sz w:val="22"/>
          <w:szCs w:val="22"/>
        </w:rPr>
      </w:pPr>
    </w:p>
    <w:p w:rsidR="3D8D04DD" w:rsidP="3D8D04DD" w:rsidRDefault="3D8D04DD" w14:paraId="7745182E" w14:textId="35C39557">
      <w:pPr>
        <w:pStyle w:val="normal"/>
        <w:ind w:firstLine="0"/>
        <w:rPr>
          <w:rFonts w:ascii="Arial" w:hAnsi="Arial" w:eastAsia="Arial" w:cs="Arial"/>
          <w:b w:val="1"/>
          <w:bCs w:val="1"/>
          <w:color w:val="030303"/>
          <w:sz w:val="22"/>
          <w:szCs w:val="22"/>
        </w:rPr>
      </w:pPr>
    </w:p>
    <w:p w:rsidR="3D8D04DD" w:rsidP="3D8D04DD" w:rsidRDefault="3D8D04DD" w14:paraId="281BE489" w14:textId="711C11C2">
      <w:pPr>
        <w:pStyle w:val="normal"/>
        <w:ind w:firstLine="0"/>
        <w:rPr>
          <w:rFonts w:ascii="Arial" w:hAnsi="Arial" w:eastAsia="Arial" w:cs="Arial"/>
          <w:b w:val="1"/>
          <w:bCs w:val="1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1"/>
          <w:bCs w:val="1"/>
          <w:color w:val="030303"/>
          <w:sz w:val="22"/>
          <w:szCs w:val="22"/>
        </w:rPr>
        <w:t>Conclusão</w:t>
      </w:r>
    </w:p>
    <w:p w:rsidR="3D8D04DD" w:rsidP="3D8D04DD" w:rsidRDefault="3D8D04DD" w14:paraId="7EF25A42" w14:textId="58B4F329">
      <w:pPr>
        <w:pStyle w:val="normal"/>
        <w:ind w:firstLine="0"/>
        <w:rPr>
          <w:rFonts w:ascii="Arial" w:hAnsi="Arial" w:eastAsia="Arial" w:cs="Arial"/>
          <w:b w:val="1"/>
          <w:bCs w:val="1"/>
          <w:color w:val="030303"/>
          <w:sz w:val="22"/>
          <w:szCs w:val="22"/>
        </w:rPr>
      </w:pPr>
    </w:p>
    <w:p w:rsidR="3D8D04DD" w:rsidP="3D8D04DD" w:rsidRDefault="3D8D04DD" w14:paraId="03E54651" w14:textId="2EAE07FA">
      <w:pPr>
        <w:pStyle w:val="normal"/>
        <w:ind w:firstLine="0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Embora a acurácia tenha tido um valor relativamente alto, com 81%, esse valor ainda não é o suficiente para uma aplicação em um sistema de saúde, por se tratar de uma área bem delicada, onde várias pessoas dependem de uma análise precisa para não ficarem cegas, não é admissível usar uma ferramenta que não ofereça essa segurança para os pacientes.</w:t>
      </w:r>
    </w:p>
    <w:p w:rsidR="3D8D04DD" w:rsidP="3D8D04DD" w:rsidRDefault="3D8D04DD" w14:paraId="4A940F71" w14:textId="38BB06C4">
      <w:pPr>
        <w:pStyle w:val="normal"/>
        <w:ind w:firstLine="0"/>
        <w:rPr>
          <w:rFonts w:ascii="Arial" w:hAnsi="Arial" w:eastAsia="Arial" w:cs="Arial"/>
          <w:b w:val="0"/>
          <w:bC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Esse resultado só demostra que o projeto ainda tem muito que ser trabalhado e que no momento não é aplicável na área da saúde, como trabalho futuro será analisado formas de melhorar a 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>acurácia</w:t>
      </w:r>
      <w:r w:rsidRPr="3D8D04DD" w:rsidR="3D8D04DD">
        <w:rPr>
          <w:rFonts w:ascii="Arial" w:hAnsi="Arial" w:eastAsia="Arial" w:cs="Arial"/>
          <w:b w:val="0"/>
          <w:bCs w:val="0"/>
          <w:color w:val="030303"/>
          <w:sz w:val="22"/>
          <w:szCs w:val="22"/>
        </w:rPr>
        <w:t xml:space="preserve">, como por exemplo treinar o modelo por mais épocas, incluir mais imagens, testar outro modelo, entre ouros. </w:t>
      </w:r>
    </w:p>
    <w:p w:rsidR="3D8D04DD" w:rsidP="3D8D04DD" w:rsidRDefault="3D8D04DD" w14:paraId="7E9E3391" w14:textId="58F85A47">
      <w:pPr>
        <w:pStyle w:val="normal"/>
        <w:ind w:firstLine="0"/>
        <w:rPr>
          <w:rFonts w:ascii="Arial" w:hAnsi="Arial" w:eastAsia="Arial" w:cs="Arial"/>
          <w:b w:val="1"/>
          <w:bCs w:val="1"/>
          <w:color w:val="030303"/>
          <w:sz w:val="22"/>
          <w:szCs w:val="22"/>
        </w:rPr>
      </w:pPr>
    </w:p>
    <w:p w:rsidR="3D8D04DD" w:rsidP="3D8D04DD" w:rsidRDefault="3D8D04DD" w14:paraId="55E72AE3" w14:textId="147CC4A9">
      <w:pPr>
        <w:pStyle w:val="normal"/>
        <w:ind w:firstLine="0"/>
        <w:rPr>
          <w:rFonts w:ascii="Arial" w:hAnsi="Arial" w:eastAsia="Arial" w:cs="Arial"/>
          <w:b w:val="1"/>
          <w:bCs w:val="1"/>
          <w:color w:val="030303"/>
          <w:sz w:val="22"/>
          <w:szCs w:val="22"/>
        </w:rPr>
      </w:pPr>
    </w:p>
    <w:p w:rsidR="3D8D04DD" w:rsidP="3D8D04DD" w:rsidRDefault="3D8D04DD" w14:paraId="343A9943" w14:textId="2007A89E">
      <w:pPr>
        <w:pStyle w:val="normal"/>
        <w:ind w:firstLine="0"/>
        <w:rPr>
          <w:rFonts w:ascii="Arial" w:hAnsi="Arial" w:eastAsia="Arial" w:cs="Arial"/>
          <w:b w:val="1"/>
          <w:bCs w:val="1"/>
          <w:color w:val="030303"/>
          <w:sz w:val="22"/>
          <w:szCs w:val="22"/>
        </w:rPr>
      </w:pPr>
    </w:p>
    <w:p w:rsidR="3D8D04DD" w:rsidP="3D8D04DD" w:rsidRDefault="3D8D04DD" w14:paraId="3566E3BA" w14:textId="1F6E281B">
      <w:pPr>
        <w:pStyle w:val="normal"/>
        <w:ind w:firstLine="0"/>
        <w:rPr>
          <w:rFonts w:ascii="Arial" w:hAnsi="Arial" w:eastAsia="Arial" w:cs="Arial"/>
          <w:b w:val="1"/>
          <w:bCs w:val="1"/>
          <w:color w:val="030303"/>
          <w:sz w:val="22"/>
          <w:szCs w:val="22"/>
        </w:rPr>
      </w:pPr>
    </w:p>
    <w:p w:rsidR="3D8D04DD" w:rsidP="3D8D04DD" w:rsidRDefault="3D8D04DD" w14:paraId="5C54955D" w14:textId="76F75056">
      <w:pPr>
        <w:pStyle w:val="normal"/>
        <w:ind w:firstLine="0"/>
        <w:rPr>
          <w:rFonts w:ascii="Arial" w:hAnsi="Arial" w:eastAsia="Arial" w:cs="Arial"/>
          <w:b w:val="1"/>
          <w:bCs w:val="1"/>
          <w:color w:val="030303"/>
          <w:sz w:val="22"/>
          <w:szCs w:val="22"/>
        </w:rPr>
      </w:pPr>
    </w:p>
    <w:p w:rsidR="3D8D04DD" w:rsidP="3D8D04DD" w:rsidRDefault="3D8D04DD" w14:paraId="25363B5C" w14:textId="18BE0363">
      <w:pPr>
        <w:pStyle w:val="normal"/>
        <w:ind w:firstLine="0"/>
        <w:rPr>
          <w:rFonts w:ascii="Arial" w:hAnsi="Arial" w:eastAsia="Arial" w:cs="Arial"/>
          <w:b w:val="1"/>
          <w:bCs w:val="1"/>
          <w:color w:val="030303"/>
          <w:sz w:val="22"/>
          <w:szCs w:val="22"/>
        </w:rPr>
      </w:pPr>
    </w:p>
    <w:p w:rsidR="3D8D04DD" w:rsidP="3D8D04DD" w:rsidRDefault="3D8D04DD" w14:paraId="02F35DFF" w14:textId="20EF0297">
      <w:pPr>
        <w:pStyle w:val="normal"/>
        <w:ind w:firstLine="0"/>
        <w:rPr>
          <w:rFonts w:ascii="Arial" w:hAnsi="Arial" w:eastAsia="Arial" w:cs="Arial"/>
          <w:b w:val="1"/>
          <w:bCs w:val="1"/>
          <w:color w:val="030303"/>
          <w:sz w:val="22"/>
          <w:szCs w:val="22"/>
        </w:rPr>
      </w:pPr>
    </w:p>
    <w:p xmlns:wp14="http://schemas.microsoft.com/office/word/2010/wordml" w:rsidP="3D8D04DD" w14:paraId="014B7007" wp14:textId="77777777">
      <w:pPr>
        <w:pStyle w:val="heading2"/>
        <w:spacing w:before="0" w:after="82" w:line="265" w:lineRule="auto"/>
        <w:ind w:left="10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Agradecimento</w:t>
      </w:r>
    </w:p>
    <w:p w:rsidR="3D8D04DD" w:rsidP="3D8D04DD" w:rsidRDefault="3D8D04DD" w14:paraId="650CCA7E" w14:textId="4CA58321">
      <w:pPr>
        <w:pStyle w:val="normal"/>
      </w:pPr>
    </w:p>
    <w:p xmlns:wp14="http://schemas.microsoft.com/office/word/2010/wordml" w:rsidP="3D8D04DD" w14:paraId="0A6959E7" wp14:textId="77777777">
      <w:pPr>
        <w:spacing w:before="0" w:after="90" w:line="259" w:lineRule="auto"/>
        <w:ind w:right="0" w:firstLine="0"/>
        <w:jc w:val="left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</w:p>
    <w:p xmlns:wp14="http://schemas.microsoft.com/office/word/2010/wordml" w:rsidP="3D8D04DD" w14:paraId="5563C386" wp14:textId="55EFB88A">
      <w:pPr>
        <w:pStyle w:val="normal"/>
        <w:spacing w:before="0" w:after="375" w:line="343" w:lineRule="auto"/>
        <w:ind w:left="-15" w:right="3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Agradeço a todos os professores que de alguma forma me transmitiram conhecimento, sou grato por todos aqueles que compartilharam um pouco do precioso tempo comigo. Agradeço especialmente à Natalia, minha namorada, pelo apoio incondicional a todo instante. Assim como Carl Sagan, eu também fico lisonjeado em compartilhar com todos vocês um planeta e uma época, Obrigado!</w:t>
      </w:r>
    </w:p>
    <w:p w:rsidR="3D8D04DD" w:rsidP="3D8D04DD" w:rsidRDefault="3D8D04DD" w14:paraId="644321B3" w14:textId="3FBBD063">
      <w:pPr>
        <w:pStyle w:val="heading2"/>
        <w:spacing w:before="0" w:after="336" w:line="265" w:lineRule="auto"/>
        <w:ind w:left="10"/>
        <w:rPr>
          <w:rFonts w:ascii="Arial" w:hAnsi="Arial" w:eastAsia="Arial" w:cs="Arial"/>
          <w:color w:val="030303"/>
          <w:sz w:val="22"/>
          <w:szCs w:val="22"/>
        </w:rPr>
      </w:pPr>
    </w:p>
    <w:p w:rsidR="5DE83E81" w:rsidP="3D8D04DD" w:rsidRDefault="5DE83E81" w14:paraId="5064028D" w14:textId="33F41579">
      <w:pPr>
        <w:pStyle w:val="heading2"/>
        <w:spacing w:before="0" w:after="336" w:line="265" w:lineRule="auto"/>
        <w:ind w:left="10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Referências</w:t>
      </w:r>
    </w:p>
    <w:p w:rsidR="5DE83E81" w:rsidP="3D8D04DD" w:rsidRDefault="5DE83E81" w14:paraId="6B7A4BEF" w14:textId="3313ECD6">
      <w:pPr>
        <w:pStyle w:val="normal"/>
        <w:ind w:left="10" w:firstLine="0"/>
        <w:rPr>
          <w:rFonts w:ascii="Arial" w:hAnsi="Arial" w:eastAsia="Arial" w:cs="Arial"/>
          <w:color w:val="030303" w:themeColor="accent6" w:themeTint="FF" w:themeShade="FF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A. Bosco et al.2005.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Retinopatia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Diabética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.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Arquivos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Brasileiros de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Endocrinologia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. Volume 58</w:t>
      </w:r>
    </w:p>
    <w:p w:rsidR="5DE83E81" w:rsidP="3D8D04DD" w:rsidRDefault="5DE83E81" w14:paraId="158F923A" w14:textId="5537AB97">
      <w:pPr>
        <w:pStyle w:val="normal"/>
        <w:ind w:left="10" w:firstLine="0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Disponível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em: https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://www.scielo.br/j/abem/a/cKy7w6RMzN64YMvbzngZRtg/?format=pdf&amp;lang=pt</w:t>
      </w:r>
    </w:p>
    <w:p w:rsidR="5DE83E81" w:rsidP="3D8D04DD" w:rsidRDefault="5DE83E81" w14:paraId="32CCAD88" w14:textId="2D4C356F">
      <w:pPr>
        <w:pStyle w:val="normal"/>
        <w:ind w:left="10" w:firstLine="0"/>
        <w:rPr>
          <w:rFonts w:ascii="Arial" w:hAnsi="Arial" w:eastAsia="Arial" w:cs="Arial"/>
          <w:color w:val="030303"/>
          <w:sz w:val="22"/>
          <w:szCs w:val="22"/>
        </w:rPr>
      </w:pPr>
    </w:p>
    <w:p w:rsidR="5DE83E81" w:rsidP="3D8D04DD" w:rsidRDefault="5DE83E81" w14:paraId="74523CCF" w14:textId="4514DAF8">
      <w:pPr>
        <w:pStyle w:val="normal"/>
        <w:ind w:left="10" w:firstLine="0"/>
        <w:rPr>
          <w:rFonts w:ascii="Arial" w:hAnsi="Arial" w:eastAsia="Arial" w:cs="Arial"/>
          <w:color w:val="030303"/>
          <w:sz w:val="22"/>
          <w:szCs w:val="22"/>
        </w:rPr>
      </w:pPr>
    </w:p>
    <w:p w:rsidR="5DE83E81" w:rsidP="3D8D04DD" w:rsidRDefault="5DE83E81" w14:paraId="79D3DDB7" w14:textId="2A566ED8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</w:pP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A.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Krizhevsky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et al. 2014.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Dropout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: A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Simple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Way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to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Prevent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Neural Networks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from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Overfitting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.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Journal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of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Machine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Learning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Research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.</w:t>
      </w:r>
    </w:p>
    <w:p w:rsidR="5DE83E81" w:rsidP="3D8D04DD" w:rsidRDefault="5DE83E81" w14:paraId="0B6B16FC" w14:textId="250F0A7B">
      <w:pPr>
        <w:pStyle w:val="normal"/>
        <w:ind w:left="10" w:firstLine="0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Disponível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em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: </w:t>
      </w:r>
      <w:hyperlink r:id="R187a8133bdc6415a">
        <w:r w:rsidRPr="3D8D04DD" w:rsidR="3D8D04DD">
          <w:rPr>
            <w:rStyle w:val="Hyperlink"/>
            <w:rFonts w:ascii="Arial" w:hAnsi="Arial" w:eastAsia="Arial" w:cs="Arial"/>
            <w:color w:val="030303"/>
            <w:sz w:val="22"/>
            <w:szCs w:val="22"/>
          </w:rPr>
          <w:t>https://www.jmlr.org/</w:t>
        </w:r>
        <w:r w:rsidRPr="3D8D04DD" w:rsidR="3D8D04DD">
          <w:rPr>
            <w:rStyle w:val="Hyperlink"/>
            <w:rFonts w:ascii="Arial" w:hAnsi="Arial" w:eastAsia="Arial" w:cs="Arial"/>
            <w:color w:val="030303"/>
            <w:sz w:val="22"/>
            <w:szCs w:val="22"/>
          </w:rPr>
          <w:t>papers</w:t>
        </w:r>
        <w:r w:rsidRPr="3D8D04DD" w:rsidR="3D8D04DD">
          <w:rPr>
            <w:rStyle w:val="Hyperlink"/>
            <w:rFonts w:ascii="Arial" w:hAnsi="Arial" w:eastAsia="Arial" w:cs="Arial"/>
            <w:color w:val="030303"/>
            <w:sz w:val="22"/>
            <w:szCs w:val="22"/>
          </w:rPr>
          <w:t>/volume15/srivastava14a/srivastava14a.pdf?utm_content=buffer79b43&amp;utm_medium=</w:t>
        </w:r>
        <w:r w:rsidRPr="3D8D04DD" w:rsidR="3D8D04DD">
          <w:rPr>
            <w:rStyle w:val="Hyperlink"/>
            <w:rFonts w:ascii="Arial" w:hAnsi="Arial" w:eastAsia="Arial" w:cs="Arial"/>
            <w:color w:val="030303"/>
            <w:sz w:val="22"/>
            <w:szCs w:val="22"/>
          </w:rPr>
          <w:t>social&amp;utm_source</w:t>
        </w:r>
        <w:r w:rsidRPr="3D8D04DD" w:rsidR="3D8D04DD">
          <w:rPr>
            <w:rStyle w:val="Hyperlink"/>
            <w:rFonts w:ascii="Arial" w:hAnsi="Arial" w:eastAsia="Arial" w:cs="Arial"/>
            <w:color w:val="030303"/>
            <w:sz w:val="22"/>
            <w:szCs w:val="22"/>
          </w:rPr>
          <w:t>=</w:t>
        </w:r>
        <w:r w:rsidRPr="3D8D04DD" w:rsidR="3D8D04DD">
          <w:rPr>
            <w:rStyle w:val="Hyperlink"/>
            <w:rFonts w:ascii="Arial" w:hAnsi="Arial" w:eastAsia="Arial" w:cs="Arial"/>
            <w:color w:val="030303"/>
            <w:sz w:val="22"/>
            <w:szCs w:val="22"/>
          </w:rPr>
          <w:t>twitter.com&amp;utm_campaign</w:t>
        </w:r>
        <w:r w:rsidRPr="3D8D04DD" w:rsidR="3D8D04DD">
          <w:rPr>
            <w:rStyle w:val="Hyperlink"/>
            <w:rFonts w:ascii="Arial" w:hAnsi="Arial" w:eastAsia="Arial" w:cs="Arial"/>
            <w:color w:val="030303"/>
            <w:sz w:val="22"/>
            <w:szCs w:val="22"/>
          </w:rPr>
          <w:t>=buffer</w:t>
        </w:r>
      </w:hyperlink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,</w:t>
      </w:r>
    </w:p>
    <w:p w:rsidR="5DE83E81" w:rsidP="3D8D04DD" w:rsidRDefault="5DE83E81" w14:paraId="7314EFA3" w14:textId="25DA3227">
      <w:pPr>
        <w:pStyle w:val="normal"/>
        <w:ind w:left="10" w:firstLine="0"/>
        <w:rPr>
          <w:rFonts w:ascii="Arial" w:hAnsi="Arial" w:eastAsia="Arial" w:cs="Arial"/>
          <w:color w:val="030303"/>
          <w:sz w:val="22"/>
          <w:szCs w:val="22"/>
        </w:rPr>
      </w:pPr>
    </w:p>
    <w:p w:rsidR="5DE83E81" w:rsidP="3D8D04DD" w:rsidRDefault="5DE83E81" w14:paraId="38BE4C26" w14:textId="6E5D7F06">
      <w:pPr>
        <w:pStyle w:val="normal"/>
        <w:ind w:left="10" w:firstLine="0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E. A.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McGlynn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et al. 2003. The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Quality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of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Health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Care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Delivered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to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Adults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in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the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United States. The New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England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Journal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of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Medicine.</w:t>
      </w:r>
    </w:p>
    <w:p w:rsidR="5DE83E81" w:rsidP="3D8D04DD" w:rsidRDefault="5DE83E81" w14:paraId="29928F08" w14:textId="7508A779">
      <w:pPr>
        <w:pStyle w:val="normal"/>
        <w:ind w:left="10" w:firstLine="0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Disponível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em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: </w:t>
      </w:r>
      <w:hyperlink r:id="Rc3fca8942a974fe7">
        <w:r w:rsidRPr="3D8D04DD" w:rsidR="3D8D04DD">
          <w:rPr>
            <w:rStyle w:val="Hyperlink"/>
            <w:rFonts w:ascii="Arial" w:hAnsi="Arial" w:eastAsia="Arial" w:cs="Arial"/>
            <w:color w:val="030303"/>
            <w:sz w:val="22"/>
            <w:szCs w:val="22"/>
          </w:rPr>
          <w:t>https://www.nejm.org/doi/full/10.1056/nejmsa022615</w:t>
        </w:r>
      </w:hyperlink>
    </w:p>
    <w:p w:rsidR="5DE83E81" w:rsidP="3D8D04DD" w:rsidRDefault="5DE83E81" w14:paraId="22AC93A3" w14:textId="728D033B">
      <w:pPr>
        <w:pStyle w:val="normal"/>
        <w:ind w:left="10" w:firstLine="0"/>
        <w:rPr>
          <w:rFonts w:ascii="Arial" w:hAnsi="Arial" w:eastAsia="Arial" w:cs="Arial"/>
          <w:color w:val="030303"/>
          <w:sz w:val="22"/>
          <w:szCs w:val="22"/>
        </w:rPr>
      </w:pPr>
    </w:p>
    <w:p w:rsidR="3D8D04DD" w:rsidP="3D8D04DD" w:rsidRDefault="3D8D04DD" w14:paraId="144AABAF" w14:textId="3DD3C7EB">
      <w:pPr>
        <w:pStyle w:val="normal"/>
        <w:ind w:left="10" w:firstLine="0"/>
        <w:rPr>
          <w:rFonts w:ascii="Arial" w:hAnsi="Arial" w:eastAsia="Arial" w:cs="Arial"/>
          <w:color w:val="030303"/>
          <w:sz w:val="22"/>
          <w:szCs w:val="22"/>
        </w:rPr>
      </w:pPr>
    </w:p>
    <w:p w:rsidR="5DE83E81" w:rsidP="3D8D04DD" w:rsidRDefault="5DE83E81" w14:paraId="22252F9E" w14:textId="0713A2DC">
      <w:pPr>
        <w:pStyle w:val="normal"/>
        <w:bidi w:val="0"/>
        <w:spacing w:before="0" w:beforeAutospacing="off" w:after="3" w:afterAutospacing="off" w:line="343" w:lineRule="auto"/>
        <w:ind w:left="0" w:right="1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</w:rPr>
        <w:t xml:space="preserve">G. V.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</w:rPr>
        <w:t>Doddi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</w:rPr>
        <w:t xml:space="preserve">.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</w:rPr>
        <w:t>Eye_Diseases_Classification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</w:rPr>
        <w:t xml:space="preserve">. Eye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</w:rPr>
        <w:t>Disease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</w:rPr>
        <w:t>Retinal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</w:rPr>
        <w:t xml:space="preserve"> Images.</w:t>
      </w:r>
    </w:p>
    <w:p w:rsidR="5DE83E81" w:rsidP="3D8D04DD" w:rsidRDefault="5DE83E81" w14:paraId="2D973E97" w14:textId="060F409C">
      <w:pPr>
        <w:pStyle w:val="normal"/>
        <w:bidi w:val="0"/>
        <w:spacing w:before="0" w:beforeAutospacing="off" w:after="3" w:afterAutospacing="off" w:line="343" w:lineRule="auto"/>
        <w:ind w:left="0" w:right="1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</w:rPr>
        <w:t>Disponível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</w:rPr>
        <w:t>em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</w:rPr>
        <w:t xml:space="preserve">: </w:t>
      </w:r>
      <w:hyperlink r:id="R2f738ed8a38f4eee">
        <w:r w:rsidRPr="3D8D04DD" w:rsidR="3D8D04D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color w:val="030303"/>
            <w:sz w:val="22"/>
            <w:szCs w:val="22"/>
          </w:rPr>
          <w:t>https://www.kaggle.com/datasets/gunavenkatdoddi/eye-diseases-classification</w:t>
        </w:r>
      </w:hyperlink>
    </w:p>
    <w:p w:rsidR="5DE83E81" w:rsidP="3D8D04DD" w:rsidRDefault="5DE83E81" w14:paraId="65429EB2" w14:textId="1A4E5126">
      <w:pPr>
        <w:pStyle w:val="normal"/>
        <w:ind w:left="10" w:firstLine="0"/>
        <w:rPr>
          <w:rFonts w:ascii="Arial" w:hAnsi="Arial" w:eastAsia="Arial" w:cs="Arial"/>
          <w:color w:val="030303"/>
          <w:sz w:val="22"/>
          <w:szCs w:val="22"/>
        </w:rPr>
      </w:pPr>
    </w:p>
    <w:p w:rsidR="5DE83E81" w:rsidP="3D8D04DD" w:rsidRDefault="5DE83E81" w14:paraId="41EC804C" w14:textId="083C339C">
      <w:pPr>
        <w:pStyle w:val="normal"/>
        <w:ind w:left="10" w:firstLine="0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Mingxing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Tan,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Quoc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V. Le. 2021. EfficientNetV2: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Smaller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Models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and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Faster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Training.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Proceedings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of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the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38th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International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Conference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on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Machine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Learning. Volume 139.</w:t>
      </w:r>
    </w:p>
    <w:p w:rsidR="5DE83E81" w:rsidP="3D8D04DD" w:rsidRDefault="5DE83E81" w14:paraId="10CED4A7" w14:textId="37F4ABAA">
      <w:pPr>
        <w:pStyle w:val="normal"/>
        <w:ind w:left="10" w:firstLine="0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Disponível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em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: </w:t>
      </w:r>
      <w:hyperlink r:id="R4d27e09e15d449ad">
        <w:r w:rsidRPr="3D8D04DD" w:rsidR="3D8D04DD">
          <w:rPr>
            <w:rStyle w:val="Hyperlink"/>
            <w:rFonts w:ascii="Arial" w:hAnsi="Arial" w:eastAsia="Arial" w:cs="Arial"/>
            <w:color w:val="030303"/>
            <w:sz w:val="22"/>
            <w:szCs w:val="22"/>
          </w:rPr>
          <w:t>http://proceedings.mlr.press/v139/tan21a.html</w:t>
        </w:r>
      </w:hyperlink>
    </w:p>
    <w:p w:rsidR="5DE83E81" w:rsidP="3D8D04DD" w:rsidRDefault="5DE83E81" w14:paraId="4B63D817" w14:textId="3C086E9D">
      <w:pPr>
        <w:pStyle w:val="normal"/>
        <w:rPr>
          <w:rFonts w:ascii="Arial" w:hAnsi="Arial" w:eastAsia="Arial" w:cs="Arial"/>
          <w:color w:val="030303"/>
          <w:sz w:val="22"/>
          <w:szCs w:val="22"/>
        </w:rPr>
      </w:pPr>
    </w:p>
    <w:p w:rsidR="5DE83E81" w:rsidP="3D8D04DD" w:rsidRDefault="5DE83E81" w14:paraId="758343D8" w14:textId="3A02258C">
      <w:pPr>
        <w:pStyle w:val="normal"/>
        <w:ind w:firstLine="0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R. A.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P.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Guedes. 2021.Glaucoma,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saúde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coletiva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e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impacto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social.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Revista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Brasileira de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Oftalmologia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.</w:t>
      </w:r>
    </w:p>
    <w:p w:rsidR="5DE83E81" w:rsidP="3D8D04DD" w:rsidRDefault="5DE83E81" w14:paraId="56F3B49A" w14:textId="18D16128">
      <w:pPr>
        <w:pStyle w:val="normal"/>
        <w:ind w:firstLine="0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Disponível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em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: </w:t>
      </w:r>
      <w:hyperlink r:id="Rb81cd8ae99ee4c5b">
        <w:r w:rsidRPr="3D8D04DD" w:rsidR="3D8D04DD">
          <w:rPr>
            <w:rStyle w:val="Hyperlink"/>
            <w:rFonts w:ascii="Arial" w:hAnsi="Arial" w:eastAsia="Arial" w:cs="Arial"/>
            <w:color w:val="030303"/>
            <w:sz w:val="22"/>
            <w:szCs w:val="22"/>
          </w:rPr>
          <w:t>https://www.scielo.br/j/rbof/a/kHLnFkWBc6jDWz3sQbvyhtR/</w:t>
        </w:r>
      </w:hyperlink>
    </w:p>
    <w:p w:rsidR="5DE83E81" w:rsidP="3D8D04DD" w:rsidRDefault="5DE83E81" w14:paraId="47C7B70A" w14:textId="2E0A3A86">
      <w:pPr>
        <w:pStyle w:val="normal"/>
        <w:ind w:firstLine="0"/>
        <w:rPr>
          <w:rFonts w:ascii="Arial" w:hAnsi="Arial" w:eastAsia="Arial" w:cs="Arial"/>
          <w:color w:val="030303"/>
          <w:sz w:val="22"/>
          <w:szCs w:val="22"/>
        </w:rPr>
      </w:pPr>
    </w:p>
    <w:p w:rsidR="5DE83E81" w:rsidP="3D8D04DD" w:rsidRDefault="5DE83E81" w14:paraId="50F013C1" w14:textId="63FD31D5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R. Bourne et al.2020. Causes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of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blindness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and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vision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impairment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in 2020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and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trends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over 30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years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,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and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prevalence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of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avoidable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blindness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in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relation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to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VISION 2020: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the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Right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to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Sight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: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an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analysis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for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the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Global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Burden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of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Disease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Study.The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Lancet Global 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Health.Volume</w:t>
      </w: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 9.</w:t>
      </w:r>
    </w:p>
    <w:p w:rsidR="5DE83E81" w:rsidP="3D8D04DD" w:rsidRDefault="5DE83E81" w14:paraId="272039DF" w14:textId="7EAA51B4">
      <w:pPr>
        <w:pStyle w:val="normal"/>
        <w:ind w:firstLine="0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Disponível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em</w:t>
      </w: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: </w:t>
      </w:r>
      <w:hyperlink r:id="R380cb2295b6b47ba">
        <w:r w:rsidRPr="3D8D04DD" w:rsidR="3D8D04DD">
          <w:rPr>
            <w:rStyle w:val="Hyperlink"/>
            <w:rFonts w:ascii="Arial" w:hAnsi="Arial" w:eastAsia="Arial" w:cs="Arial"/>
            <w:color w:val="030303"/>
            <w:sz w:val="22"/>
            <w:szCs w:val="22"/>
          </w:rPr>
          <w:t>https://www.thelancet.com/JOURNALS/LANGLO/ARTICLE/PIIS2214-109X(20)30489-7/FULLTEXT</w:t>
        </w:r>
      </w:hyperlink>
    </w:p>
    <w:p w:rsidR="5DE83E81" w:rsidP="3D8D04DD" w:rsidRDefault="5DE83E81" w14:paraId="29CD5869" w14:textId="7A7D8D62">
      <w:pPr>
        <w:pStyle w:val="normal"/>
        <w:ind w:firstLine="0"/>
        <w:rPr>
          <w:rFonts w:ascii="Arial" w:hAnsi="Arial" w:eastAsia="Arial" w:cs="Arial"/>
          <w:color w:val="030303"/>
          <w:sz w:val="22"/>
          <w:szCs w:val="22"/>
        </w:rPr>
      </w:pPr>
    </w:p>
    <w:p w:rsidR="5DE83E81" w:rsidP="3D8D04DD" w:rsidRDefault="5DE83E81" w14:paraId="4BE9444C" w14:textId="6828C000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>V. O. Domingues et al.2016. Catarata senil: uma revisão de literatura. Revista de Medicina e Saúde de Brasília. Volume 5.</w:t>
      </w:r>
    </w:p>
    <w:p w:rsidR="5DE83E81" w:rsidP="3D8D04DD" w:rsidRDefault="5DE83E81" w14:paraId="13391C4D" w14:textId="715ECB3B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</w:pPr>
      <w:r w:rsidRPr="3D8D04DD" w:rsidR="3D8D04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  <w:t xml:space="preserve">Disponível em: </w:t>
      </w:r>
      <w:hyperlink r:id="R28358f3c7db24f2d">
        <w:r w:rsidRPr="3D8D04DD" w:rsidR="3D8D04D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color w:val="030303"/>
            <w:sz w:val="22"/>
            <w:szCs w:val="22"/>
            <w:lang w:val="pt-BR"/>
          </w:rPr>
          <w:t>https://portalrevistas.ucb.br/index.php/rmsbr/article/view/6756</w:t>
        </w:r>
      </w:hyperlink>
    </w:p>
    <w:p w:rsidR="5DE83E81" w:rsidP="3D8D04DD" w:rsidRDefault="5DE83E81" w14:paraId="1320A8D9" w14:textId="3C5EEA19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30303"/>
          <w:sz w:val="22"/>
          <w:szCs w:val="22"/>
          <w:lang w:val="pt-BR"/>
        </w:rPr>
      </w:pPr>
    </w:p>
    <w:p w:rsidR="5DE83E81" w:rsidP="3D8D04DD" w:rsidRDefault="5DE83E81" w14:paraId="4F11FB14" w14:textId="7FACF6E1">
      <w:pPr>
        <w:pStyle w:val="normal"/>
        <w:ind w:firstLine="0"/>
        <w:rPr>
          <w:rFonts w:ascii="Arial" w:hAnsi="Arial" w:eastAsia="Arial" w:cs="Arial"/>
          <w:color w:val="030303"/>
          <w:sz w:val="22"/>
          <w:szCs w:val="22"/>
        </w:rPr>
      </w:pPr>
    </w:p>
    <w:p xmlns:wp14="http://schemas.microsoft.com/office/word/2010/wordml" w:rsidP="3D8D04DD" w14:paraId="67F23706" wp14:textId="77777777">
      <w:pPr>
        <w:pStyle w:val="heading2"/>
        <w:spacing w:before="0" w:after="462" w:line="265" w:lineRule="auto"/>
        <w:ind w:left="10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>Apêndice</w:t>
      </w:r>
    </w:p>
    <w:p w:rsidR="3D8D04DD" w:rsidP="3D8D04DD" w:rsidRDefault="3D8D04DD" w14:paraId="6DE2AB58" w14:textId="6267FB86">
      <w:pPr>
        <w:pStyle w:val="normal"/>
        <w:bidi w:val="0"/>
        <w:spacing w:before="0" w:beforeAutospacing="off" w:after="3" w:afterAutospacing="off" w:line="360" w:lineRule="auto"/>
        <w:ind w:left="-15" w:right="3" w:firstLine="700"/>
        <w:jc w:val="both"/>
        <w:rPr>
          <w:rFonts w:ascii="Arial" w:hAnsi="Arial" w:eastAsia="Arial" w:cs="Arial"/>
          <w:color w:val="030303"/>
          <w:sz w:val="22"/>
          <w:szCs w:val="22"/>
        </w:rPr>
      </w:pPr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O código gerado nesse trabalho foi armazenado em: </w:t>
      </w:r>
      <w:hyperlink r:id="Re89f1d149d0d4649">
        <w:r w:rsidRPr="3D8D04DD" w:rsidR="3D8D04DD">
          <w:rPr>
            <w:rStyle w:val="Hyperlink"/>
            <w:rFonts w:ascii="Arial" w:hAnsi="Arial" w:eastAsia="Arial" w:cs="Arial"/>
            <w:color w:val="030303"/>
            <w:sz w:val="22"/>
            <w:szCs w:val="22"/>
          </w:rPr>
          <w:t>https://github.com/Paimonz/computer-vision/blob/main/ImageClassification.ipynb</w:t>
        </w:r>
      </w:hyperlink>
      <w:r w:rsidRPr="3D8D04DD" w:rsidR="3D8D04DD">
        <w:rPr>
          <w:rFonts w:ascii="Arial" w:hAnsi="Arial" w:eastAsia="Arial" w:cs="Arial"/>
          <w:color w:val="030303"/>
          <w:sz w:val="22"/>
          <w:szCs w:val="22"/>
        </w:rPr>
        <w:t xml:space="preserve"> com o intuído de aperfeiçoamentos futuros. </w:t>
      </w:r>
    </w:p>
    <w:sectPr>
      <w:headerReference w:type="even" r:id="rId3"/>
      <w:headerReference w:type="default" r:id="rId2"/>
      <w:headerReference w:type="first" r:id="rId1"/>
      <w:pgSz w:w="11906" w:h="16838" w:orient="portrait"/>
      <w:pgMar w:top="1537" w:right="1414" w:bottom="916" w:left="1420" w:header="635"/>
      <w:cols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2EC1B3B8" wp14:textId="77777777">
    <w:pPr>
      <w:spacing w:before="0" w:after="0" w:line="259" w:lineRule="auto"/>
      <w:ind w:left="-1420" w:right="8" w:firstLine="0"/>
      <w:jc w:val="left"/>
    </w:pPr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7F347671" wp14:editId="7777777">
              <wp:simplePos x="0" y="0"/>
              <wp:positionH relativeFrom="page">
                <wp:posOffset>901700</wp:posOffset>
              </wp:positionH>
              <wp:positionV relativeFrom="page">
                <wp:posOffset>403234</wp:posOffset>
              </wp:positionV>
              <wp:extent cx="5755640" cy="387351"/>
              <wp:wrapSquare wrapText="bothSides"/>
              <wp:docPr id="26300" name="Group 26300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5640" cy="387351"/>
                        <a:chOff x="0" y="0"/>
                        <a:chExt cx="5755640" cy="387351"/>
                      </a:xfrm>
                    </wpg:grpSpPr>
                    <pic:pic xmlns:pic="http://schemas.openxmlformats.org/drawingml/2006/picture">
                      <pic:nvPicPr>
                        <pic:cNvPr id="26301" name="Picture 26301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5080000" y="0"/>
                          <a:ext cx="671830" cy="2819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02" name="Shape 26302"/>
                      <wps:cNvSpPr/>
                      <wps:spPr>
                        <a:xfrm>
                          <a:off x="2540" y="387351"/>
                          <a:ext cx="5753100" cy="0"/>
                        </a:xfrm>
                        <a:custGeom>
                          <a:pathLst>
                            <a:path w="5753100" h="0">
                              <a:moveTo>
                                <a:pt x="0" y="0"/>
                              </a:moveTo>
                              <a:lnTo>
                                <a:pt x="575310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5959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26303" name="Rectangle 26303"/>
                      <wps:cNvSpPr/>
                      <wps:spPr>
                        <a:xfrm>
                          <a:off x="0" y="50900"/>
                          <a:ext cx="4301530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30EC2AF6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Trabalho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apresentado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para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obtenção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título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de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especialista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em</w:t>
                            </w:r>
                            <w:r>
                              <w:rPr>
                                <w:spacing w:val="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Data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04" name="Rectangle 26304"/>
                      <wps:cNvSpPr/>
                      <wps:spPr>
                        <a:xfrm>
                          <a:off x="0" y="167739"/>
                          <a:ext cx="1619779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144098AD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Science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Analytics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–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w14:anchorId="4B0509F8">
            <v:group id="Group 26300" style="width:453.2pt;height:30.5pt;position:absolute;mso-position-horizontal-relative:page;mso-position-horizontal:absolute;margin-left:71pt;mso-position-vertical-relative:page;margin-top:31.7507pt;" coordsize="57556,3873">
              <v:shape id="Picture 26301" style="position:absolute;width:6718;height:2819;left:50800;top:0;" filled="f">
                <v:imagedata r:id="rId24"/>
              </v:shape>
              <v:shape id="Shape 26302" style="position:absolute;width:57531;height:0;left:25;top:3873;" coordsize="5753100,0" path="m0,0l5753100,0">
                <v:stroke on="true" weight="0.25pt" color="#595959" joinstyle="round" endcap="flat"/>
                <v:fill on="false" color="#000000" opacity="0"/>
              </v:shape>
              <v:rect id="Rectangle 26303" style="position:absolute;width:43015;height:1509;left:0;top:509;" filled="f" stroked="f">
                <v:textbox inset="0,0,0,0">
                  <w:txbxContent>
                    <w:p w14:paraId="53A7B0BC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Trabalho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apresentado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para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obtenção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título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de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especialista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em</w:t>
                      </w:r>
                      <w:r>
                        <w:rPr>
                          <w:spacing w:val="2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Data</w:t>
                      </w:r>
                    </w:p>
                  </w:txbxContent>
                </v:textbox>
              </v:rect>
              <v:rect id="Rectangle 26304" style="position:absolute;width:16197;height:1509;left:0;top:1677;" filled="f" stroked="f">
                <v:textbox inset="0,0,0,0">
                  <w:txbxContent>
                    <w:p w14:paraId="58B8075B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Science</w:t>
                      </w:r>
                      <w:r>
                        <w:rPr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Analytics</w:t>
                      </w:r>
                      <w:r>
                        <w:rPr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–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2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6DB1256A" wp14:textId="77777777">
    <w:pPr>
      <w:spacing w:before="0" w:after="0" w:line="259" w:lineRule="auto"/>
      <w:ind w:left="-1420" w:right="8" w:firstLine="0"/>
      <w:jc w:val="left"/>
    </w:pPr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5941FAFD" wp14:editId="7777777">
              <wp:simplePos x="0" y="0"/>
              <wp:positionH relativeFrom="page">
                <wp:posOffset>901700</wp:posOffset>
              </wp:positionH>
              <wp:positionV relativeFrom="page">
                <wp:posOffset>403234</wp:posOffset>
              </wp:positionV>
              <wp:extent cx="5755640" cy="387351"/>
              <wp:wrapSquare wrapText="bothSides"/>
              <wp:docPr id="26309" name="Group 26309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5640" cy="387351"/>
                        <a:chOff x="0" y="0"/>
                        <a:chExt cx="5755640" cy="387351"/>
                      </a:xfrm>
                    </wpg:grpSpPr>
                    <pic:pic xmlns:pic="http://schemas.openxmlformats.org/drawingml/2006/picture">
                      <pic:nvPicPr>
                        <pic:cNvPr id="26310" name="Picture 26310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5080000" y="0"/>
                          <a:ext cx="671830" cy="2819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11" name="Shape 26311"/>
                      <wps:cNvSpPr/>
                      <wps:spPr>
                        <a:xfrm>
                          <a:off x="2540" y="387351"/>
                          <a:ext cx="5753100" cy="0"/>
                        </a:xfrm>
                        <a:custGeom>
                          <a:pathLst>
                            <a:path w="5753100" h="0">
                              <a:moveTo>
                                <a:pt x="0" y="0"/>
                              </a:moveTo>
                              <a:lnTo>
                                <a:pt x="575310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5959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26312" name="Rectangle 26312"/>
                      <wps:cNvSpPr/>
                      <wps:spPr>
                        <a:xfrm>
                          <a:off x="0" y="50900"/>
                          <a:ext cx="4301530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31BCDB4D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Trabalho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apresentado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para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obtenção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título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de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especialista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em</w:t>
                            </w:r>
                            <w:r>
                              <w:rPr>
                                <w:spacing w:val="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Data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13" name="Rectangle 26313"/>
                      <wps:cNvSpPr/>
                      <wps:spPr>
                        <a:xfrm>
                          <a:off x="0" y="167739"/>
                          <a:ext cx="1619779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2BDAD3F0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Science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Analytics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–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w14:anchorId="77F3DA60">
            <v:group id="Group 26309" style="width:453.2pt;height:30.5pt;position:absolute;mso-position-horizontal-relative:page;mso-position-horizontal:absolute;margin-left:71pt;mso-position-vertical-relative:page;margin-top:31.7507pt;" coordsize="57556,3873">
              <v:shape id="Picture 26310" style="position:absolute;width:6718;height:2819;left:50800;top:0;" filled="f">
                <v:imagedata r:id="rId24"/>
              </v:shape>
              <v:shape id="Shape 26311" style="position:absolute;width:57531;height:0;left:25;top:3873;" coordsize="5753100,0" path="m0,0l5753100,0">
                <v:stroke on="true" weight="0.25pt" color="#595959" joinstyle="round" endcap="flat"/>
                <v:fill on="false" color="#000000" opacity="0"/>
              </v:shape>
              <v:rect id="Rectangle 26312" style="position:absolute;width:43015;height:1509;left:0;top:509;" filled="f" stroked="f">
                <v:textbox inset="0,0,0,0">
                  <w:txbxContent>
                    <w:p w14:paraId="0E5E56E0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Trabalho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apresentado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para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obtenção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título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de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especialista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em</w:t>
                      </w:r>
                      <w:r>
                        <w:rPr>
                          <w:spacing w:val="2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Data</w:t>
                      </w:r>
                    </w:p>
                  </w:txbxContent>
                </v:textbox>
              </v:rect>
              <v:rect id="Rectangle 26313" style="position:absolute;width:16197;height:1509;left:0;top:1677;" filled="f" stroked="f">
                <v:textbox inset="0,0,0,0">
                  <w:txbxContent>
                    <w:p w14:paraId="6C4B83EC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Science</w:t>
                      </w:r>
                      <w:r>
                        <w:rPr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Analytics</w:t>
                      </w:r>
                      <w:r>
                        <w:rPr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–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3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0968BC64" wp14:textId="77777777">
    <w:pPr>
      <w:spacing w:before="0" w:after="0" w:line="259" w:lineRule="auto"/>
      <w:ind w:left="-1420" w:right="8" w:firstLine="0"/>
      <w:jc w:val="left"/>
    </w:pPr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40DEDE75" wp14:editId="7777777">
              <wp:simplePos x="0" y="0"/>
              <wp:positionH relativeFrom="page">
                <wp:posOffset>901700</wp:posOffset>
              </wp:positionH>
              <wp:positionV relativeFrom="page">
                <wp:posOffset>403234</wp:posOffset>
              </wp:positionV>
              <wp:extent cx="5755640" cy="387351"/>
              <wp:wrapSquare wrapText="bothSides"/>
              <wp:docPr id="26318" name="Group 26318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5640" cy="387351"/>
                        <a:chOff x="0" y="0"/>
                        <a:chExt cx="5755640" cy="387351"/>
                      </a:xfrm>
                    </wpg:grpSpPr>
                    <pic:pic xmlns:pic="http://schemas.openxmlformats.org/drawingml/2006/picture">
                      <pic:nvPicPr>
                        <pic:cNvPr id="26319" name="Picture 26319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5080000" y="0"/>
                          <a:ext cx="671830" cy="2819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20" name="Shape 26320"/>
                      <wps:cNvSpPr/>
                      <wps:spPr>
                        <a:xfrm>
                          <a:off x="2540" y="387351"/>
                          <a:ext cx="5753100" cy="0"/>
                        </a:xfrm>
                        <a:custGeom>
                          <a:pathLst>
                            <a:path w="5753100" h="0">
                              <a:moveTo>
                                <a:pt x="0" y="0"/>
                              </a:moveTo>
                              <a:lnTo>
                                <a:pt x="575310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5959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26321" name="Rectangle 26321"/>
                      <wps:cNvSpPr/>
                      <wps:spPr>
                        <a:xfrm>
                          <a:off x="0" y="50900"/>
                          <a:ext cx="4301530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1D4211DA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Trabalho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apresentado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para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obtenção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título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de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especialista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em</w:t>
                            </w:r>
                            <w:r>
                              <w:rPr>
                                <w:spacing w:val="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Data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22" name="Rectangle 26322"/>
                      <wps:cNvSpPr/>
                      <wps:spPr>
                        <a:xfrm>
                          <a:off x="0" y="167739"/>
                          <a:ext cx="1619779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78AE5057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Science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Analytics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–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w14:anchorId="534EF635">
            <v:group id="Group 26318" style="width:453.2pt;height:30.5pt;position:absolute;mso-position-horizontal-relative:page;mso-position-horizontal:absolute;margin-left:71pt;mso-position-vertical-relative:page;margin-top:31.7507pt;" coordsize="57556,3873">
              <v:shape id="Picture 26319" style="position:absolute;width:6718;height:2819;left:50800;top:0;" filled="f">
                <v:imagedata r:id="rId24"/>
              </v:shape>
              <v:shape id="Shape 26320" style="position:absolute;width:57531;height:0;left:25;top:3873;" coordsize="5753100,0" path="m0,0l5753100,0">
                <v:stroke on="true" weight="0.25pt" color="#595959" joinstyle="round" endcap="flat"/>
                <v:fill on="false" color="#000000" opacity="0"/>
              </v:shape>
              <v:rect id="Rectangle 26321" style="position:absolute;width:43015;height:1509;left:0;top:509;" filled="f" stroked="f">
                <v:textbox inset="0,0,0,0">
                  <w:txbxContent>
                    <w:p w14:paraId="7D10D4E7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Trabalho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apresentado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para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obtenção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título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de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especialista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em</w:t>
                      </w:r>
                      <w:r>
                        <w:rPr>
                          <w:spacing w:val="2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Data</w:t>
                      </w:r>
                    </w:p>
                  </w:txbxContent>
                </v:textbox>
              </v:rect>
              <v:rect id="Rectangle 26322" style="position:absolute;width:16197;height:1509;left:0;top:1677;" filled="f" stroked="f">
                <v:textbox inset="0,0,0,0">
                  <w:txbxContent>
                    <w:p w14:paraId="66465F91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Science</w:t>
                      </w:r>
                      <w:r>
                        <w:rPr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Analytics</w:t>
                      </w:r>
                      <w:r>
                        <w:rPr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–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yqYEcuxE7P3ioB" int2:id="dupCC3gt">
      <int2:state int2:type="AugLoop_Text_Critique" int2:value="Rejected"/>
    </int2:textHash>
  </int2:observations>
  <int2:intelligenceSettings/>
</int2:intelligence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xmlns:w="http://schemas.openxmlformats.org/wordprocessingml/2006/main" w:abstractNumId="11">
    <w:nsid w:val="7c52125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f92956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9696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89444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21240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84e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7d376b9e"/>
    <w:multiLevelType w:val="hybridMultilevel"/>
    <w:lvl w:ilvl="0">
      <w:start w:val="1"/>
      <w:numFmt w:val="decimal"/>
      <w:lvlText w:val="%1"/>
      <w:lvlJc w:val="left"/>
      <w:pPr>
        <w:ind w:left="102"/>
      </w:pPr>
      <w:rPr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1">
      <w:start w:val="1"/>
      <w:numFmt w:val="lowerLetter"/>
      <w:lvlText w:val="%2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2">
      <w:start w:val="1"/>
      <w:numFmt w:val="lowerRoman"/>
      <w:lvlText w:val="%3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3">
      <w:start w:val="1"/>
      <w:numFmt w:val="decimal"/>
      <w:lvlText w:val="%4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4">
      <w:start w:val="1"/>
      <w:numFmt w:val="lowerLetter"/>
      <w:lvlText w:val="%5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5">
      <w:start w:val="1"/>
      <w:numFmt w:val="lowerRoman"/>
      <w:lvlText w:val="%6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6">
      <w:start w:val="1"/>
      <w:numFmt w:val="decimal"/>
      <w:lvlText w:val="%7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7">
      <w:start w:val="1"/>
      <w:numFmt w:val="lowerLetter"/>
      <w:lvlText w:val="%8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8">
      <w:start w:val="1"/>
      <w:numFmt w:val="lowerRoman"/>
      <w:lvlText w:val="%9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</w:abstractNum>
  <w:abstractNum w:abstractNumId="1">
    <w:nsid w:val="626078be"/>
    <w:multiLevelType w:val="hybridMultilevel"/>
    <w:lvl w:ilvl="0">
      <w:start w:val="1"/>
      <w:numFmt w:val="bullet"/>
      <w:lvlText w:val="•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2">
    <w:nsid w:val="6407bd19"/>
    <w:multiLevelType w:val="hybridMultilevel"/>
    <w:lvl w:ilvl="0">
      <w:start w:val="1"/>
      <w:numFmt w:val="bullet"/>
      <w:lvlText w:val="•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3">
    <w:nsid w:val="77df7be5"/>
    <w:multiLevelType w:val="hybridMultilevel"/>
    <w:lvl w:ilvl="0">
      <w:start w:val="1"/>
      <w:numFmt w:val="bullet"/>
      <w:lvlText w:val="•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4">
    <w:nsid w:val="30ef8337"/>
    <w:multiLevelType w:val="hybridMultilevel"/>
    <w:lvl w:ilvl="0">
      <w:start w:val="1"/>
      <w:numFmt w:val="bullet"/>
      <w:lvlText w:val="•"/>
      <w:pPr>
        <w:ind w:left="7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5">
    <w:nsid w:val="547f8c3d"/>
    <w:multiLevelType w:val="hybridMultilevel"/>
    <w:lvl w:ilvl="0">
      <w:start w:val="1"/>
      <w:numFmt w:val="bullet"/>
      <w:lvlText w:val="•"/>
      <w:pPr>
        <w:ind w:left="78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50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22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9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6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8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10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82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5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:rsids>
    <w:rsidRoot w:val="329EDDD1"/>
    <w:rsid w:val="329EDDD1"/>
    <w:rsid w:val="3D8D04DD"/>
    <w:rsid w:val="5DE83E81"/>
    <w:rsid w:val="6DA7B4A7"/>
    <w:rsid w:val="729BBA5B"/>
  </w:rsids>
  <w14:docId w14:val="5669D296"/>
  <w15:docId w15:val="{E4B7A383-225E-4860-A668-C266801A63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3" w:line="343" w:lineRule="auto"/>
      <w:ind w:left="0" w:right="1" w:firstLine="700"/>
      <w:jc w:val="both"/>
    </w:pPr>
    <w:rPr>
      <w:rFonts w:ascii="Calibri" w:hAnsi="Calibri" w:eastAsia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0" w:line="265" w:lineRule="auto"/>
      <w:ind w:left="10" w:right="55" w:hanging="10"/>
      <w:jc w:val="right"/>
      <w:outlineLvl w:val="0"/>
    </w:pPr>
    <w:rPr>
      <w:rFonts w:ascii="Calibri" w:hAnsi="Calibri" w:eastAsia="Calibri" w:cs="Calibri"/>
      <w:i w:val="1"/>
      <w:color w:val="000000"/>
      <w:sz w:val="24"/>
    </w:rPr>
  </w:style>
  <w:style w:type="character" w:styleId="heading1Char">
    <w:name w:val="Heading 1 Char"/>
    <w:link w:val="heading1"/>
    <w:rPr>
      <w:rFonts w:ascii="Calibri" w:hAnsi="Calibri" w:eastAsia="Calibri" w:cs="Calibri"/>
      <w:i w:val="1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bidi w:val="0"/>
      <w:spacing w:before="0" w:after="462" w:line="265" w:lineRule="auto"/>
      <w:ind w:left="182" w:right="0" w:hanging="10"/>
      <w:jc w:val="left"/>
      <w:outlineLvl w:val="1"/>
    </w:pPr>
    <w:rPr>
      <w:rFonts w:ascii="Calibri" w:hAnsi="Calibri" w:eastAsia="Calibri" w:cs="Calibri"/>
      <w:b w:val="1"/>
      <w:color w:val="000000"/>
      <w:sz w:val="22"/>
    </w:rPr>
  </w:style>
  <w:style w:type="character" w:styleId="heading2Char">
    <w:name w:val="Heading 2 Char"/>
    <w:link w:val="heading2"/>
    <w:rPr>
      <w:rFonts w:ascii="Calibri" w:hAnsi="Calibri" w:eastAsia="Calibri" w:cs="Calibri"/>
      <w:b w:val="1"/>
      <w:color w:val="000000"/>
      <w:sz w:val="22"/>
    </w:rPr>
  </w:style>
  <w:style w:type="table" w:styleId="TableGrid">
    <w:name w:val="Table Grid"/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3" /><Relationship Type="http://schemas.openxmlformats.org/officeDocument/2006/relationships/header" Target="header2.xml" Id="rId2" /><Relationship Type="http://schemas.openxmlformats.org/officeDocument/2006/relationships/settings" Target="settings.xml" Id="rsSettingsId" /><Relationship Type="http://schemas.openxmlformats.org/officeDocument/2006/relationships/header" Target="header1.xml" Id="rId1" /><Relationship Type="http://schemas.openxmlformats.org/officeDocument/2006/relationships/numbering" Target="numbering.xml" Id="rsNumberingId" /><Relationship Type="http://schemas.openxmlformats.org/officeDocument/2006/relationships/styles" Target="styles.xml" Id="rsStylesId" /><Relationship Type="http://schemas.microsoft.com/office/2020/10/relationships/intelligence" Target="intelligence2.xml" Id="R9ab4aed0ad194060" /><Relationship Type="http://schemas.openxmlformats.org/officeDocument/2006/relationships/fontTable" Target="fontTable.xml" Id="R1e2f9d0e46d948fb" /><Relationship Type="http://schemas.openxmlformats.org/officeDocument/2006/relationships/image" Target="/media/image8.png" Id="R2ef5ae1cc7664b79" /><Relationship Type="http://schemas.openxmlformats.org/officeDocument/2006/relationships/image" Target="/media/image9.png" Id="R25f03ecd07ca4c66" /><Relationship Type="http://schemas.openxmlformats.org/officeDocument/2006/relationships/image" Target="/media/imagea.png" Id="Rce0f5963f6e941d5" /><Relationship Type="http://schemas.openxmlformats.org/officeDocument/2006/relationships/image" Target="/media/imageb.png" Id="R436f33b1c1674a38" /><Relationship Type="http://schemas.openxmlformats.org/officeDocument/2006/relationships/image" Target="/media/imagec.png" Id="R7543de90dcca4e84" /><Relationship Type="http://schemas.openxmlformats.org/officeDocument/2006/relationships/image" Target="/media/imaged.png" Id="R8078013f35bd4929" /><Relationship Type="http://schemas.openxmlformats.org/officeDocument/2006/relationships/image" Target="/media/imagee.png" Id="R5e651632dc4c49b0" /><Relationship Type="http://schemas.openxmlformats.org/officeDocument/2006/relationships/image" Target="/media/imagef.png" Id="Ra0809d5772014c75" /><Relationship Type="http://schemas.openxmlformats.org/officeDocument/2006/relationships/image" Target="/media/image10.png" Id="Rf9ea099c6de34080" /><Relationship Type="http://schemas.openxmlformats.org/officeDocument/2006/relationships/image" Target="/media/image11.png" Id="R7c624e9d272c4beb" /><Relationship Type="http://schemas.openxmlformats.org/officeDocument/2006/relationships/image" Target="/media/image12.png" Id="Rbc05cacf847c4602" /><Relationship Type="http://schemas.openxmlformats.org/officeDocument/2006/relationships/image" Target="/media/image13.png" Id="R566f8d61f4044f1d" /><Relationship Type="http://schemas.openxmlformats.org/officeDocument/2006/relationships/hyperlink" Target="https://www.jmlr.org/papers/volume15/srivastava14a/srivastava14a.pdf?utm_content=buffer79b43&amp;utm_medium=social&amp;utm_source=twitter.com&amp;utm_campaign=buffer" TargetMode="External" Id="R187a8133bdc6415a" /><Relationship Type="http://schemas.openxmlformats.org/officeDocument/2006/relationships/hyperlink" Target="https://www.nejm.org/doi/full/10.1056/nejmsa022615" TargetMode="External" Id="Rc3fca8942a974fe7" /><Relationship Type="http://schemas.openxmlformats.org/officeDocument/2006/relationships/hyperlink" Target="https://www.kaggle.com/datasets/gunavenkatdoddi/eye-diseases-classification" TargetMode="External" Id="R2f738ed8a38f4eee" /><Relationship Type="http://schemas.openxmlformats.org/officeDocument/2006/relationships/hyperlink" Target="http://proceedings.mlr.press/v139/tan21a.html" TargetMode="External" Id="R4d27e09e15d449ad" /><Relationship Type="http://schemas.openxmlformats.org/officeDocument/2006/relationships/hyperlink" Target="https://www.scielo.br/j/rbof/a/kHLnFkWBc6jDWz3sQbvyhtR/" TargetMode="External" Id="Rb81cd8ae99ee4c5b" /><Relationship Type="http://schemas.openxmlformats.org/officeDocument/2006/relationships/hyperlink" Target="https://www.thelancet.com/JOURNALS/LANGLO/ARTICLE/PIIS2214-109X(20)30489-7/FULLTEXT" TargetMode="External" Id="R380cb2295b6b47ba" /><Relationship Type="http://schemas.openxmlformats.org/officeDocument/2006/relationships/hyperlink" Target="https://portalrevistas.ucb.br/index.php/rmsbr/article/view/6756" TargetMode="External" Id="R28358f3c7db24f2d" /><Relationship Type="http://schemas.openxmlformats.org/officeDocument/2006/relationships/hyperlink" Target="https://github.com/Paimonz/computer-vision/blob/main/ImageClassification.ipynb" TargetMode="External" Id="Re89f1d149d0d4649" /></Relationships>
</file>

<file path=word/_rels/header1.xml.rels><?xml version="1.0" encoding="UTF-8"?><Relationships xmlns="http://schemas.openxmlformats.org/package/2006/relationships"><Relationship Target="media/image0.png" Id="rId24" Type="http://schemas.openxmlformats.org/officeDocument/2006/relationships/image" /></Relationships>
</file>

<file path=word/_rels/header2.xml.rels><?xml version="1.0" encoding="UTF-8"?><Relationships xmlns="http://schemas.openxmlformats.org/package/2006/relationships"><Relationship Target="media/image0.png" Id="rId24" Type="http://schemas.openxmlformats.org/officeDocument/2006/relationships/image" /></Relationships>
</file>

<file path=word/_rels/header3.xml.rels><?xml version="1.0" encoding="UTF-8"?><Relationships xmlns="http://schemas.openxmlformats.org/package/2006/relationships"><Relationship Target="media/image0.png" Id="rId24" Type="http://schemas.openxmlformats.org/officeDocument/2006/relationships/image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thiago</dc:creator>
  <dc:title/>
  <dc:subject/>
  <keywords/>
  <dcterms:created xsi:type="dcterms:W3CDTF">2023-09-12T08:18:32.0000000Z</dcterms:created>
  <dcterms:modified xsi:type="dcterms:W3CDTF">2023-10-05T01:31:32.4938783Z</dcterms:modified>
  <lastModifiedBy>Douglas ...</lastModifiedBy>
</coreProperties>
</file>