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D6AB9" w14:textId="77777777" w:rsidR="00E5346A" w:rsidRDefault="00E5346A"/>
    <w:sectPr w:rsidR="00E53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C4"/>
    <w:rsid w:val="008A01C4"/>
    <w:rsid w:val="00E5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9245"/>
  <w15:chartTrackingRefBased/>
  <w15:docId w15:val="{3B50D35A-772C-46AF-9D99-70A10551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Nattarika Paingeon</dc:creator>
  <cp:keywords/>
  <dc:description/>
  <cp:lastModifiedBy>Nattarika Paingeon</cp:lastModifiedBy>
  <cp:revision>1</cp:revision>
  <dcterms:created xsi:type="dcterms:W3CDTF">2021-02-27T10:42:00Z</dcterms:created>
  <dcterms:modified xsi:type="dcterms:W3CDTF">2021-02-27T10:42:00Z</dcterms:modified>
</cp:coreProperties>
</file>