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915" w:rsidRDefault="00A55915" w:rsidP="00A55915">
      <w:r>
        <w:t xml:space="preserve">Yes, it's </w:t>
      </w:r>
      <w:proofErr w:type="gramStart"/>
      <w:r>
        <w:t>all our</w:t>
      </w:r>
      <w:proofErr w:type="gramEnd"/>
      <w:r>
        <w:t xml:space="preserve"> fault. Bad people, bad!</w:t>
      </w:r>
    </w:p>
    <w:p w:rsidR="00A55915" w:rsidRDefault="00A55915" w:rsidP="00A55915">
      <w:r>
        <w:t>For example, it our fault about the following:</w:t>
      </w:r>
    </w:p>
    <w:p w:rsidR="00A55915" w:rsidRDefault="00A55915" w:rsidP="00A55915">
      <w:r>
        <w:t>· That the Pan American treaty of 12-26-1933 (49STAT3097) Treaty Series 881 – (Convention on Rights and Duties of States) stated CONGRESS replaced STATUTES with international law, placing all states under international law.</w:t>
      </w:r>
    </w:p>
    <w:p w:rsidR="00A55915" w:rsidRDefault="00A55915" w:rsidP="00A55915">
      <w:r>
        <w:t>·That the International Organization Immunities Act of 12-9-1945 – - Congress relinquished every public office over to the UN. Local governments up to the president fall under UN jurisdiction. Congress gave the UN the right to dictate what laws will be international &amp; gave them the right to tax the States.</w:t>
      </w:r>
    </w:p>
    <w:p w:rsidR="00A55915" w:rsidRDefault="00A55915" w:rsidP="00A55915">
      <w:r>
        <w:t>· That the International Reorganization Rescind Act- Congress put this into form but they never took action to rescind the act. Fairly recently an Ohio judge filed suit claiming that Congress did not have the right to relinquish government authority over to the UN (a corporation or foreign country) and that the Congressional act was a constitutional violation because they didn’t put it to the States or the people to agree on it. In 2005 the US Supreme court declined to hear the case therefore all public offices are under UN jurisdiction &amp; they are not American Citizens.</w:t>
      </w:r>
    </w:p>
    <w:p w:rsidR="00A55915" w:rsidRDefault="00A55915" w:rsidP="00A55915">
      <w:r>
        <w:t>·That the Oath of Office – Title 5 USC 331, 332, 333 backed up by Title 22 CFR Foreign Relations 92.12 – 92.31 and Title 8 USC, section 1481 – the public official relinquishes his national citizenship and are thus foreign agents as stipulated under Title 22 USC, chapter 11, section 611, loss of national citizenship – Public officials are no longer US Citizens, but rather are foreign agents and must register as such.</w:t>
      </w:r>
    </w:p>
    <w:p w:rsidR="00A55915" w:rsidRDefault="00A55915" w:rsidP="00A55915">
      <w:r>
        <w:t>· That Title 8 USC 1481 stated once an oath of office is taken citizenship is relinquished, thus you become a foreign entity, agency, or state. That means every public office is a foreign state, including all political subdivisions. (</w:t>
      </w:r>
      <w:proofErr w:type="gramStart"/>
      <w:r>
        <w:t>i.e</w:t>
      </w:r>
      <w:proofErr w:type="gramEnd"/>
      <w:r>
        <w:t>. every single court is considered a separate foreign entity)</w:t>
      </w:r>
    </w:p>
    <w:p w:rsidR="00A55915" w:rsidRDefault="00A55915" w:rsidP="00A55915">
      <w:r>
        <w:t>· That Title 22 USC (Foreign Relations and Intercourse) Chapter 11 identifies all public officials as foreign agents.</w:t>
      </w:r>
    </w:p>
    <w:p w:rsidR="00A55915" w:rsidRDefault="00A55915" w:rsidP="00A55915">
      <w:r>
        <w:t>· Title 28 USC 3002 Section 15A states that the United States is a Federal Corporation and not a Government, including the Judiciary Procedural Section.</w:t>
      </w:r>
    </w:p>
    <w:p w:rsidR="00A55915" w:rsidRDefault="00A55915" w:rsidP="00A55915">
      <w:r>
        <w:t>· That the Federal Rules of Civil Procedure (FRCP) 4j states that the Court jurisdiction and immunity fall under a foreign State.</w:t>
      </w:r>
    </w:p>
    <w:p w:rsidR="00A55915" w:rsidRDefault="00A55915" w:rsidP="00A55915">
      <w:r>
        <w:t>That 28 USC CHAPTER 176 - FEDERAL DEBT COLLECTION PROCEDURE</w:t>
      </w:r>
    </w:p>
    <w:p w:rsidR="00A55915" w:rsidRDefault="00A55915" w:rsidP="00A55915">
      <w:r>
        <w:t>The Federal Debt Collection Procedure places all courts under equity and commerce and under the International Monetary Fund.</w:t>
      </w:r>
    </w:p>
    <w:p w:rsidR="00A55915" w:rsidRDefault="00A55915" w:rsidP="00A55915">
      <w:r>
        <w:t>· That in 1950 81st Congress Investigated the Lawyers Guild and determined that the B.A.R. Association is founded and ran by communists under definition. Thus any elected official that is a member of the B.A.R. will only be loyal to the B.A.R. and not the people.</w:t>
      </w:r>
    </w:p>
    <w:p w:rsidR="006A781F" w:rsidRDefault="00A55915" w:rsidP="00A55915">
      <w:proofErr w:type="gramStart"/>
      <w:r>
        <w:lastRenderedPageBreak/>
        <w:t>treaties</w:t>
      </w:r>
      <w:proofErr w:type="gramEnd"/>
      <w:r>
        <w:t xml:space="preserve"> as well as titles , court rulings </w:t>
      </w:r>
      <w:proofErr w:type="spellStart"/>
      <w:r>
        <w:t>ect</w:t>
      </w:r>
      <w:proofErr w:type="spellEnd"/>
    </w:p>
    <w:p w:rsidR="006A781F" w:rsidRDefault="006A781F" w:rsidP="006A781F"/>
    <w:p w:rsidR="006A781F" w:rsidRPr="00030AB5" w:rsidRDefault="006A781F" w:rsidP="006A781F">
      <w:r w:rsidRPr="00030AB5">
        <w:rPr>
          <w:b/>
          <w:u w:val="single"/>
        </w:rPr>
        <w:t>Links</w:t>
      </w:r>
    </w:p>
    <w:p w:rsidR="006A781F" w:rsidRDefault="006A781F" w:rsidP="006A781F">
      <w:pPr>
        <w:pStyle w:val="NoSpacing"/>
      </w:pPr>
      <w:r w:rsidRPr="00030AB5">
        <w:t xml:space="preserve">Title 22 </w:t>
      </w:r>
      <w:proofErr w:type="spellStart"/>
      <w:r w:rsidRPr="00030AB5">
        <w:t>CFR</w:t>
      </w:r>
      <w:proofErr w:type="spellEnd"/>
      <w:r w:rsidRPr="00030AB5">
        <w:t xml:space="preserve"> Foreign Relations 92.12 – 92.31</w:t>
      </w:r>
    </w:p>
    <w:p w:rsidR="006A781F" w:rsidRDefault="000E0AD1" w:rsidP="006A781F">
      <w:pPr>
        <w:pStyle w:val="NoSpacing"/>
      </w:pPr>
      <w:hyperlink r:id="rId4" w:history="1">
        <w:r w:rsidR="006A781F" w:rsidRPr="00940D79">
          <w:rPr>
            <w:rStyle w:val="Hyperlink"/>
          </w:rPr>
          <w:t>http://www.fourwinds10.net/siterun_data/government/fraud/us_government/news.php?q=1331516347</w:t>
        </w:r>
      </w:hyperlink>
    </w:p>
    <w:p w:rsidR="006A781F" w:rsidRDefault="000E0AD1" w:rsidP="006A781F">
      <w:pPr>
        <w:pStyle w:val="NoSpacing"/>
      </w:pPr>
      <w:hyperlink r:id="rId5" w:history="1">
        <w:r w:rsidR="006A781F" w:rsidRPr="00940D79">
          <w:rPr>
            <w:rStyle w:val="Hyperlink"/>
          </w:rPr>
          <w:t>http://www.freedom-school.com/citizenship/corporate-united-states-david.pdf</w:t>
        </w:r>
      </w:hyperlink>
    </w:p>
    <w:p w:rsidR="006A781F" w:rsidRDefault="000E0AD1" w:rsidP="006A781F">
      <w:pPr>
        <w:pStyle w:val="NoSpacing"/>
      </w:pPr>
      <w:hyperlink r:id="rId6" w:history="1">
        <w:r w:rsidR="006A781F" w:rsidRPr="00940D79">
          <w:rPr>
            <w:rStyle w:val="Hyperlink"/>
          </w:rPr>
          <w:t>http://keystoliberty2.wordpress.com/tag/international-organizations-immunity-act-1945/</w:t>
        </w:r>
      </w:hyperlink>
    </w:p>
    <w:p w:rsidR="006A781F" w:rsidRDefault="000E0AD1" w:rsidP="006A781F">
      <w:pPr>
        <w:pStyle w:val="NoSpacing"/>
      </w:pPr>
      <w:hyperlink r:id="rId7" w:history="1">
        <w:r w:rsidR="006A781F" w:rsidRPr="00940D79">
          <w:rPr>
            <w:rStyle w:val="Hyperlink"/>
          </w:rPr>
          <w:t>http://www.scribd.com/doc/24429759/United-States-International-Organizations-Immunities-Act-of-1945</w:t>
        </w:r>
      </w:hyperlink>
    </w:p>
    <w:p w:rsidR="006A781F" w:rsidRDefault="000E0AD1" w:rsidP="006A781F">
      <w:pPr>
        <w:pStyle w:val="NoSpacing"/>
      </w:pPr>
      <w:hyperlink r:id="rId8" w:history="1">
        <w:r w:rsidR="006A781F" w:rsidRPr="00940D79">
          <w:rPr>
            <w:rStyle w:val="Hyperlink"/>
          </w:rPr>
          <w:t>http://www.gpo.gov/fdsys/pkg/CFR-2011-title26-vol9/pdf/CFR-2011-title26-vol9-sec1-893-1.pdf</w:t>
        </w:r>
      </w:hyperlink>
    </w:p>
    <w:p w:rsidR="006A781F" w:rsidRDefault="000E0AD1" w:rsidP="006A781F">
      <w:pPr>
        <w:pStyle w:val="NoSpacing"/>
      </w:pPr>
      <w:hyperlink r:id="rId9" w:history="1">
        <w:r w:rsidR="006A781F" w:rsidRPr="00940D79">
          <w:rPr>
            <w:rStyle w:val="Hyperlink"/>
          </w:rPr>
          <w:t>http://www.devvy.com/boesel_20000205.html</w:t>
        </w:r>
      </w:hyperlink>
    </w:p>
    <w:p w:rsidR="006A781F" w:rsidRDefault="000E0AD1" w:rsidP="006A781F">
      <w:pPr>
        <w:pStyle w:val="NoSpacing"/>
      </w:pPr>
      <w:hyperlink r:id="rId10" w:history="1">
        <w:r w:rsidR="006A781F" w:rsidRPr="00940D79">
          <w:rPr>
            <w:rStyle w:val="Hyperlink"/>
          </w:rPr>
          <w:t>http://www.law.cornell.edu/uscode/text/5</w:t>
        </w:r>
      </w:hyperlink>
    </w:p>
    <w:p w:rsidR="006A781F" w:rsidRDefault="000E0AD1" w:rsidP="006A781F">
      <w:pPr>
        <w:pStyle w:val="NoSpacing"/>
      </w:pPr>
      <w:hyperlink r:id="rId11" w:history="1">
        <w:r w:rsidR="006A781F" w:rsidRPr="00940D79">
          <w:rPr>
            <w:rStyle w:val="Hyperlink"/>
          </w:rPr>
          <w:t>http://www.law.cornell.edu/cfr/text/22/92</w:t>
        </w:r>
      </w:hyperlink>
    </w:p>
    <w:p w:rsidR="006A781F" w:rsidRDefault="000E0AD1" w:rsidP="006A781F">
      <w:pPr>
        <w:pStyle w:val="NoSpacing"/>
      </w:pPr>
      <w:hyperlink r:id="rId12" w:history="1">
        <w:r w:rsidR="006A781F" w:rsidRPr="00940D79">
          <w:rPr>
            <w:rStyle w:val="Hyperlink"/>
          </w:rPr>
          <w:t>http://www.law.cornell.edu/uscode/text/8/1481</w:t>
        </w:r>
      </w:hyperlink>
    </w:p>
    <w:p w:rsidR="006A781F" w:rsidRDefault="000E0AD1" w:rsidP="006A781F">
      <w:pPr>
        <w:pStyle w:val="NoSpacing"/>
      </w:pPr>
      <w:hyperlink r:id="rId13" w:history="1">
        <w:r w:rsidR="006A781F" w:rsidRPr="00940D79">
          <w:rPr>
            <w:rStyle w:val="Hyperlink"/>
          </w:rPr>
          <w:t>http://www.law.cornell.edu/uscode/text/22/chapter-11</w:t>
        </w:r>
      </w:hyperlink>
    </w:p>
    <w:p w:rsidR="006A781F" w:rsidRDefault="000E0AD1" w:rsidP="006A781F">
      <w:pPr>
        <w:pStyle w:val="NoSpacing"/>
      </w:pPr>
      <w:hyperlink r:id="rId14" w:history="1">
        <w:r w:rsidR="006A781F" w:rsidRPr="00940D79">
          <w:rPr>
            <w:rStyle w:val="Hyperlink"/>
          </w:rPr>
          <w:t>http://www.law.cornell.edu/uscode/text/22/chapter-11/subchapter-II</w:t>
        </w:r>
      </w:hyperlink>
    </w:p>
    <w:p w:rsidR="006A781F" w:rsidRDefault="000E0AD1" w:rsidP="006A781F">
      <w:pPr>
        <w:pStyle w:val="NoSpacing"/>
      </w:pPr>
      <w:hyperlink r:id="rId15" w:history="1">
        <w:r w:rsidR="006A781F" w:rsidRPr="00940D79">
          <w:rPr>
            <w:rStyle w:val="Hyperlink"/>
          </w:rPr>
          <w:t>http://www.law.cornell.edu/uscode/text/8/1481</w:t>
        </w:r>
      </w:hyperlink>
    </w:p>
    <w:p w:rsidR="006A781F" w:rsidRDefault="006A781F" w:rsidP="006A781F">
      <w:pPr>
        <w:pStyle w:val="NoSpacing"/>
      </w:pPr>
    </w:p>
    <w:p w:rsidR="00593B25" w:rsidRPr="006A781F" w:rsidRDefault="00593B25" w:rsidP="006A781F"/>
    <w:sectPr w:rsidR="00593B25" w:rsidRPr="006A781F" w:rsidSect="00593B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55915"/>
    <w:rsid w:val="000261E1"/>
    <w:rsid w:val="000769EF"/>
    <w:rsid w:val="00076B29"/>
    <w:rsid w:val="00081473"/>
    <w:rsid w:val="000941CB"/>
    <w:rsid w:val="000A5CEF"/>
    <w:rsid w:val="000E0AD1"/>
    <w:rsid w:val="000F2B53"/>
    <w:rsid w:val="001028AF"/>
    <w:rsid w:val="0011633A"/>
    <w:rsid w:val="00163BCC"/>
    <w:rsid w:val="00181FC9"/>
    <w:rsid w:val="001854DA"/>
    <w:rsid w:val="001C7605"/>
    <w:rsid w:val="00294CE2"/>
    <w:rsid w:val="002A4EEF"/>
    <w:rsid w:val="00321ACB"/>
    <w:rsid w:val="0032317D"/>
    <w:rsid w:val="00351CF3"/>
    <w:rsid w:val="0036254D"/>
    <w:rsid w:val="0036698E"/>
    <w:rsid w:val="003B6326"/>
    <w:rsid w:val="00424020"/>
    <w:rsid w:val="004356F4"/>
    <w:rsid w:val="004363EA"/>
    <w:rsid w:val="004433A7"/>
    <w:rsid w:val="0045082D"/>
    <w:rsid w:val="00453D5C"/>
    <w:rsid w:val="0048239F"/>
    <w:rsid w:val="004846CB"/>
    <w:rsid w:val="004A0A9D"/>
    <w:rsid w:val="004A334C"/>
    <w:rsid w:val="004E4B03"/>
    <w:rsid w:val="004E4EC8"/>
    <w:rsid w:val="00520FF5"/>
    <w:rsid w:val="00533330"/>
    <w:rsid w:val="00561D21"/>
    <w:rsid w:val="0057316B"/>
    <w:rsid w:val="005815AC"/>
    <w:rsid w:val="005845E7"/>
    <w:rsid w:val="00593B25"/>
    <w:rsid w:val="00631B43"/>
    <w:rsid w:val="00676306"/>
    <w:rsid w:val="0067660E"/>
    <w:rsid w:val="006A51B8"/>
    <w:rsid w:val="006A781F"/>
    <w:rsid w:val="006D04C0"/>
    <w:rsid w:val="00710334"/>
    <w:rsid w:val="00755AAB"/>
    <w:rsid w:val="00775E13"/>
    <w:rsid w:val="007C4941"/>
    <w:rsid w:val="007C7D7B"/>
    <w:rsid w:val="007D60D4"/>
    <w:rsid w:val="007E22F9"/>
    <w:rsid w:val="0081675D"/>
    <w:rsid w:val="00823EC2"/>
    <w:rsid w:val="00894F9B"/>
    <w:rsid w:val="00895639"/>
    <w:rsid w:val="008A261C"/>
    <w:rsid w:val="008A4B91"/>
    <w:rsid w:val="008A5843"/>
    <w:rsid w:val="008B2BD1"/>
    <w:rsid w:val="0094607D"/>
    <w:rsid w:val="00956D6C"/>
    <w:rsid w:val="00967D53"/>
    <w:rsid w:val="00975C50"/>
    <w:rsid w:val="00987CE8"/>
    <w:rsid w:val="009A12B1"/>
    <w:rsid w:val="009A4309"/>
    <w:rsid w:val="009B41E0"/>
    <w:rsid w:val="009F79BF"/>
    <w:rsid w:val="00A05A3A"/>
    <w:rsid w:val="00A12E77"/>
    <w:rsid w:val="00A55915"/>
    <w:rsid w:val="00AB7534"/>
    <w:rsid w:val="00AD2625"/>
    <w:rsid w:val="00AE7EF9"/>
    <w:rsid w:val="00B00793"/>
    <w:rsid w:val="00B00CF5"/>
    <w:rsid w:val="00B06C20"/>
    <w:rsid w:val="00B54B90"/>
    <w:rsid w:val="00B56F36"/>
    <w:rsid w:val="00B77F46"/>
    <w:rsid w:val="00B816B6"/>
    <w:rsid w:val="00BB61A6"/>
    <w:rsid w:val="00BD654D"/>
    <w:rsid w:val="00BE1B85"/>
    <w:rsid w:val="00C843AA"/>
    <w:rsid w:val="00CC64E9"/>
    <w:rsid w:val="00CF69D3"/>
    <w:rsid w:val="00D1531C"/>
    <w:rsid w:val="00D26658"/>
    <w:rsid w:val="00D47376"/>
    <w:rsid w:val="00D66E7A"/>
    <w:rsid w:val="00D817A5"/>
    <w:rsid w:val="00D9008A"/>
    <w:rsid w:val="00DC2A63"/>
    <w:rsid w:val="00DD5D34"/>
    <w:rsid w:val="00DE7676"/>
    <w:rsid w:val="00E13FD3"/>
    <w:rsid w:val="00E25817"/>
    <w:rsid w:val="00E95ED0"/>
    <w:rsid w:val="00EA4540"/>
    <w:rsid w:val="00EA6399"/>
    <w:rsid w:val="00ED2EB2"/>
    <w:rsid w:val="00ED78B1"/>
    <w:rsid w:val="00ED7997"/>
    <w:rsid w:val="00F12C29"/>
    <w:rsid w:val="00F26A98"/>
    <w:rsid w:val="00F60008"/>
    <w:rsid w:val="00F63492"/>
    <w:rsid w:val="00F71569"/>
    <w:rsid w:val="00F810B3"/>
    <w:rsid w:val="00F90CB3"/>
    <w:rsid w:val="00FA62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B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B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81F"/>
    <w:pPr>
      <w:spacing w:after="0" w:line="240" w:lineRule="auto"/>
    </w:pPr>
  </w:style>
  <w:style w:type="character" w:styleId="Hyperlink">
    <w:name w:val="Hyperlink"/>
    <w:basedOn w:val="DefaultParagraphFont"/>
    <w:uiPriority w:val="99"/>
    <w:unhideWhenUsed/>
    <w:rsid w:val="006A781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po.gov/fdsys/pkg/CFR-2011-title26-vol9/pdf/CFR-2011-title26-vol9-sec1-893-1.pdf" TargetMode="External"/><Relationship Id="rId13" Type="http://schemas.openxmlformats.org/officeDocument/2006/relationships/hyperlink" Target="http://www.law.cornell.edu/uscode/text/22/chapter-11" TargetMode="External"/><Relationship Id="rId3" Type="http://schemas.openxmlformats.org/officeDocument/2006/relationships/webSettings" Target="webSettings.xml"/><Relationship Id="rId7" Type="http://schemas.openxmlformats.org/officeDocument/2006/relationships/hyperlink" Target="http://www.scribd.com/doc/24429759/United-States-International-Organizations-Immunities-Act-of-1945" TargetMode="External"/><Relationship Id="rId12" Type="http://schemas.openxmlformats.org/officeDocument/2006/relationships/hyperlink" Target="http://www.law.cornell.edu/uscode/text/8/148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keystoliberty2.wordpress.com/tag/international-organizations-immunity-act-1945/" TargetMode="External"/><Relationship Id="rId11" Type="http://schemas.openxmlformats.org/officeDocument/2006/relationships/hyperlink" Target="http://www.law.cornell.edu/cfr/text/22/92" TargetMode="External"/><Relationship Id="rId5" Type="http://schemas.openxmlformats.org/officeDocument/2006/relationships/hyperlink" Target="http://www.freedom-school.com/citizenship/corporate-united-states-david.pdf" TargetMode="External"/><Relationship Id="rId15" Type="http://schemas.openxmlformats.org/officeDocument/2006/relationships/hyperlink" Target="http://www.law.cornell.edu/uscode/text/8/1481" TargetMode="External"/><Relationship Id="rId10" Type="http://schemas.openxmlformats.org/officeDocument/2006/relationships/hyperlink" Target="http://www.law.cornell.edu/uscode/text/5" TargetMode="External"/><Relationship Id="rId4" Type="http://schemas.openxmlformats.org/officeDocument/2006/relationships/hyperlink" Target="http://www.fourwinds10.net/siterun_data/government/fraud/us_government/news.php?q=1331516347" TargetMode="External"/><Relationship Id="rId9" Type="http://schemas.openxmlformats.org/officeDocument/2006/relationships/hyperlink" Target="http://www.devvy.com/boesel_20000205.html" TargetMode="External"/><Relationship Id="rId14" Type="http://schemas.openxmlformats.org/officeDocument/2006/relationships/hyperlink" Target="http://www.law.cornell.edu/uscode/text/22/chapter-11/subchapter-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Confederacy</dc:creator>
  <cp:lastModifiedBy>capetian</cp:lastModifiedBy>
  <cp:revision>3</cp:revision>
  <dcterms:created xsi:type="dcterms:W3CDTF">2013-03-13T02:46:00Z</dcterms:created>
  <dcterms:modified xsi:type="dcterms:W3CDTF">2013-03-13T07:09:00Z</dcterms:modified>
</cp:coreProperties>
</file>