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F65" w:rsidRDefault="00222F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IN THE STATE COURT OF CHATHAM COUNTY</w:t>
      </w:r>
    </w:p>
    <w:p w:rsidR="00222F65" w:rsidRDefault="00222F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STATE OF GEORGIA</w:t>
      </w:r>
    </w:p>
    <w:p w:rsidR="00222F65" w:rsidRDefault="00222F65">
      <w:pPr>
        <w:rPr>
          <w:b/>
          <w:bCs/>
          <w:sz w:val="24"/>
          <w:szCs w:val="24"/>
        </w:rPr>
      </w:pPr>
    </w:p>
    <w:p w:rsidR="00222F65" w:rsidRDefault="00222F65">
      <w:pPr>
        <w:rPr>
          <w:b/>
          <w:bCs/>
          <w:sz w:val="24"/>
          <w:szCs w:val="24"/>
        </w:rPr>
      </w:pPr>
    </w:p>
    <w:p w:rsidR="00222F65" w:rsidRDefault="00222F65">
      <w:pPr>
        <w:rPr>
          <w:b/>
          <w:bCs/>
          <w:sz w:val="24"/>
          <w:szCs w:val="24"/>
        </w:rPr>
      </w:pPr>
    </w:p>
    <w:p w:rsidR="00222F65" w:rsidRDefault="00222F65">
      <w:pPr>
        <w:jc w:val="both"/>
        <w:rPr>
          <w:sz w:val="24"/>
          <w:szCs w:val="24"/>
        </w:rPr>
      </w:pPr>
      <w:r>
        <w:rPr>
          <w:sz w:val="24"/>
          <w:szCs w:val="24"/>
        </w:rPr>
        <w:t>STATE OF GEORGIA         )</w:t>
      </w:r>
    </w:p>
    <w:p w:rsidR="00222F65" w:rsidRDefault="00222F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)</w:t>
      </w:r>
    </w:p>
    <w:p w:rsidR="00222F65" w:rsidRDefault="00222F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)</w:t>
      </w:r>
    </w:p>
    <w:p w:rsidR="00222F65" w:rsidRDefault="00222F65">
      <w:pPr>
        <w:jc w:val="both"/>
        <w:rPr>
          <w:sz w:val="24"/>
          <w:szCs w:val="24"/>
        </w:rPr>
      </w:pPr>
      <w:r>
        <w:rPr>
          <w:sz w:val="24"/>
          <w:szCs w:val="24"/>
        </w:rPr>
        <w:t>VS.                                       )                       case number R 154-341</w:t>
      </w:r>
    </w:p>
    <w:p w:rsidR="00222F65" w:rsidRDefault="00222F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)</w:t>
      </w:r>
    </w:p>
    <w:p w:rsidR="00222F65" w:rsidRDefault="00222F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) </w:t>
      </w:r>
    </w:p>
    <w:p w:rsidR="00222F65" w:rsidRDefault="00222F65">
      <w:pPr>
        <w:jc w:val="both"/>
        <w:rPr>
          <w:sz w:val="24"/>
          <w:szCs w:val="24"/>
        </w:rPr>
      </w:pPr>
      <w:r>
        <w:rPr>
          <w:sz w:val="24"/>
          <w:szCs w:val="24"/>
        </w:rPr>
        <w:t>David Sutherland                  )                   EXHIBIT”2”</w:t>
      </w:r>
    </w:p>
    <w:p w:rsidR="00222F65" w:rsidRDefault="00222F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)</w:t>
      </w:r>
    </w:p>
    <w:p w:rsidR="00222F65" w:rsidRDefault="00222F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Defendant          )</w:t>
      </w:r>
    </w:p>
    <w:p w:rsidR="00222F65" w:rsidRDefault="00222F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) </w:t>
      </w:r>
    </w:p>
    <w:p w:rsidR="00222F65" w:rsidRDefault="00222F65">
      <w:pPr>
        <w:rPr>
          <w:sz w:val="24"/>
          <w:szCs w:val="24"/>
        </w:rPr>
      </w:pPr>
    </w:p>
    <w:p w:rsidR="00222F65" w:rsidRDefault="00222F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MOTION FOR DISCOVERY AND FOR PRODUCTION OF</w:t>
      </w:r>
    </w:p>
    <w:p w:rsidR="00222F65" w:rsidRDefault="00222F6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</w:t>
      </w:r>
      <w:r>
        <w:rPr>
          <w:b/>
          <w:bCs/>
          <w:sz w:val="28"/>
          <w:szCs w:val="28"/>
          <w:u w:val="single"/>
        </w:rPr>
        <w:t>EXCULPATORY MATERIAL UNDER BRADY</w:t>
      </w:r>
    </w:p>
    <w:p w:rsidR="00222F65" w:rsidRDefault="00222F65">
      <w:pPr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COMES NOW, the Defendant in the above-styled case, and moves this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Court to require the prosecutor and its agents, assistants, and investigators,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all law enforcement agencies, whether city, county, state or federal who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are involved in this matter in any way, to produce within a reasonable time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Prior to trial of the above-captioned matter, the following documents, articles,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And evidence which may be favorable or arguable favorable to the defendant</w:t>
      </w: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Or may lead to evidence that is favorable or arguable favorable to the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Defendant, either as a direct or impeaching evidence, insofar as it may bear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 the issues of guilt or sentencing, and to permit the Defendant to inspect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And copy the same. This motion is made pursuant to the directives of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Brady v. Maryland</w:t>
      </w:r>
      <w:r>
        <w:rPr>
          <w:sz w:val="28"/>
          <w:szCs w:val="28"/>
        </w:rPr>
        <w:t>, 373 U. S. 83.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1.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All oral, written or recorded statements and all oral statements or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Confessions or admissions made by or adopted by the defendant and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Subsequently reduced to writing or summarized by any law enforcement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Agency or personnel, within the possession, custody or control of the State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Or its agents or employees, the existence of which is known by, or in the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Exercise of due diligence could become  known by attorney for the State.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This request includes statements made to persons other than law enforcement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Officials, but which have come into the hands of the State ot its agents.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2.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Statements of all persons, including memoranda, summaries, recordings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Of such statements, made to any law enforcement officers, or any prosecutor,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or to the investigative staff of the prosecutor’s office, which may be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Considered exculpatory or advantageous, or thet may lead to evidence that is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Exculpatory or advantageous to the Defendant for any purpose or as to any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Issue in this case.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3.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All statements of any witness that contradicts in any way, the statements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Of other witnesses or that contradicts other statements made by that witness.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addition to the above statements, Defendant demanda statements that </w:t>
      </w: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Contradict facts or evidence developed in the investigation of the above-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Referenced case.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4.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The names, addresses, telephone numbers, dates of birth and the where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Abouts of all persons, whether or not the State intends to call them as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Witnesses, who may have some knowledge of facts of the present case which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Might be exculpatory, arguable favorable, or may lead to evidence that is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Exculpatory or arguably favorable to the Defendant.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5.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There may be other items and matters of evidence or information in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Existence that are not enumerated herein and of which the Defendant is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Unaware, do to the secrecy surrounding the investigation. Defendant requests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And demands that he be afforded knowledge of any such matters which are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Arguable favorable to the defendant whether admissible in evidence or not,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Within the meaning of </w:t>
      </w:r>
      <w:r>
        <w:rPr>
          <w:sz w:val="28"/>
          <w:szCs w:val="28"/>
          <w:u w:val="single"/>
        </w:rPr>
        <w:t>Brady v Maryland</w:t>
      </w:r>
      <w:r>
        <w:rPr>
          <w:sz w:val="28"/>
          <w:szCs w:val="28"/>
        </w:rPr>
        <w:t xml:space="preserve">, supra; </w:t>
      </w:r>
      <w:r>
        <w:rPr>
          <w:sz w:val="28"/>
          <w:szCs w:val="28"/>
          <w:u w:val="single"/>
        </w:rPr>
        <w:t>Giles v Maryland,</w:t>
      </w:r>
      <w:r>
        <w:rPr>
          <w:sz w:val="28"/>
          <w:szCs w:val="28"/>
        </w:rPr>
        <w:t xml:space="preserve"> 386 U.S.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66; or </w:t>
      </w:r>
      <w:r>
        <w:rPr>
          <w:sz w:val="28"/>
          <w:szCs w:val="28"/>
          <w:u w:val="single"/>
        </w:rPr>
        <w:t>United States v Giglio,</w:t>
      </w:r>
      <w:r>
        <w:rPr>
          <w:sz w:val="28"/>
          <w:szCs w:val="28"/>
        </w:rPr>
        <w:t xml:space="preserve"> 405 U. S. 150 or their progeny.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6.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Defendant’s requests in this motion are to be considered continuing in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Nature, up until and through the trial and post judgement proceedings, and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Should any information come into the hands of the State or its agents at any</w:t>
      </w: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Time in the future which is discoverable, then the State should be ordered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To reveal such information to the Defendant and/or turn said information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Over to the court for inspection </w:t>
      </w:r>
      <w:r>
        <w:rPr>
          <w:b/>
          <w:bCs/>
          <w:sz w:val="28"/>
          <w:szCs w:val="28"/>
        </w:rPr>
        <w:t>in camera</w:t>
      </w:r>
      <w:r>
        <w:rPr>
          <w:sz w:val="28"/>
          <w:szCs w:val="28"/>
        </w:rPr>
        <w:t>. Likewise, should it appear to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The court during any proceeding in this matter that material encompassed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court’s </w:t>
      </w:r>
      <w:r>
        <w:rPr>
          <w:b/>
          <w:bCs/>
          <w:sz w:val="28"/>
          <w:szCs w:val="28"/>
        </w:rPr>
        <w:t>in camera</w:t>
      </w:r>
      <w:r>
        <w:rPr>
          <w:sz w:val="28"/>
          <w:szCs w:val="28"/>
        </w:rPr>
        <w:t xml:space="preserve"> inspection is, on further reflection, favorable or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Arguably favorable to the Defendant or may lead to evidence , that is favor-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Able or arguable favorable to the Defendant, then such information ought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Be revealed to the Defendant.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Defendant avers that the aforesaid document and information are in the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Possession of the State or are available to the District Attorney through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Enforcement officers involved in the investigation of this case and are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Favorable to the Defendant, or may lead to evidence that is favorable to the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Defendantas to the issue of innocence.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Defendant avers that all of said documents,articles are relevant, significant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And constitue substantial material evidence andwill be useful to the named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Defendant as evidence upon his trial under said accusation.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The named Defendant cannot safely go to trial in this case without the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Production of sais document and in their absence will be denied the due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process of law as guaranteed by Article I, Section I, Paragraph I of the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Constitutionof the State of Georgia and the Fifth Amendment of the </w:t>
      </w: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Constitution of the Untited States of America, as made applicable to the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States through the Fourteenth Amendment to the Constitution of the United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States .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WHEREFORE, The Defendant prays: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(a). That the Defendant be allowed to inspect the State’s files in their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Entirety, including the files of any law enforcement officer or agency, for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Thr purpose of determining whether or not such files contain exculpatory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statements reports from any witness or person concerned with this case.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(b). that if any part of said documentary is not made available to the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Named defendant ptior to the cmmencement of his trial,  the Defendant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Respectfully moves the court for an order directing the District Attorney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produce all such documents and evidence and to submit the same to  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Defendant at the close of State’s evidence. In the event a Appeal should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>Become necessary.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>
        <w:rPr>
          <w:sz w:val="28"/>
          <w:szCs w:val="28"/>
          <w:u w:val="single"/>
        </w:rPr>
        <w:t>29</w:t>
      </w:r>
      <w:r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</w:rPr>
        <w:t xml:space="preserve"> day of </w:t>
      </w:r>
      <w:r>
        <w:rPr>
          <w:sz w:val="28"/>
          <w:szCs w:val="28"/>
          <w:u w:val="single"/>
        </w:rPr>
        <w:t>December, 2015.</w:t>
      </w:r>
    </w:p>
    <w:p w:rsidR="00222F65" w:rsidRDefault="00222F65">
      <w:pPr>
        <w:jc w:val="both"/>
        <w:rPr>
          <w:b/>
          <w:bCs/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Respectfully submitted</w:t>
      </w: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</w:t>
      </w:r>
    </w:p>
    <w:p w:rsidR="00222F65" w:rsidRDefault="00222F65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  </w:t>
      </w:r>
      <w:r>
        <w:rPr>
          <w:sz w:val="28"/>
          <w:szCs w:val="28"/>
          <w:u w:val="single"/>
        </w:rPr>
        <w:t xml:space="preserve">    _________________________</w:t>
      </w: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David Sutherland</w:t>
      </w: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128G Sunshine Ave.</w:t>
      </w:r>
    </w:p>
    <w:p w:rsidR="00222F65" w:rsidRDefault="00222F65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Savannah Ga. 31405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</w:p>
    <w:p w:rsidR="00222F65" w:rsidRDefault="00222F6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22F65" w:rsidRDefault="00222F65">
      <w:pPr>
        <w:rPr>
          <w:sz w:val="28"/>
          <w:szCs w:val="28"/>
        </w:rPr>
      </w:pPr>
    </w:p>
    <w:p w:rsidR="00222F65" w:rsidRDefault="00222F65">
      <w:pPr>
        <w:rPr>
          <w:sz w:val="24"/>
          <w:szCs w:val="24"/>
        </w:rPr>
      </w:pPr>
    </w:p>
    <w:p w:rsidR="00222F65" w:rsidRDefault="00222F65">
      <w:pPr>
        <w:rPr>
          <w:sz w:val="24"/>
          <w:szCs w:val="24"/>
        </w:rPr>
      </w:pPr>
    </w:p>
    <w:p w:rsidR="00222F65" w:rsidRDefault="00222F65">
      <w:pPr>
        <w:rPr>
          <w:sz w:val="24"/>
          <w:szCs w:val="24"/>
        </w:rPr>
      </w:pPr>
    </w:p>
    <w:p w:rsidR="00222F65" w:rsidRDefault="00222F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</w:p>
    <w:p w:rsidR="00222F65" w:rsidRDefault="00222F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</w:p>
    <w:p w:rsidR="00222F65" w:rsidRDefault="00222F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</w:t>
      </w:r>
    </w:p>
    <w:p w:rsidR="00222F65" w:rsidRDefault="00222F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</w:t>
      </w:r>
    </w:p>
    <w:p w:rsidR="00222F65" w:rsidRDefault="00222F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</w:t>
      </w:r>
    </w:p>
    <w:p w:rsidR="00222F65" w:rsidRDefault="00222F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</w:t>
      </w:r>
    </w:p>
    <w:p w:rsidR="00222F65" w:rsidRDefault="00222F65">
      <w:pPr>
        <w:rPr>
          <w:sz w:val="24"/>
          <w:szCs w:val="24"/>
        </w:rPr>
      </w:pPr>
    </w:p>
    <w:p w:rsidR="00000000" w:rsidRDefault="00222F65" w:rsidP="00222F65">
      <w:r>
        <w:rPr>
          <w:sz w:val="24"/>
          <w:szCs w:val="24"/>
        </w:rPr>
        <w:t xml:space="preserve">                                                     </w:t>
      </w:r>
    </w:p>
    <w:sectPr w:rsidR="00000000" w:rsidSect="00222F65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F65" w:rsidRDefault="00222F65" w:rsidP="00222F65">
      <w:r>
        <w:separator/>
      </w:r>
    </w:p>
  </w:endnote>
  <w:endnote w:type="continuationSeparator" w:id="0">
    <w:p w:rsidR="00222F65" w:rsidRDefault="00222F65" w:rsidP="00222F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F65" w:rsidRDefault="00222F65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F65" w:rsidRDefault="00222F65" w:rsidP="00222F65">
      <w:r>
        <w:separator/>
      </w:r>
    </w:p>
  </w:footnote>
  <w:footnote w:type="continuationSeparator" w:id="0">
    <w:p w:rsidR="00222F65" w:rsidRDefault="00222F65" w:rsidP="00222F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F65" w:rsidRDefault="00222F65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222F65"/>
    <w:rsid w:val="00222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