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574" w:rsidRPr="007E3806" w:rsidRDefault="00E61574" w:rsidP="00E61574">
      <w:pPr>
        <w:rPr>
          <w:rFonts w:ascii="Arial" w:hAnsi="Arial" w:cs="Arial"/>
          <w:b/>
          <w:color w:val="333333"/>
          <w:sz w:val="20"/>
          <w:szCs w:val="20"/>
          <w:shd w:val="clear" w:color="auto" w:fill="FFFFFF"/>
        </w:rPr>
      </w:pPr>
      <w:r w:rsidRPr="007E3806">
        <w:rPr>
          <w:rFonts w:ascii="Arial" w:hAnsi="Arial" w:cs="Arial"/>
          <w:b/>
          <w:color w:val="333333"/>
          <w:sz w:val="20"/>
          <w:szCs w:val="20"/>
          <w:shd w:val="clear" w:color="auto" w:fill="FFFFFF"/>
        </w:rPr>
        <w:t>NOTICE OF MISTAKE AND CONDITIONAL ACCEPTANCE</w:t>
      </w:r>
      <w:r w:rsidRPr="007E3806">
        <w:rPr>
          <w:rFonts w:ascii="Arial" w:hAnsi="Arial" w:cs="Arial"/>
          <w:b/>
          <w:color w:val="333333"/>
          <w:sz w:val="20"/>
          <w:szCs w:val="20"/>
          <w:shd w:val="clear" w:color="auto" w:fill="FFFFFF"/>
        </w:rPr>
        <w:tab/>
      </w:r>
    </w:p>
    <w:p w:rsidR="00E61574" w:rsidRDefault="00E61574" w:rsidP="00E61574">
      <w:pPr>
        <w:rPr>
          <w:rFonts w:ascii="Arial" w:hAnsi="Arial" w:cs="Arial"/>
          <w:color w:val="333333"/>
          <w:sz w:val="20"/>
          <w:szCs w:val="20"/>
          <w:shd w:val="clear" w:color="auto" w:fill="FFFFFF"/>
        </w:rPr>
      </w:pPr>
      <w:r w:rsidRPr="007E3806">
        <w:rPr>
          <w:rFonts w:ascii="Arial" w:hAnsi="Arial" w:cs="Arial"/>
          <w:color w:val="333333"/>
          <w:sz w:val="20"/>
          <w:szCs w:val="20"/>
          <w:shd w:val="clear" w:color="auto" w:fill="FFFFFF"/>
        </w:rPr>
        <w:t xml:space="preserve">1. TAKE NOTICE THAT: In the matter of Citation # ________________, I believe there has been a MISTAKE, as the Citation is for a Speeding Violation.  </w:t>
      </w:r>
      <w:r>
        <w:rPr>
          <w:rFonts w:ascii="Arial" w:hAnsi="Arial" w:cs="Arial"/>
          <w:color w:val="333333"/>
          <w:sz w:val="20"/>
          <w:szCs w:val="20"/>
          <w:shd w:val="clear" w:color="auto" w:fill="FFFFFF"/>
        </w:rPr>
        <w:t>I think the said V</w:t>
      </w:r>
      <w:r w:rsidRPr="007E3806">
        <w:rPr>
          <w:rFonts w:ascii="Arial" w:hAnsi="Arial" w:cs="Arial"/>
          <w:color w:val="333333"/>
          <w:sz w:val="20"/>
          <w:szCs w:val="20"/>
          <w:shd w:val="clear" w:color="auto" w:fill="FFFFFF"/>
        </w:rPr>
        <w:t xml:space="preserve">iolation is a Code violation, but I am not sure what Code or how I am bound to perform under such Code.  I think </w:t>
      </w:r>
      <w:r>
        <w:rPr>
          <w:rFonts w:ascii="Arial" w:hAnsi="Arial" w:cs="Arial"/>
          <w:color w:val="333333"/>
          <w:sz w:val="20"/>
          <w:szCs w:val="20"/>
          <w:shd w:val="clear" w:color="auto" w:fill="FFFFFF"/>
        </w:rPr>
        <w:t>you</w:t>
      </w:r>
      <w:r w:rsidRPr="007E3806">
        <w:rPr>
          <w:rFonts w:ascii="Arial" w:hAnsi="Arial" w:cs="Arial"/>
          <w:color w:val="333333"/>
          <w:sz w:val="20"/>
          <w:szCs w:val="20"/>
          <w:shd w:val="clear" w:color="auto" w:fill="FFFFFF"/>
        </w:rPr>
        <w:t xml:space="preserve"> may have presumed that because I produced a Driver’s License that I was operating under the license</w:t>
      </w:r>
      <w:r>
        <w:rPr>
          <w:rFonts w:ascii="Arial" w:hAnsi="Arial" w:cs="Arial"/>
          <w:color w:val="333333"/>
          <w:sz w:val="20"/>
          <w:szCs w:val="20"/>
          <w:shd w:val="clear" w:color="auto" w:fill="FFFFFF"/>
        </w:rPr>
        <w:t>, therefore, the Code</w:t>
      </w:r>
      <w:r w:rsidRPr="007E3806">
        <w:rPr>
          <w:rFonts w:ascii="Arial" w:hAnsi="Arial" w:cs="Arial"/>
          <w:color w:val="333333"/>
          <w:sz w:val="20"/>
          <w:szCs w:val="20"/>
          <w:shd w:val="clear" w:color="auto" w:fill="FFFFFF"/>
        </w:rPr>
        <w:t>.  I, Joseph Den</w:t>
      </w:r>
      <w:r w:rsidR="00815B8A">
        <w:rPr>
          <w:rFonts w:ascii="Arial" w:hAnsi="Arial" w:cs="Arial"/>
          <w:color w:val="333333"/>
          <w:sz w:val="20"/>
          <w:szCs w:val="20"/>
          <w:shd w:val="clear" w:color="auto" w:fill="FFFFFF"/>
        </w:rPr>
        <w:t xml:space="preserve">nis </w:t>
      </w:r>
      <w:r w:rsidRPr="007E3806">
        <w:rPr>
          <w:rFonts w:ascii="Arial" w:hAnsi="Arial" w:cs="Arial"/>
          <w:color w:val="333333"/>
          <w:sz w:val="20"/>
          <w:szCs w:val="20"/>
          <w:shd w:val="clear" w:color="auto" w:fill="FFFFFF"/>
        </w:rPr>
        <w:t>Schulte, do in fact, possess a Driver’s License.  But, at the time of the alleged incident, I was not operating under the privileges that a Driver’s License permits including USING THE ROADS TO EARN MONEY</w:t>
      </w:r>
      <w:r w:rsidRPr="007E3806">
        <w:rPr>
          <w:rFonts w:ascii="Arial" w:hAnsi="Arial" w:cs="Arial"/>
          <w:i/>
          <w:color w:val="333333"/>
          <w:sz w:val="20"/>
          <w:szCs w:val="20"/>
          <w:shd w:val="clear" w:color="auto" w:fill="FFFFFF"/>
        </w:rPr>
        <w:t xml:space="preserve">.  </w:t>
      </w:r>
      <w:r w:rsidRPr="007E3806">
        <w:rPr>
          <w:rStyle w:val="apple-converted-space"/>
          <w:rFonts w:ascii="Arial" w:hAnsi="Arial" w:cs="Arial"/>
          <w:i/>
          <w:color w:val="333333"/>
          <w:sz w:val="20"/>
          <w:szCs w:val="20"/>
          <w:shd w:val="clear" w:color="auto" w:fill="FFFFFF"/>
        </w:rPr>
        <w:t> </w:t>
      </w:r>
      <w:r w:rsidRPr="007E3806">
        <w:rPr>
          <w:rFonts w:cs="Tahoma"/>
          <w:i/>
          <w:color w:val="333333"/>
          <w:shd w:val="clear" w:color="auto" w:fill="FFFFFF"/>
        </w:rPr>
        <w:t xml:space="preserve">"Complete freedom of the highways is so old and well established a blessing that we have forgotten the days of the Robber Barons and toll roads, and yet, under an act like this, arbitrarily administered, the highways may be completely monopolized, if, through lack of interest, the people submit, then they may look to see the most sacred of their liberties taken from them one by one, by more or less rapid encroachment." </w:t>
      </w:r>
      <w:r w:rsidRPr="00A05A71">
        <w:rPr>
          <w:rFonts w:cs="Tahoma"/>
          <w:color w:val="333333"/>
          <w:shd w:val="clear" w:color="auto" w:fill="FFFFFF"/>
        </w:rPr>
        <w:t>Robertson vs. Department of Public Works, 180 Wash 133, 147.</w:t>
      </w:r>
      <w:r>
        <w:rPr>
          <w:rFonts w:cs="Tahoma"/>
          <w:color w:val="333333"/>
          <w:shd w:val="clear" w:color="auto" w:fill="FFFFFF"/>
        </w:rPr>
        <w:t xml:space="preserve">  </w:t>
      </w:r>
      <w:proofErr w:type="gramStart"/>
      <w:r>
        <w:rPr>
          <w:rFonts w:cs="Tahoma"/>
          <w:color w:val="333333"/>
          <w:shd w:val="clear" w:color="auto" w:fill="FFFFFF"/>
        </w:rPr>
        <w:t>And…</w:t>
      </w:r>
      <w:proofErr w:type="gramEnd"/>
      <w:r>
        <w:rPr>
          <w:rFonts w:cs="Tahoma"/>
          <w:color w:val="333333"/>
          <w:shd w:val="clear" w:color="auto" w:fill="FFFFFF"/>
        </w:rPr>
        <w:t xml:space="preserve">  </w:t>
      </w:r>
      <w:r w:rsidRPr="007E3806">
        <w:rPr>
          <w:rFonts w:cs="Tahoma"/>
          <w:i/>
          <w:color w:val="333333"/>
          <w:shd w:val="clear" w:color="auto" w:fill="FFFFFF"/>
        </w:rPr>
        <w:t>"the right of the Citizen to travel upon the highway and to transport his property thereon in the ordinary course of life and business, differs radically and obviously from that of one who makes the highway his place of business and uses it for private gain in the running of a stagecoach or omnibus. The former is the usual and ordinary right of the Citizen, a right common to all, while the latter is special, unusual, and extraordinary."</w:t>
      </w:r>
      <w:r w:rsidRPr="00A05A71">
        <w:rPr>
          <w:rFonts w:cs="Tahoma"/>
          <w:color w:val="333333"/>
          <w:shd w:val="clear" w:color="auto" w:fill="FFFFFF"/>
        </w:rPr>
        <w:t xml:space="preserve"> </w:t>
      </w:r>
      <w:proofErr w:type="gramStart"/>
      <w:r w:rsidRPr="00A05A71">
        <w:rPr>
          <w:rFonts w:cs="Tahoma"/>
          <w:color w:val="333333"/>
          <w:shd w:val="clear" w:color="auto" w:fill="FFFFFF"/>
        </w:rPr>
        <w:t>Ex Parte Dickey, (Dickey vs. Davis), 85 SE 781.</w:t>
      </w:r>
      <w:proofErr w:type="gramEnd"/>
      <w:r w:rsidRPr="00A05A71">
        <w:rPr>
          <w:rFonts w:cs="Tahoma"/>
          <w:color w:val="333333"/>
        </w:rPr>
        <w:br/>
      </w:r>
      <w:r w:rsidRPr="007E3806">
        <w:rPr>
          <w:rFonts w:ascii="Arial" w:hAnsi="Arial" w:cs="Arial"/>
          <w:color w:val="333333"/>
          <w:sz w:val="20"/>
          <w:szCs w:val="20"/>
        </w:rPr>
        <w:br/>
      </w:r>
      <w:r w:rsidRPr="007E3806">
        <w:rPr>
          <w:rFonts w:ascii="Arial" w:hAnsi="Arial" w:cs="Arial"/>
          <w:color w:val="333333"/>
          <w:sz w:val="20"/>
          <w:szCs w:val="20"/>
          <w:shd w:val="clear" w:color="auto" w:fill="FFFFFF"/>
        </w:rPr>
        <w:t>2. FORGIVE ME: If I, have led A COURT and/or STATUTORY BODY and/or A GOVERNMENT SERVICE and/or AGENTS and/or OFFICERS of such bodies, to believe, by acquiescing and offering my Driver’s License when asked by Officer __________  that I was operating under a Driver’s License.  I was</w:t>
      </w:r>
      <w:r>
        <w:rPr>
          <w:rFonts w:ascii="Arial" w:hAnsi="Arial" w:cs="Arial"/>
          <w:color w:val="333333"/>
          <w:sz w:val="20"/>
          <w:szCs w:val="20"/>
          <w:shd w:val="clear" w:color="auto" w:fill="FFFFFF"/>
        </w:rPr>
        <w:t>,</w:t>
      </w:r>
      <w:r w:rsidRPr="007E3806">
        <w:rPr>
          <w:rFonts w:ascii="Arial" w:hAnsi="Arial" w:cs="Arial"/>
          <w:color w:val="333333"/>
          <w:sz w:val="20"/>
          <w:szCs w:val="20"/>
          <w:shd w:val="clear" w:color="auto" w:fill="FFFFFF"/>
        </w:rPr>
        <w:t xml:space="preserve"> in fact</w:t>
      </w:r>
      <w:r>
        <w:rPr>
          <w:rFonts w:ascii="Arial" w:hAnsi="Arial" w:cs="Arial"/>
          <w:color w:val="333333"/>
          <w:sz w:val="20"/>
          <w:szCs w:val="20"/>
          <w:shd w:val="clear" w:color="auto" w:fill="FFFFFF"/>
        </w:rPr>
        <w:t>,</w:t>
      </w:r>
      <w:r w:rsidRPr="007E3806">
        <w:rPr>
          <w:rFonts w:ascii="Arial" w:hAnsi="Arial" w:cs="Arial"/>
          <w:color w:val="333333"/>
          <w:sz w:val="20"/>
          <w:szCs w:val="20"/>
          <w:shd w:val="clear" w:color="auto" w:fill="FFFFFF"/>
        </w:rPr>
        <w:t xml:space="preserve"> very frightened by the man with a gun on his side</w:t>
      </w:r>
      <w:r>
        <w:rPr>
          <w:rFonts w:ascii="Arial" w:hAnsi="Arial" w:cs="Arial"/>
          <w:color w:val="333333"/>
          <w:sz w:val="20"/>
          <w:szCs w:val="20"/>
          <w:shd w:val="clear" w:color="auto" w:fill="FFFFFF"/>
        </w:rPr>
        <w:t xml:space="preserve"> who came out the vehicle with emergency lights flashing for no apparent emergency</w:t>
      </w:r>
      <w:r w:rsidRPr="007E3806">
        <w:rPr>
          <w:rFonts w:ascii="Arial" w:hAnsi="Arial" w:cs="Arial"/>
          <w:color w:val="333333"/>
          <w:sz w:val="20"/>
          <w:szCs w:val="20"/>
          <w:shd w:val="clear" w:color="auto" w:fill="FFFFFF"/>
        </w:rPr>
        <w:t>, who “asked me four times” to produce said license.  At the time of the alleged incident, I was exercising my Common Law Unalienable Right to TRAVE</w:t>
      </w:r>
      <w:r>
        <w:rPr>
          <w:rFonts w:ascii="Arial" w:hAnsi="Arial" w:cs="Arial"/>
          <w:color w:val="333333"/>
          <w:sz w:val="20"/>
          <w:szCs w:val="20"/>
          <w:shd w:val="clear" w:color="auto" w:fill="FFFFFF"/>
        </w:rPr>
        <w:t>L</w:t>
      </w:r>
      <w:r w:rsidRPr="007E3806">
        <w:rPr>
          <w:rFonts w:ascii="Arial" w:hAnsi="Arial" w:cs="Arial"/>
          <w:i/>
          <w:color w:val="333333"/>
          <w:sz w:val="20"/>
          <w:szCs w:val="20"/>
          <w:shd w:val="clear" w:color="auto" w:fill="FFFFFF"/>
        </w:rPr>
        <w:t xml:space="preserve">.  "Personal liberty largely consists of the Right of locomotion -- to go where and when one pleases -- only so far restrained as the Rights of others may make it necessary for the welfare of all other citizens. The Right of the Citizen to travel upon the public highways and to transport his property thereon, by </w:t>
      </w:r>
      <w:proofErr w:type="spellStart"/>
      <w:r w:rsidRPr="007E3806">
        <w:rPr>
          <w:rFonts w:ascii="Arial" w:hAnsi="Arial" w:cs="Arial"/>
          <w:i/>
          <w:color w:val="333333"/>
          <w:sz w:val="20"/>
          <w:szCs w:val="20"/>
          <w:shd w:val="clear" w:color="auto" w:fill="FFFFFF"/>
        </w:rPr>
        <w:t>horsedrawn</w:t>
      </w:r>
      <w:proofErr w:type="spellEnd"/>
      <w:r w:rsidRPr="007E3806">
        <w:rPr>
          <w:rFonts w:ascii="Arial" w:hAnsi="Arial" w:cs="Arial"/>
          <w:i/>
          <w:color w:val="333333"/>
          <w:sz w:val="20"/>
          <w:szCs w:val="20"/>
          <w:shd w:val="clear" w:color="auto" w:fill="FFFFFF"/>
        </w:rPr>
        <w:t xml:space="preserve"> carriage, wagon, or automobile, is not a mere privilege which may be permitted or prohibited at will, but the common Right which he has under his Right to life, liberty, and the pursuit of happiness. Under this Constitutional guarantee one may, therefore, under normal conditions, travel at his inclination along the public highways or in public places, and while conducting himself in an orderly and decent manner, neither interfering with nor disturbing another's Rights, he will be protected, not only in his person, but in his safe conduct</w:t>
      </w:r>
      <w:r>
        <w:rPr>
          <w:rFonts w:ascii="Arial" w:hAnsi="Arial" w:cs="Arial"/>
          <w:i/>
          <w:color w:val="333333"/>
          <w:sz w:val="20"/>
          <w:szCs w:val="20"/>
          <w:shd w:val="clear" w:color="auto" w:fill="FFFFFF"/>
        </w:rPr>
        <w:t>.”</w:t>
      </w:r>
      <w:r w:rsidRPr="007E3806">
        <w:rPr>
          <w:rFonts w:ascii="Arial" w:hAnsi="Arial" w:cs="Arial"/>
          <w:color w:val="333333"/>
          <w:sz w:val="20"/>
          <w:szCs w:val="20"/>
          <w:shd w:val="clear" w:color="auto" w:fill="FFFFFF"/>
        </w:rPr>
        <w:t xml:space="preserve"> II </w:t>
      </w:r>
      <w:proofErr w:type="spellStart"/>
      <w:r w:rsidRPr="007E3806">
        <w:rPr>
          <w:rFonts w:ascii="Arial" w:hAnsi="Arial" w:cs="Arial"/>
          <w:color w:val="333333"/>
          <w:sz w:val="20"/>
          <w:szCs w:val="20"/>
          <w:shd w:val="clear" w:color="auto" w:fill="FFFFFF"/>
        </w:rPr>
        <w:t>Am.Jur</w:t>
      </w:r>
      <w:proofErr w:type="spellEnd"/>
      <w:r w:rsidRPr="007E3806">
        <w:rPr>
          <w:rFonts w:ascii="Arial" w:hAnsi="Arial" w:cs="Arial"/>
          <w:color w:val="333333"/>
          <w:sz w:val="20"/>
          <w:szCs w:val="20"/>
          <w:shd w:val="clear" w:color="auto" w:fill="FFFFFF"/>
        </w:rPr>
        <w:t xml:space="preserve">. </w:t>
      </w:r>
      <w:proofErr w:type="gramStart"/>
      <w:r w:rsidRPr="007E3806">
        <w:rPr>
          <w:rFonts w:ascii="Arial" w:hAnsi="Arial" w:cs="Arial"/>
          <w:color w:val="333333"/>
          <w:sz w:val="20"/>
          <w:szCs w:val="20"/>
          <w:shd w:val="clear" w:color="auto" w:fill="FFFFFF"/>
        </w:rPr>
        <w:t>(1st) Constitutional Law, Sect.329, p.1135.</w:t>
      </w:r>
      <w:proofErr w:type="gramEnd"/>
      <w:r w:rsidRPr="007E3806">
        <w:rPr>
          <w:rFonts w:ascii="Arial" w:hAnsi="Arial" w:cs="Arial"/>
          <w:color w:val="333333"/>
          <w:sz w:val="20"/>
          <w:szCs w:val="20"/>
          <w:shd w:val="clear" w:color="auto" w:fill="FFFFFF"/>
        </w:rPr>
        <w:t xml:space="preserve">   </w:t>
      </w:r>
    </w:p>
    <w:p w:rsidR="00E61574" w:rsidRDefault="00E61574" w:rsidP="00E61574">
      <w:pPr>
        <w:rPr>
          <w:rFonts w:ascii="Arial" w:hAnsi="Arial" w:cs="Arial"/>
          <w:color w:val="333333"/>
          <w:sz w:val="20"/>
          <w:szCs w:val="20"/>
          <w:shd w:val="clear" w:color="auto" w:fill="FFFFFF"/>
        </w:rPr>
      </w:pPr>
      <w:r w:rsidRPr="007E3806">
        <w:rPr>
          <w:rFonts w:ascii="Arial" w:hAnsi="Arial" w:cs="Arial"/>
          <w:color w:val="333333"/>
          <w:sz w:val="20"/>
          <w:szCs w:val="20"/>
          <w:shd w:val="clear" w:color="auto" w:fill="FFFFFF"/>
        </w:rPr>
        <w:t xml:space="preserve">3. If I, AND/OR PERSONS AND/OR FRIENDS OF THE COURT AND/OR SUCH OTHER PARTIES ACTING IN MY INTERESTS, have led A COURT and/or STATUTORY BODY and/or A GOVERNMENT SERVICE and/or AGENTS and/or OFFICERS of such bodies, to believe, by </w:t>
      </w:r>
      <w:r>
        <w:rPr>
          <w:rFonts w:ascii="Arial" w:hAnsi="Arial" w:cs="Arial"/>
          <w:color w:val="333333"/>
          <w:sz w:val="20"/>
          <w:szCs w:val="20"/>
          <w:shd w:val="clear" w:color="auto" w:fill="FFFFFF"/>
        </w:rPr>
        <w:t xml:space="preserve">producing a Driver’s License when asked, or if there was any other reason that you have suspected me to be DRIVING and not TRAVELLING </w:t>
      </w:r>
      <w:r w:rsidRPr="007E3806">
        <w:rPr>
          <w:rFonts w:ascii="Arial" w:hAnsi="Arial" w:cs="Arial"/>
          <w:color w:val="333333"/>
          <w:sz w:val="20"/>
          <w:szCs w:val="20"/>
          <w:shd w:val="clear" w:color="auto" w:fill="FFFFFF"/>
        </w:rPr>
        <w:t xml:space="preserve">then that would be a MISTAKE, as I </w:t>
      </w:r>
      <w:r>
        <w:rPr>
          <w:rFonts w:ascii="Arial" w:hAnsi="Arial" w:cs="Arial"/>
          <w:color w:val="333333"/>
          <w:sz w:val="20"/>
          <w:szCs w:val="20"/>
          <w:shd w:val="clear" w:color="auto" w:fill="FFFFFF"/>
        </w:rPr>
        <w:t>WAS</w:t>
      </w:r>
      <w:r w:rsidRPr="007E3806">
        <w:rPr>
          <w:rFonts w:ascii="Arial" w:hAnsi="Arial" w:cs="Arial"/>
          <w:color w:val="333333"/>
          <w:sz w:val="20"/>
          <w:szCs w:val="20"/>
          <w:shd w:val="clear" w:color="auto" w:fill="FFFFFF"/>
        </w:rPr>
        <w:t xml:space="preserve"> NOT </w:t>
      </w:r>
      <w:r>
        <w:rPr>
          <w:rFonts w:ascii="Arial" w:hAnsi="Arial" w:cs="Arial"/>
          <w:color w:val="333333"/>
          <w:sz w:val="20"/>
          <w:szCs w:val="20"/>
          <w:shd w:val="clear" w:color="auto" w:fill="FFFFFF"/>
        </w:rPr>
        <w:t>DRIVING</w:t>
      </w:r>
      <w:r w:rsidRPr="007E3806">
        <w:rPr>
          <w:rFonts w:ascii="Arial" w:hAnsi="Arial" w:cs="Arial"/>
          <w:color w:val="333333"/>
          <w:sz w:val="20"/>
          <w:szCs w:val="20"/>
          <w:shd w:val="clear" w:color="auto" w:fill="FFFFFF"/>
        </w:rPr>
        <w:t>. Please forgive me</w:t>
      </w:r>
      <w:r w:rsidRPr="007E3806">
        <w:rPr>
          <w:rFonts w:ascii="Arial" w:hAnsi="Arial" w:cs="Arial"/>
          <w:i/>
          <w:color w:val="333333"/>
          <w:sz w:val="20"/>
          <w:szCs w:val="20"/>
          <w:shd w:val="clear" w:color="auto" w:fill="FFFFFF"/>
        </w:rPr>
        <w:t xml:space="preserve">.  </w:t>
      </w:r>
      <w:r w:rsidRPr="007E3806">
        <w:rPr>
          <w:rFonts w:cs="Tahoma"/>
          <w:i/>
          <w:color w:val="333333"/>
          <w:shd w:val="clear" w:color="auto" w:fill="FFFFFF"/>
        </w:rPr>
        <w:t>"Where rights secured by the Constitution are involved, there can be no rule making or legislation which would abrogate them."</w:t>
      </w:r>
      <w:r w:rsidRPr="00A05A71">
        <w:rPr>
          <w:rFonts w:cs="Tahoma"/>
          <w:color w:val="333333"/>
          <w:shd w:val="clear" w:color="auto" w:fill="FFFFFF"/>
        </w:rPr>
        <w:t xml:space="preserve"> Miranda vs. Arizona, 384 US 436, 491.</w:t>
      </w:r>
      <w:r>
        <w:rPr>
          <w:rFonts w:cs="Tahoma"/>
          <w:color w:val="333333"/>
          <w:shd w:val="clear" w:color="auto" w:fill="FFFFFF"/>
        </w:rPr>
        <w:t xml:space="preserve">  </w:t>
      </w:r>
      <w:proofErr w:type="gramStart"/>
      <w:r>
        <w:rPr>
          <w:rFonts w:cs="Tahoma"/>
          <w:color w:val="333333"/>
          <w:shd w:val="clear" w:color="auto" w:fill="FFFFFF"/>
        </w:rPr>
        <w:t>And</w:t>
      </w:r>
      <w:r w:rsidRPr="007E3806">
        <w:rPr>
          <w:rFonts w:cs="Tahoma"/>
          <w:i/>
          <w:color w:val="333333"/>
          <w:shd w:val="clear" w:color="auto" w:fill="FFFFFF"/>
        </w:rPr>
        <w:t>…</w:t>
      </w:r>
      <w:proofErr w:type="gramEnd"/>
      <w:r w:rsidRPr="007E3806">
        <w:rPr>
          <w:rFonts w:cs="Tahoma"/>
          <w:i/>
          <w:color w:val="333333"/>
          <w:shd w:val="clear" w:color="auto" w:fill="FFFFFF"/>
        </w:rPr>
        <w:t xml:space="preserve"> "The claim and exercise of a constitutional Right cannot be converted into a crime."</w:t>
      </w:r>
      <w:r w:rsidRPr="00A05A71">
        <w:rPr>
          <w:rFonts w:cs="Tahoma"/>
          <w:color w:val="333333"/>
          <w:shd w:val="clear" w:color="auto" w:fill="FFFFFF"/>
        </w:rPr>
        <w:t xml:space="preserve"> </w:t>
      </w:r>
      <w:proofErr w:type="gramStart"/>
      <w:r w:rsidRPr="00A05A71">
        <w:rPr>
          <w:rFonts w:cs="Tahoma"/>
          <w:color w:val="333333"/>
          <w:shd w:val="clear" w:color="auto" w:fill="FFFFFF"/>
        </w:rPr>
        <w:t>Miller vs. U.S., 230 F. 486, 489.</w:t>
      </w:r>
      <w:proofErr w:type="gramEnd"/>
      <w:r>
        <w:rPr>
          <w:rFonts w:cs="Tahoma"/>
          <w:color w:val="333333"/>
          <w:shd w:val="clear" w:color="auto" w:fill="FFFFFF"/>
        </w:rPr>
        <w:t xml:space="preserve">  </w:t>
      </w:r>
      <w:proofErr w:type="gramStart"/>
      <w:r>
        <w:rPr>
          <w:rFonts w:cs="Tahoma"/>
          <w:color w:val="333333"/>
          <w:shd w:val="clear" w:color="auto" w:fill="FFFFFF"/>
        </w:rPr>
        <w:t>A</w:t>
      </w:r>
      <w:r w:rsidRPr="00A05A71">
        <w:rPr>
          <w:rFonts w:cs="Tahoma"/>
          <w:color w:val="333333"/>
          <w:shd w:val="clear" w:color="auto" w:fill="FFFFFF"/>
        </w:rPr>
        <w:t>nd</w:t>
      </w:r>
      <w:r w:rsidRPr="007E3806">
        <w:rPr>
          <w:rFonts w:cs="Tahoma"/>
          <w:i/>
          <w:color w:val="333333"/>
          <w:shd w:val="clear" w:color="auto" w:fill="FFFFFF"/>
        </w:rPr>
        <w:t>...</w:t>
      </w:r>
      <w:proofErr w:type="gramEnd"/>
      <w:r w:rsidRPr="007E3806">
        <w:rPr>
          <w:rFonts w:cs="Tahoma"/>
          <w:i/>
          <w:color w:val="333333"/>
          <w:shd w:val="clear" w:color="auto" w:fill="FFFFFF"/>
        </w:rPr>
        <w:t xml:space="preserve">  "There can be no sanction or penalty imposed upon one because of this exercise of constitutional Rights."</w:t>
      </w:r>
      <w:r w:rsidRPr="00A05A71">
        <w:rPr>
          <w:rFonts w:cs="Tahoma"/>
          <w:color w:val="333333"/>
          <w:shd w:val="clear" w:color="auto" w:fill="FFFFFF"/>
        </w:rPr>
        <w:t xml:space="preserve"> </w:t>
      </w:r>
      <w:proofErr w:type="spellStart"/>
      <w:proofErr w:type="gramStart"/>
      <w:r w:rsidRPr="00A05A71">
        <w:rPr>
          <w:rFonts w:cs="Tahoma"/>
          <w:color w:val="333333"/>
          <w:shd w:val="clear" w:color="auto" w:fill="FFFFFF"/>
        </w:rPr>
        <w:t>Snerer</w:t>
      </w:r>
      <w:proofErr w:type="spellEnd"/>
      <w:r w:rsidRPr="00A05A71">
        <w:rPr>
          <w:rFonts w:cs="Tahoma"/>
          <w:color w:val="333333"/>
          <w:shd w:val="clear" w:color="auto" w:fill="FFFFFF"/>
        </w:rPr>
        <w:t xml:space="preserve"> vs. Cullen, 481 F. 946.</w:t>
      </w:r>
      <w:proofErr w:type="gramEnd"/>
      <w:r w:rsidRPr="00A05A71">
        <w:rPr>
          <w:rFonts w:cs="Tahoma"/>
          <w:color w:val="333333"/>
        </w:rPr>
        <w:br/>
      </w:r>
    </w:p>
    <w:p w:rsidR="00E61574" w:rsidRDefault="00E61574" w:rsidP="00E61574">
      <w:pPr>
        <w:rPr>
          <w:rFonts w:cs="Tahoma"/>
          <w:color w:val="333333"/>
          <w:shd w:val="clear" w:color="auto" w:fill="FFFFFF"/>
        </w:rPr>
      </w:pPr>
      <w:r w:rsidRPr="007E3806">
        <w:rPr>
          <w:rFonts w:ascii="Arial" w:hAnsi="Arial" w:cs="Arial"/>
          <w:color w:val="333333"/>
          <w:sz w:val="20"/>
          <w:szCs w:val="20"/>
          <w:shd w:val="clear" w:color="auto" w:fill="FFFFFF"/>
        </w:rPr>
        <w:lastRenderedPageBreak/>
        <w:t xml:space="preserve">4. THEREFORE: </w:t>
      </w:r>
      <w:r>
        <w:rPr>
          <w:rFonts w:ascii="Arial" w:hAnsi="Arial" w:cs="Arial"/>
          <w:color w:val="333333"/>
          <w:sz w:val="20"/>
          <w:szCs w:val="20"/>
          <w:shd w:val="clear" w:color="auto" w:fill="FFFFFF"/>
        </w:rPr>
        <w:t xml:space="preserve">I will accept you contract offer in the amount of _________ on Citation # ________ when you prove: that I was, in fact, DRIVING A MOTOR VEHICLE; that the operation of MY AUTOMOBILE at the speed I was travelling caused a party to be injured; or that I have breached the peace.  </w:t>
      </w:r>
      <w:r w:rsidRPr="007E3806">
        <w:rPr>
          <w:rFonts w:cs="Tahoma"/>
          <w:i/>
          <w:color w:val="333333"/>
          <w:shd w:val="clear" w:color="auto" w:fill="FFFFFF"/>
        </w:rPr>
        <w:t>"Heretofore the court has held, and we think correctly, that while a Citizen has the Right to travel upon the public highways and to transport his property thereon, that Right does not extend to the use of the highways, either in whole or in part, as a place of business for private gain."</w:t>
      </w:r>
      <w:r w:rsidRPr="00A05A71">
        <w:rPr>
          <w:rFonts w:cs="Tahoma"/>
          <w:color w:val="333333"/>
          <w:shd w:val="clear" w:color="auto" w:fill="FFFFFF"/>
        </w:rPr>
        <w:t xml:space="preserve"> Barney vs. Board of Railroad Commissioners, </w:t>
      </w:r>
      <w:proofErr w:type="gramStart"/>
      <w:r w:rsidRPr="00A05A71">
        <w:rPr>
          <w:rFonts w:cs="Tahoma"/>
          <w:color w:val="333333"/>
          <w:shd w:val="clear" w:color="auto" w:fill="FFFFFF"/>
        </w:rPr>
        <w:t>17 P.2d 82</w:t>
      </w:r>
      <w:proofErr w:type="gramEnd"/>
      <w:r w:rsidRPr="00A05A71">
        <w:rPr>
          <w:rFonts w:cs="Tahoma"/>
          <w:color w:val="333333"/>
          <w:shd w:val="clear" w:color="auto" w:fill="FFFFFF"/>
        </w:rPr>
        <w:t xml:space="preserve">; Willis vs. Buck, 263 </w:t>
      </w:r>
      <w:proofErr w:type="spellStart"/>
      <w:r w:rsidRPr="00A05A71">
        <w:rPr>
          <w:rFonts w:cs="Tahoma"/>
          <w:color w:val="333333"/>
          <w:shd w:val="clear" w:color="auto" w:fill="FFFFFF"/>
        </w:rPr>
        <w:t>P.l</w:t>
      </w:r>
      <w:proofErr w:type="spellEnd"/>
      <w:r w:rsidRPr="00A05A71">
        <w:rPr>
          <w:rFonts w:cs="Tahoma"/>
          <w:color w:val="333333"/>
          <w:shd w:val="clear" w:color="auto" w:fill="FFFFFF"/>
        </w:rPr>
        <w:t xml:space="preserve"> 982.</w:t>
      </w:r>
    </w:p>
    <w:p w:rsidR="00E61574" w:rsidRDefault="00E61574" w:rsidP="00E61574">
      <w:pPr>
        <w:rPr>
          <w:rFonts w:ascii="Arial" w:hAnsi="Arial" w:cs="Arial"/>
          <w:color w:val="333333"/>
          <w:sz w:val="20"/>
          <w:szCs w:val="20"/>
          <w:shd w:val="clear" w:color="auto" w:fill="FFFFFF"/>
        </w:rPr>
      </w:pPr>
      <w:r>
        <w:rPr>
          <w:rFonts w:ascii="Arial" w:hAnsi="Arial" w:cs="Arial"/>
          <w:color w:val="333333"/>
          <w:sz w:val="20"/>
          <w:szCs w:val="20"/>
          <w:shd w:val="clear" w:color="auto" w:fill="FFFFFF"/>
        </w:rPr>
        <w:t>5. WHAT EVIDENCE do YOU have:</w:t>
      </w:r>
      <w:r w:rsidRPr="007E3806">
        <w:rPr>
          <w:rFonts w:ascii="Arial" w:hAnsi="Arial" w:cs="Arial"/>
          <w:color w:val="333333"/>
          <w:sz w:val="20"/>
          <w:szCs w:val="20"/>
          <w:shd w:val="clear" w:color="auto" w:fill="FFFFFF"/>
        </w:rPr>
        <w:t xml:space="preserve"> that I </w:t>
      </w:r>
      <w:r>
        <w:rPr>
          <w:rFonts w:ascii="Arial" w:hAnsi="Arial" w:cs="Arial"/>
          <w:color w:val="333333"/>
          <w:sz w:val="20"/>
          <w:szCs w:val="20"/>
          <w:shd w:val="clear" w:color="auto" w:fill="FFFFFF"/>
        </w:rPr>
        <w:t xml:space="preserve">was DRIVING at the time of the alleged incident; that a party was injured as a direct result of MY speed in MY automobile; or evidence of a complaining party under full commercial liability and/or sworn testimony that I was breaching the peace?  </w:t>
      </w:r>
    </w:p>
    <w:p w:rsidR="00E61574" w:rsidRDefault="00815B8A" w:rsidP="00E61574">
      <w:pPr>
        <w:rPr>
          <w:rFonts w:ascii="Arial" w:hAnsi="Arial" w:cs="Arial"/>
          <w:color w:val="333333"/>
          <w:sz w:val="20"/>
          <w:szCs w:val="20"/>
          <w:shd w:val="clear" w:color="auto" w:fill="FFFFFF"/>
        </w:rPr>
      </w:pPr>
      <w:r>
        <w:rPr>
          <w:rFonts w:ascii="Arial" w:hAnsi="Arial" w:cs="Arial"/>
          <w:color w:val="333333"/>
          <w:sz w:val="20"/>
          <w:szCs w:val="20"/>
          <w:shd w:val="clear" w:color="auto" w:fill="FFFFFF"/>
        </w:rPr>
        <w:t>6</w:t>
      </w:r>
      <w:r w:rsidR="00E61574" w:rsidRPr="007E3806">
        <w:rPr>
          <w:rFonts w:ascii="Arial" w:hAnsi="Arial" w:cs="Arial"/>
          <w:color w:val="333333"/>
          <w:sz w:val="20"/>
          <w:szCs w:val="20"/>
          <w:shd w:val="clear" w:color="auto" w:fill="FFFFFF"/>
        </w:rPr>
        <w:t>. WHAT EVIDENCE do "YOU" have that there has been any meeting of the minds, any PROPER NOTICE given, any considerable CONSIDERATION offered, or that I have ANY INTENT to CONTRACT in this matter?</w:t>
      </w:r>
      <w:r w:rsidR="00E61574" w:rsidRPr="007E3806">
        <w:rPr>
          <w:rFonts w:ascii="Arial" w:hAnsi="Arial" w:cs="Arial"/>
          <w:color w:val="333333"/>
          <w:sz w:val="20"/>
          <w:szCs w:val="20"/>
        </w:rPr>
        <w:br/>
      </w:r>
      <w:r w:rsidR="00E61574" w:rsidRPr="007E3806">
        <w:rPr>
          <w:rFonts w:ascii="Arial" w:hAnsi="Arial" w:cs="Arial"/>
          <w:color w:val="333333"/>
          <w:sz w:val="20"/>
          <w:szCs w:val="20"/>
        </w:rPr>
        <w:br/>
      </w:r>
      <w:r w:rsidR="00E61574" w:rsidRPr="007E3806">
        <w:rPr>
          <w:rFonts w:ascii="Arial" w:hAnsi="Arial" w:cs="Arial"/>
          <w:color w:val="333333"/>
          <w:sz w:val="20"/>
          <w:szCs w:val="20"/>
          <w:shd w:val="clear" w:color="auto" w:fill="FFFFFF"/>
        </w:rPr>
        <w:t>As such, I a</w:t>
      </w:r>
      <w:r w:rsidR="00E61574">
        <w:rPr>
          <w:rFonts w:ascii="Arial" w:hAnsi="Arial" w:cs="Arial"/>
          <w:color w:val="333333"/>
          <w:sz w:val="20"/>
          <w:szCs w:val="20"/>
          <w:shd w:val="clear" w:color="auto" w:fill="FFFFFF"/>
        </w:rPr>
        <w:t xml:space="preserve">m returning </w:t>
      </w:r>
      <w:proofErr w:type="gramStart"/>
      <w:r w:rsidR="00E61574">
        <w:rPr>
          <w:rFonts w:ascii="Arial" w:hAnsi="Arial" w:cs="Arial"/>
          <w:color w:val="333333"/>
          <w:sz w:val="20"/>
          <w:szCs w:val="20"/>
          <w:shd w:val="clear" w:color="auto" w:fill="FFFFFF"/>
        </w:rPr>
        <w:t>your</w:t>
      </w:r>
      <w:proofErr w:type="gramEnd"/>
      <w:r w:rsidR="00E61574">
        <w:rPr>
          <w:rFonts w:ascii="Arial" w:hAnsi="Arial" w:cs="Arial"/>
          <w:color w:val="333333"/>
          <w:sz w:val="20"/>
          <w:szCs w:val="20"/>
          <w:shd w:val="clear" w:color="auto" w:fill="FFFFFF"/>
        </w:rPr>
        <w:t xml:space="preserve"> OFFER within 72 hours, conditionally accepted</w:t>
      </w:r>
      <w:r w:rsidR="00E61574" w:rsidRPr="007E3806">
        <w:rPr>
          <w:rFonts w:ascii="Arial" w:hAnsi="Arial" w:cs="Arial"/>
          <w:color w:val="333333"/>
          <w:sz w:val="20"/>
          <w:szCs w:val="20"/>
          <w:shd w:val="clear" w:color="auto" w:fill="FFFFFF"/>
        </w:rPr>
        <w:t>.</w:t>
      </w:r>
    </w:p>
    <w:p w:rsidR="00E61574" w:rsidRDefault="00E61574" w:rsidP="00E61574">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You have 10 business days to respond or you </w:t>
      </w:r>
      <w:r w:rsidR="00914BCB">
        <w:rPr>
          <w:rFonts w:ascii="Arial" w:hAnsi="Arial" w:cs="Arial"/>
          <w:color w:val="333333"/>
          <w:sz w:val="20"/>
          <w:szCs w:val="20"/>
          <w:shd w:val="clear" w:color="auto" w:fill="FFFFFF"/>
        </w:rPr>
        <w:t xml:space="preserve">I will presume that you acquiesce to this Notice and the matter </w:t>
      </w:r>
      <w:proofErr w:type="gramStart"/>
      <w:r w:rsidR="00914BCB">
        <w:rPr>
          <w:rFonts w:ascii="Arial" w:hAnsi="Arial" w:cs="Arial"/>
          <w:color w:val="333333"/>
          <w:sz w:val="20"/>
          <w:szCs w:val="20"/>
          <w:shd w:val="clear" w:color="auto" w:fill="FFFFFF"/>
        </w:rPr>
        <w:t>has</w:t>
      </w:r>
      <w:proofErr w:type="gramEnd"/>
      <w:r w:rsidR="00914BCB">
        <w:rPr>
          <w:rFonts w:ascii="Arial" w:hAnsi="Arial" w:cs="Arial"/>
          <w:color w:val="333333"/>
          <w:sz w:val="20"/>
          <w:szCs w:val="20"/>
          <w:shd w:val="clear" w:color="auto" w:fill="FFFFFF"/>
        </w:rPr>
        <w:t xml:space="preserve"> been discharged</w:t>
      </w:r>
      <w:r>
        <w:rPr>
          <w:rFonts w:ascii="Arial" w:hAnsi="Arial" w:cs="Arial"/>
          <w:color w:val="333333"/>
          <w:sz w:val="20"/>
          <w:szCs w:val="20"/>
          <w:shd w:val="clear" w:color="auto" w:fill="FFFFFF"/>
        </w:rPr>
        <w:t xml:space="preserve">.  </w:t>
      </w:r>
      <w:r w:rsidRPr="007E3806">
        <w:rPr>
          <w:rFonts w:ascii="Arial" w:hAnsi="Arial" w:cs="Arial"/>
          <w:color w:val="333333"/>
          <w:sz w:val="20"/>
          <w:szCs w:val="20"/>
        </w:rPr>
        <w:br/>
      </w:r>
      <w:r w:rsidRPr="007E3806">
        <w:rPr>
          <w:rFonts w:ascii="Arial" w:hAnsi="Arial" w:cs="Arial"/>
          <w:color w:val="333333"/>
          <w:sz w:val="20"/>
          <w:szCs w:val="20"/>
        </w:rPr>
        <w:br/>
      </w:r>
      <w:r>
        <w:rPr>
          <w:rFonts w:ascii="Arial" w:hAnsi="Arial" w:cs="Arial"/>
          <w:color w:val="333333"/>
          <w:sz w:val="20"/>
          <w:szCs w:val="20"/>
          <w:shd w:val="clear" w:color="auto" w:fill="FFFFFF"/>
        </w:rPr>
        <w:t xml:space="preserve">Sincerely, </w:t>
      </w:r>
    </w:p>
    <w:p w:rsidR="00E61574" w:rsidRDefault="00E61574" w:rsidP="00E61574">
      <w:pPr>
        <w:rPr>
          <w:rFonts w:ascii="Arial" w:hAnsi="Arial" w:cs="Arial"/>
          <w:color w:val="333333"/>
          <w:sz w:val="20"/>
          <w:szCs w:val="20"/>
          <w:shd w:val="clear" w:color="auto" w:fill="FFFFFF"/>
        </w:rPr>
      </w:pPr>
    </w:p>
    <w:p w:rsidR="00E61574" w:rsidRDefault="00E61574" w:rsidP="00E61574">
      <w:pPr>
        <w:rPr>
          <w:rFonts w:ascii="Arial" w:hAnsi="Arial" w:cs="Arial"/>
          <w:color w:val="333333"/>
          <w:sz w:val="20"/>
          <w:szCs w:val="20"/>
          <w:shd w:val="clear" w:color="auto" w:fill="FFFFFF"/>
        </w:rPr>
      </w:pPr>
    </w:p>
    <w:p w:rsidR="00F065AB" w:rsidRDefault="00E61574" w:rsidP="00E61574">
      <w:r>
        <w:rPr>
          <w:rFonts w:ascii="Arial" w:hAnsi="Arial" w:cs="Arial"/>
          <w:color w:val="333333"/>
          <w:sz w:val="20"/>
          <w:szCs w:val="20"/>
          <w:shd w:val="clear" w:color="auto" w:fill="FFFFFF"/>
        </w:rPr>
        <w:t>Joseph Dennis Schulte</w:t>
      </w:r>
      <w:r w:rsidRPr="007E3806">
        <w:rPr>
          <w:rFonts w:ascii="Arial" w:hAnsi="Arial" w:cs="Arial"/>
          <w:color w:val="333333"/>
          <w:sz w:val="20"/>
          <w:szCs w:val="20"/>
        </w:rPr>
        <w:br/>
      </w:r>
    </w:p>
    <w:sectPr w:rsidR="00F065AB" w:rsidSect="00F06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61574"/>
    <w:rsid w:val="00815B8A"/>
    <w:rsid w:val="00914BCB"/>
    <w:rsid w:val="00E61574"/>
    <w:rsid w:val="00F06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15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809</Words>
  <Characters>4617</Characters>
  <Application>Microsoft Office Word</Application>
  <DocSecurity>0</DocSecurity>
  <Lines>38</Lines>
  <Paragraphs>10</Paragraphs>
  <ScaleCrop>false</ScaleCrop>
  <Company>Grizli777</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2013-06-20T02:38:00Z</dcterms:created>
  <dcterms:modified xsi:type="dcterms:W3CDTF">2013-06-20T02:42:00Z</dcterms:modified>
</cp:coreProperties>
</file>