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4C" w:rsidRPr="00172DB5" w:rsidRDefault="006770C4" w:rsidP="00172DB5">
      <w:pPr>
        <w:spacing w:line="240" w:lineRule="auto"/>
        <w:contextualSpacing/>
        <w:jc w:val="center"/>
        <w:rPr>
          <w:b/>
          <w:sz w:val="36"/>
          <w:szCs w:val="36"/>
          <w:u w:val="single"/>
        </w:rPr>
      </w:pPr>
      <w:r w:rsidRPr="00172DB5">
        <w:rPr>
          <w:b/>
          <w:sz w:val="36"/>
          <w:szCs w:val="36"/>
          <w:u w:val="single"/>
        </w:rPr>
        <w:t>NOTICE!</w:t>
      </w:r>
    </w:p>
    <w:p w:rsidR="006770C4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“To All Public Servants “</w:t>
      </w:r>
    </w:p>
    <w:p w:rsidR="006770C4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You are hereby put on notice that this is PRIVATE PROPERTY</w:t>
      </w:r>
      <w:r w:rsidR="003A0D5C">
        <w:rPr>
          <w:b/>
          <w:sz w:val="28"/>
          <w:szCs w:val="28"/>
        </w:rPr>
        <w:t xml:space="preserve"> </w:t>
      </w:r>
      <w:r w:rsidR="003A0D5C" w:rsidRPr="003A0D5C">
        <w:rPr>
          <w:b/>
          <w:i/>
          <w:sz w:val="24"/>
          <w:szCs w:val="24"/>
        </w:rPr>
        <w:t>(including monuments that lay a mark on the ground and make this land to be included)</w:t>
      </w:r>
      <w:r w:rsidRPr="00172DB5">
        <w:rPr>
          <w:b/>
          <w:sz w:val="28"/>
          <w:szCs w:val="28"/>
        </w:rPr>
        <w:t xml:space="preserve"> and as </w:t>
      </w:r>
      <w:proofErr w:type="spellStart"/>
      <w:r w:rsidR="003A0D5C" w:rsidRPr="00172DB5">
        <w:rPr>
          <w:b/>
          <w:sz w:val="28"/>
          <w:szCs w:val="28"/>
        </w:rPr>
        <w:t>such</w:t>
      </w:r>
      <w:proofErr w:type="gramStart"/>
      <w:r w:rsidR="003A0D5C" w:rsidRPr="00172DB5">
        <w:rPr>
          <w:b/>
          <w:sz w:val="28"/>
          <w:szCs w:val="28"/>
        </w:rPr>
        <w:t>,</w:t>
      </w:r>
      <w:r w:rsidRPr="00172DB5">
        <w:rPr>
          <w:b/>
          <w:sz w:val="28"/>
          <w:szCs w:val="28"/>
        </w:rPr>
        <w:t>at</w:t>
      </w:r>
      <w:proofErr w:type="spellEnd"/>
      <w:proofErr w:type="gramEnd"/>
      <w:r w:rsidRPr="00172DB5">
        <w:rPr>
          <w:b/>
          <w:sz w:val="28"/>
          <w:szCs w:val="28"/>
        </w:rPr>
        <w:t xml:space="preserve"> a minimum , all rights secured , guaranteed and protected by both 1916-Indiana Constitution, and 1961 STATE OF INDIANA constitution, The Organic Constitution and portions of the United States of America Constitution including any amendments or memoranda’s or addendums, revisions, etc… </w:t>
      </w:r>
    </w:p>
    <w:p w:rsidR="003A0D5C" w:rsidRDefault="006770C4" w:rsidP="00172DB5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172DB5">
        <w:rPr>
          <w:b/>
          <w:sz w:val="28"/>
          <w:szCs w:val="28"/>
          <w:u w:val="single"/>
        </w:rPr>
        <w:t xml:space="preserve">If you feel that you must contact the KING and Queen of this </w:t>
      </w:r>
      <w:r w:rsidR="00245DAC" w:rsidRPr="00172DB5">
        <w:rPr>
          <w:b/>
          <w:sz w:val="28"/>
          <w:szCs w:val="28"/>
          <w:u w:val="single"/>
        </w:rPr>
        <w:t xml:space="preserve">Castle </w:t>
      </w:r>
      <w:r w:rsidR="003A0D5C">
        <w:rPr>
          <w:b/>
          <w:sz w:val="28"/>
          <w:szCs w:val="28"/>
          <w:u w:val="single"/>
        </w:rPr>
        <w:t xml:space="preserve"> </w:t>
      </w:r>
    </w:p>
    <w:p w:rsidR="006770C4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proofErr w:type="gramStart"/>
      <w:r w:rsidRPr="00172DB5">
        <w:rPr>
          <w:b/>
          <w:sz w:val="28"/>
          <w:szCs w:val="28"/>
          <w:u w:val="single"/>
        </w:rPr>
        <w:t>you</w:t>
      </w:r>
      <w:proofErr w:type="gramEnd"/>
      <w:r w:rsidRPr="00172DB5">
        <w:rPr>
          <w:b/>
          <w:sz w:val="28"/>
          <w:szCs w:val="28"/>
          <w:u w:val="single"/>
        </w:rPr>
        <w:t xml:space="preserve"> shall do so by U.S. Mail</w:t>
      </w:r>
    </w:p>
    <w:p w:rsidR="00AB653A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 xml:space="preserve">Address all correspondence </w:t>
      </w:r>
      <w:r w:rsidR="00AB653A" w:rsidRPr="00172DB5">
        <w:rPr>
          <w:b/>
          <w:sz w:val="28"/>
          <w:szCs w:val="28"/>
        </w:rPr>
        <w:t>to:</w:t>
      </w:r>
    </w:p>
    <w:p w:rsidR="006770C4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Family of Isaacs</w:t>
      </w:r>
    </w:p>
    <w:p w:rsidR="00172DB5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Mailing Location</w:t>
      </w:r>
      <w:r w:rsidR="00172DB5" w:rsidRPr="00172DB5">
        <w:rPr>
          <w:b/>
          <w:sz w:val="28"/>
          <w:szCs w:val="28"/>
        </w:rPr>
        <w:t>:</w:t>
      </w:r>
    </w:p>
    <w:p w:rsidR="006770C4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 xml:space="preserve"> 1316 Boyer Street</w:t>
      </w:r>
    </w:p>
    <w:p w:rsidR="00AB653A" w:rsidRPr="00172DB5" w:rsidRDefault="006770C4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Richmond Indiana</w:t>
      </w:r>
      <w:r w:rsidR="00AB653A" w:rsidRPr="00172DB5">
        <w:rPr>
          <w:b/>
          <w:sz w:val="28"/>
          <w:szCs w:val="28"/>
        </w:rPr>
        <w:t xml:space="preserve"> 47374 </w:t>
      </w:r>
    </w:p>
    <w:p w:rsidR="00AB653A" w:rsidRPr="00172DB5" w:rsidRDefault="00AB653A" w:rsidP="00172DB5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AB653A" w:rsidRPr="00172DB5" w:rsidRDefault="00AB653A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Note: Any and all correspondence must be addressed</w:t>
      </w:r>
      <w:r w:rsidRPr="00172DB5">
        <w:rPr>
          <w:b/>
          <w:sz w:val="28"/>
          <w:szCs w:val="28"/>
          <w:u w:val="single"/>
        </w:rPr>
        <w:t xml:space="preserve"> exactly</w:t>
      </w:r>
      <w:r w:rsidRPr="00172DB5">
        <w:rPr>
          <w:b/>
          <w:sz w:val="28"/>
          <w:szCs w:val="28"/>
        </w:rPr>
        <w:t xml:space="preserve"> as shows herein above. </w:t>
      </w:r>
      <w:r w:rsidRPr="00172DB5">
        <w:rPr>
          <w:b/>
          <w:sz w:val="28"/>
          <w:szCs w:val="28"/>
        </w:rPr>
        <w:t xml:space="preserve">Also be sure to </w:t>
      </w:r>
      <w:r w:rsidRPr="00172DB5">
        <w:rPr>
          <w:b/>
          <w:sz w:val="28"/>
          <w:szCs w:val="28"/>
          <w:u w:val="single"/>
        </w:rPr>
        <w:t>personally sign</w:t>
      </w:r>
      <w:r w:rsidRPr="00172DB5">
        <w:rPr>
          <w:b/>
          <w:sz w:val="28"/>
          <w:szCs w:val="28"/>
        </w:rPr>
        <w:t xml:space="preserve"> all documents, demands, or requests!</w:t>
      </w:r>
    </w:p>
    <w:p w:rsidR="00172DB5" w:rsidRDefault="00172DB5" w:rsidP="00172DB5">
      <w:pPr>
        <w:spacing w:line="240" w:lineRule="auto"/>
        <w:contextualSpacing/>
        <w:jc w:val="center"/>
        <w:rPr>
          <w:b/>
          <w:sz w:val="36"/>
          <w:szCs w:val="36"/>
          <w:u w:val="single"/>
        </w:rPr>
      </w:pPr>
    </w:p>
    <w:p w:rsidR="00AB653A" w:rsidRPr="00172DB5" w:rsidRDefault="00AB653A" w:rsidP="00172DB5">
      <w:pPr>
        <w:spacing w:line="240" w:lineRule="auto"/>
        <w:contextualSpacing/>
        <w:jc w:val="center"/>
        <w:rPr>
          <w:b/>
          <w:sz w:val="36"/>
          <w:szCs w:val="36"/>
          <w:u w:val="single"/>
        </w:rPr>
      </w:pPr>
      <w:r w:rsidRPr="00172DB5">
        <w:rPr>
          <w:b/>
          <w:sz w:val="36"/>
          <w:szCs w:val="36"/>
          <w:u w:val="single"/>
        </w:rPr>
        <w:t>WARNING!!!</w:t>
      </w:r>
    </w:p>
    <w:p w:rsidR="00AB653A" w:rsidRPr="003A0D5C" w:rsidRDefault="00AB653A" w:rsidP="00172DB5">
      <w:pPr>
        <w:spacing w:line="240" w:lineRule="auto"/>
        <w:contextualSpacing/>
        <w:rPr>
          <w:b/>
          <w:i/>
          <w:sz w:val="28"/>
          <w:szCs w:val="28"/>
        </w:rPr>
      </w:pPr>
      <w:r w:rsidRPr="003A0D5C">
        <w:rPr>
          <w:b/>
          <w:i/>
          <w:sz w:val="28"/>
          <w:szCs w:val="28"/>
        </w:rPr>
        <w:t xml:space="preserve">Every person,(this includes every Governmental Official) who under color of law, deprives any citizen of rights, privileges , or immunities secured and guaranteed </w:t>
      </w:r>
      <w:r w:rsidR="00245DAC" w:rsidRPr="003A0D5C">
        <w:rPr>
          <w:b/>
          <w:i/>
          <w:sz w:val="28"/>
          <w:szCs w:val="28"/>
        </w:rPr>
        <w:t>by the</w:t>
      </w:r>
      <w:r w:rsidRPr="003A0D5C">
        <w:rPr>
          <w:b/>
          <w:i/>
          <w:sz w:val="28"/>
          <w:szCs w:val="28"/>
        </w:rPr>
        <w:t xml:space="preserve"> united States of America Constit</w:t>
      </w:r>
      <w:r w:rsidR="00245DAC" w:rsidRPr="003A0D5C">
        <w:rPr>
          <w:b/>
          <w:i/>
          <w:sz w:val="28"/>
          <w:szCs w:val="28"/>
        </w:rPr>
        <w:t>ut</w:t>
      </w:r>
      <w:r w:rsidRPr="003A0D5C">
        <w:rPr>
          <w:b/>
          <w:i/>
          <w:sz w:val="28"/>
          <w:szCs w:val="28"/>
        </w:rPr>
        <w:t xml:space="preserve">ion is subject to civil and/or criminal penalties pursuant to Title 42, </w:t>
      </w:r>
      <w:r w:rsidR="00245DAC" w:rsidRPr="003A0D5C">
        <w:rPr>
          <w:b/>
          <w:i/>
          <w:sz w:val="28"/>
          <w:szCs w:val="28"/>
        </w:rPr>
        <w:t>United States Co</w:t>
      </w:r>
      <w:r w:rsidRPr="003A0D5C">
        <w:rPr>
          <w:b/>
          <w:i/>
          <w:sz w:val="28"/>
          <w:szCs w:val="28"/>
        </w:rPr>
        <w:t>de</w:t>
      </w:r>
      <w:r w:rsidR="00245DAC" w:rsidRPr="003A0D5C">
        <w:rPr>
          <w:b/>
          <w:i/>
          <w:sz w:val="28"/>
          <w:szCs w:val="28"/>
        </w:rPr>
        <w:t xml:space="preserve"> </w:t>
      </w:r>
      <w:r w:rsidRPr="003A0D5C">
        <w:rPr>
          <w:b/>
          <w:i/>
          <w:sz w:val="28"/>
          <w:szCs w:val="28"/>
        </w:rPr>
        <w:t xml:space="preserve"> (U.S.C.) se</w:t>
      </w:r>
      <w:r w:rsidR="00245DAC" w:rsidRPr="003A0D5C">
        <w:rPr>
          <w:b/>
          <w:i/>
          <w:sz w:val="28"/>
          <w:szCs w:val="28"/>
        </w:rPr>
        <w:t>ctions 198</w:t>
      </w:r>
      <w:r w:rsidRPr="003A0D5C">
        <w:rPr>
          <w:b/>
          <w:i/>
          <w:sz w:val="28"/>
          <w:szCs w:val="28"/>
        </w:rPr>
        <w:t>6,1985 and 1983</w:t>
      </w:r>
      <w:r w:rsidR="00245DAC" w:rsidRPr="003A0D5C">
        <w:rPr>
          <w:b/>
          <w:i/>
          <w:sz w:val="28"/>
          <w:szCs w:val="28"/>
        </w:rPr>
        <w:t xml:space="preserve"> and/or Title 18 U.S.C., sections 241 and 242. Penalties include, but are not limited to, a minimum fine of $10,000.00 ten thousand dollars (Federal Reserve script) and/or 10 years in prison or both per offense. And up to life imprisonment if death results</w:t>
      </w:r>
      <w:proofErr w:type="gramStart"/>
      <w:r w:rsidR="00245DAC" w:rsidRPr="003A0D5C">
        <w:rPr>
          <w:b/>
          <w:i/>
          <w:sz w:val="28"/>
          <w:szCs w:val="28"/>
        </w:rPr>
        <w:t>.</w:t>
      </w:r>
      <w:r w:rsidR="00F20AFE" w:rsidRPr="00172DB5">
        <w:rPr>
          <w:b/>
          <w:sz w:val="28"/>
          <w:szCs w:val="28"/>
          <w:u w:val="single"/>
        </w:rPr>
        <w:t>(</w:t>
      </w:r>
      <w:proofErr w:type="gramEnd"/>
      <w:r w:rsidR="00F20AFE" w:rsidRPr="003A0D5C">
        <w:rPr>
          <w:b/>
          <w:i/>
          <w:sz w:val="28"/>
          <w:szCs w:val="28"/>
          <w:u w:val="single"/>
        </w:rPr>
        <w:t>Castle Doctrin</w:t>
      </w:r>
      <w:r w:rsidR="00F20AFE" w:rsidRPr="00F20AFE">
        <w:rPr>
          <w:b/>
          <w:i/>
          <w:sz w:val="28"/>
          <w:szCs w:val="28"/>
          <w:u w:val="single"/>
        </w:rPr>
        <w:t>e</w:t>
      </w:r>
      <w:r w:rsidR="00F20AFE">
        <w:rPr>
          <w:b/>
          <w:i/>
          <w:sz w:val="28"/>
          <w:szCs w:val="28"/>
          <w:u w:val="single"/>
        </w:rPr>
        <w:t xml:space="preserve"> and </w:t>
      </w:r>
      <w:hyperlink r:id="rId4" w:history="1">
        <w:r w:rsidR="00F20AFE" w:rsidRPr="00F20AFE">
          <w:rPr>
            <w:rStyle w:val="Hyperlink"/>
            <w:color w:val="auto"/>
          </w:rPr>
          <w:t>IC 35-41-3-2</w:t>
        </w:r>
      </w:hyperlink>
      <w:r w:rsidR="00F20AFE" w:rsidRPr="00172DB5">
        <w:rPr>
          <w:b/>
          <w:sz w:val="28"/>
          <w:szCs w:val="28"/>
          <w:u w:val="single"/>
        </w:rPr>
        <w:t>)</w:t>
      </w:r>
      <w:bookmarkStart w:id="0" w:name="_GoBack"/>
      <w:bookmarkEnd w:id="0"/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245DAC" w:rsidRPr="00172DB5" w:rsidRDefault="00245DAC" w:rsidP="00172DB5">
      <w:pPr>
        <w:spacing w:line="240" w:lineRule="auto"/>
        <w:contextualSpacing/>
        <w:jc w:val="center"/>
        <w:rPr>
          <w:sz w:val="28"/>
          <w:szCs w:val="28"/>
          <w:u w:val="single"/>
        </w:rPr>
      </w:pPr>
      <w:r w:rsidRPr="00172DB5">
        <w:rPr>
          <w:sz w:val="28"/>
          <w:szCs w:val="28"/>
          <w:u w:val="single"/>
        </w:rPr>
        <w:t xml:space="preserve">ALL RIGHTS EXPLICITLY RESERVED </w:t>
      </w: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 xml:space="preserve">Claimant/Demandant (Jimmie Lee Isaacs, Carol Lynn Isaacs, and all offspring) </w:t>
      </w: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172DB5">
        <w:rPr>
          <w:b/>
          <w:sz w:val="28"/>
          <w:szCs w:val="28"/>
        </w:rPr>
        <w:t>Christian Citizen; a de jure sovereign, in propria persona, sue juris.</w:t>
      </w: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172DB5">
        <w:rPr>
          <w:b/>
          <w:sz w:val="40"/>
          <w:szCs w:val="40"/>
        </w:rPr>
        <w:t>KEEP OFF NO TRESSPASS</w:t>
      </w:r>
    </w:p>
    <w:p w:rsidR="00245DAC" w:rsidRPr="00172DB5" w:rsidRDefault="00245DAC" w:rsidP="00172DB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172DB5">
        <w:rPr>
          <w:b/>
          <w:sz w:val="40"/>
          <w:szCs w:val="40"/>
        </w:rPr>
        <w:t xml:space="preserve"> TRESSPASS SHALL BE PROSECUTED</w:t>
      </w:r>
    </w:p>
    <w:sectPr w:rsidR="00245DAC" w:rsidRPr="0017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C4"/>
    <w:rsid w:val="00172DB5"/>
    <w:rsid w:val="00245DAC"/>
    <w:rsid w:val="003A0D5C"/>
    <w:rsid w:val="006770C4"/>
    <w:rsid w:val="00930D4C"/>
    <w:rsid w:val="00AB653A"/>
    <w:rsid w:val="00F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09E6-04C9-4537-942E-5289466D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.gov/legislative/ic/code/title35/ar41/ch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isaacs</dc:creator>
  <cp:keywords/>
  <dc:description/>
  <cp:lastModifiedBy>carol isaacs</cp:lastModifiedBy>
  <cp:revision>3</cp:revision>
  <dcterms:created xsi:type="dcterms:W3CDTF">2015-04-12T20:24:00Z</dcterms:created>
  <dcterms:modified xsi:type="dcterms:W3CDTF">2015-04-12T21:04:00Z</dcterms:modified>
</cp:coreProperties>
</file>