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01" w:rsidRDefault="003C5501" w:rsidP="00F5341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To: The Foreign State(s),</w:t>
      </w:r>
      <w:r w:rsidR="00670C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2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46th Circuit Court</w:t>
      </w:r>
      <w:r w:rsidR="00F5341C" w:rsidRPr="00A5352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E3368" w:rsidRPr="00A5352A">
        <w:rPr>
          <w:rFonts w:ascii="Arial" w:hAnsi="Arial" w:cs="Arial"/>
          <w:sz w:val="24"/>
          <w:szCs w:val="24"/>
          <w:highlight w:val="yellow"/>
        </w:rPr>
        <w:t xml:space="preserve">                                                Date: </w:t>
      </w:r>
      <w:r w:rsidR="00DE3368" w:rsidRPr="00A5352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October 5</w:t>
      </w:r>
      <w:r w:rsidR="00DE3368" w:rsidRPr="00A5352A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</w:rPr>
        <w:t>th</w:t>
      </w:r>
      <w:r w:rsidR="00DE3368" w:rsidRPr="00A5352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</w:t>
      </w:r>
      <w:r w:rsidR="00A5352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20</w:t>
      </w:r>
      <w:r w:rsidR="00A5352A" w:rsidRPr="00A5352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04</w:t>
      </w:r>
    </w:p>
    <w:p w:rsidR="003C5501" w:rsidRDefault="003C5501" w:rsidP="003C5501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and its affiliate</w:t>
      </w:r>
      <w:r w:rsidR="009E0D2C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employees and or agent(s), in</w:t>
      </w:r>
    </w:p>
    <w:p w:rsidR="003C5501" w:rsidRDefault="003C5501" w:rsidP="003C5501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r w:rsidRPr="00A5352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Grayling, Non-domestic Mail</w:t>
      </w:r>
    </w:p>
    <w:p w:rsidR="003C5501" w:rsidRDefault="003C5501" w:rsidP="003C5501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r w:rsidRPr="00A5352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Michigan, state</w:t>
      </w:r>
      <w:r w:rsidR="00F5341C" w:rsidRPr="00F5341C">
        <w:rPr>
          <w:rFonts w:ascii="Arial" w:hAnsi="Arial" w:cs="Arial"/>
          <w:sz w:val="24"/>
          <w:szCs w:val="24"/>
        </w:rPr>
        <w:t xml:space="preserve"> </w:t>
      </w:r>
      <w:r w:rsidR="00F5341C">
        <w:rPr>
          <w:rFonts w:ascii="Arial" w:hAnsi="Arial" w:cs="Arial"/>
          <w:sz w:val="24"/>
          <w:szCs w:val="24"/>
        </w:rPr>
        <w:t xml:space="preserve">                                      </w:t>
      </w:r>
      <w:r w:rsidR="009E0D2C">
        <w:rPr>
          <w:rFonts w:ascii="Arial" w:hAnsi="Arial" w:cs="Arial"/>
          <w:sz w:val="24"/>
          <w:szCs w:val="24"/>
        </w:rPr>
        <w:t xml:space="preserve">                                    </w:t>
      </w:r>
      <w:r w:rsidR="00F5341C">
        <w:rPr>
          <w:rFonts w:ascii="Arial" w:hAnsi="Arial" w:cs="Arial"/>
          <w:sz w:val="24"/>
          <w:szCs w:val="24"/>
        </w:rPr>
        <w:t xml:space="preserve"> </w:t>
      </w:r>
    </w:p>
    <w:p w:rsidR="003C5501" w:rsidRDefault="003C5501" w:rsidP="003C5501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3C5501" w:rsidRDefault="003C5501" w:rsidP="003C5501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Re: Proper</w:t>
      </w:r>
      <w:r w:rsidR="00F5341C">
        <w:rPr>
          <w:rFonts w:ascii="Arial" w:eastAsia="Times New Roman" w:hAnsi="Arial" w:cs="Arial"/>
          <w:color w:val="000000"/>
          <w:sz w:val="24"/>
          <w:szCs w:val="24"/>
        </w:rPr>
        <w:t>ly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Addressed Mailing Location</w:t>
      </w:r>
      <w:r w:rsidR="000C7F5E">
        <w:rPr>
          <w:rFonts w:ascii="Arial" w:eastAsia="Times New Roman" w:hAnsi="Arial" w:cs="Arial"/>
          <w:color w:val="000000"/>
          <w:sz w:val="24"/>
          <w:szCs w:val="24"/>
        </w:rPr>
        <w:t>(s),</w:t>
      </w:r>
      <w:r w:rsidR="002B5375">
        <w:rPr>
          <w:rFonts w:ascii="Arial" w:eastAsia="Times New Roman" w:hAnsi="Arial" w:cs="Arial"/>
          <w:color w:val="000000"/>
          <w:sz w:val="24"/>
          <w:szCs w:val="24"/>
        </w:rPr>
        <w:t xml:space="preserve"> with proper names,</w:t>
      </w:r>
      <w:r w:rsidR="00A5352A">
        <w:rPr>
          <w:rFonts w:ascii="Arial" w:eastAsia="Times New Roman" w:hAnsi="Arial" w:cs="Arial"/>
          <w:color w:val="000000"/>
          <w:sz w:val="24"/>
          <w:szCs w:val="24"/>
        </w:rPr>
        <w:t xml:space="preserve"> on case # 04-0000</w:t>
      </w:r>
      <w:r>
        <w:rPr>
          <w:rFonts w:ascii="Arial" w:eastAsia="Times New Roman" w:hAnsi="Arial" w:cs="Arial"/>
          <w:color w:val="000000"/>
          <w:sz w:val="24"/>
          <w:szCs w:val="24"/>
        </w:rPr>
        <w:t>-DM</w:t>
      </w:r>
    </w:p>
    <w:p w:rsidR="003C5501" w:rsidRDefault="003C5501" w:rsidP="003C5501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</w:p>
    <w:p w:rsidR="00A91444" w:rsidRDefault="003C5501" w:rsidP="00A91444">
      <w:pPr>
        <w:spacing w:after="120" w:line="360" w:lineRule="auto"/>
        <w:ind w:firstLine="360"/>
        <w:rPr>
          <w:rFonts w:ascii="Arial" w:hAnsi="Arial"/>
          <w:caps/>
          <w:szCs w:val="24"/>
        </w:rPr>
      </w:pPr>
      <w:r w:rsidRPr="000C7F5E">
        <w:rPr>
          <w:rFonts w:ascii="Arial" w:eastAsia="Times New Roman" w:hAnsi="Arial" w:cs="Arial"/>
          <w:color w:val="000000"/>
          <w:sz w:val="24"/>
          <w:szCs w:val="24"/>
        </w:rPr>
        <w:t xml:space="preserve">To all affiliated </w:t>
      </w:r>
      <w:r w:rsidR="002B5375">
        <w:rPr>
          <w:rFonts w:ascii="Arial" w:eastAsia="Times New Roman" w:hAnsi="Arial" w:cs="Arial"/>
          <w:color w:val="000000"/>
          <w:sz w:val="24"/>
          <w:szCs w:val="24"/>
        </w:rPr>
        <w:t xml:space="preserve">employees, </w:t>
      </w:r>
      <w:r w:rsidR="009E326A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0C7F5E">
        <w:rPr>
          <w:rFonts w:ascii="Arial" w:eastAsia="Times New Roman" w:hAnsi="Arial" w:cs="Arial"/>
          <w:color w:val="000000"/>
          <w:sz w:val="24"/>
          <w:szCs w:val="24"/>
        </w:rPr>
        <w:t xml:space="preserve"> agent(s) of the foreign state, (46</w:t>
      </w:r>
      <w:r w:rsidRPr="000C7F5E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 w:rsidRPr="000C7F5E">
        <w:rPr>
          <w:rFonts w:ascii="Arial" w:eastAsia="Times New Roman" w:hAnsi="Arial" w:cs="Arial"/>
          <w:color w:val="000000"/>
          <w:sz w:val="24"/>
          <w:szCs w:val="24"/>
        </w:rPr>
        <w:t xml:space="preserve"> Circuit Court</w:t>
      </w:r>
      <w:r w:rsidR="00F5341C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0C7F5E">
        <w:rPr>
          <w:rFonts w:ascii="Arial" w:eastAsia="Times New Roman" w:hAnsi="Arial" w:cs="Arial"/>
          <w:color w:val="000000"/>
          <w:sz w:val="24"/>
          <w:szCs w:val="24"/>
        </w:rPr>
        <w:t xml:space="preserve">I, </w:t>
      </w:r>
      <w:r w:rsidRPr="00A5352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Destry Payne</w:t>
      </w:r>
      <w:r w:rsidRPr="000C7F5E">
        <w:rPr>
          <w:rFonts w:ascii="Arial" w:eastAsia="Times New Roman" w:hAnsi="Arial" w:cs="Arial"/>
          <w:color w:val="000000"/>
          <w:sz w:val="24"/>
          <w:szCs w:val="24"/>
        </w:rPr>
        <w:t xml:space="preserve">, a </w:t>
      </w:r>
      <w:r w:rsidRPr="000C7F5E">
        <w:rPr>
          <w:rFonts w:ascii="Arial" w:eastAsia="Times New Roman" w:hAnsi="Arial" w:cs="Arial"/>
          <w:bCs/>
          <w:color w:val="000000"/>
          <w:sz w:val="24"/>
          <w:szCs w:val="24"/>
        </w:rPr>
        <w:t>N</w:t>
      </w:r>
      <w:r w:rsidR="002B537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on corporate entity, </w:t>
      </w:r>
      <w:r w:rsidRPr="000C7F5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American State National, may be </w:t>
      </w:r>
      <w:r w:rsidRPr="000C7F5E">
        <w:rPr>
          <w:rFonts w:ascii="Arial" w:eastAsia="Times New Roman" w:hAnsi="Arial" w:cs="Arial"/>
          <w:color w:val="000000"/>
          <w:sz w:val="24"/>
          <w:szCs w:val="24"/>
        </w:rPr>
        <w:t xml:space="preserve">contact at </w:t>
      </w:r>
      <w:r w:rsidR="00670CBD" w:rsidRPr="000C7F5E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2B5375" w:rsidRPr="000C7F5E">
        <w:rPr>
          <w:rFonts w:ascii="Arial" w:eastAsia="Times New Roman" w:hAnsi="Arial" w:cs="Arial"/>
          <w:color w:val="000000"/>
          <w:sz w:val="24"/>
          <w:szCs w:val="24"/>
        </w:rPr>
        <w:t>properly addressed</w:t>
      </w:r>
      <w:r w:rsidR="002B5375">
        <w:rPr>
          <w:rFonts w:ascii="Arial" w:eastAsia="Times New Roman" w:hAnsi="Arial" w:cs="Arial"/>
          <w:color w:val="000000"/>
          <w:sz w:val="24"/>
          <w:szCs w:val="24"/>
        </w:rPr>
        <w:t xml:space="preserve"> mailing </w:t>
      </w:r>
      <w:r w:rsidRPr="000C7F5E">
        <w:rPr>
          <w:rFonts w:ascii="Arial" w:eastAsia="Times New Roman" w:hAnsi="Arial" w:cs="Arial"/>
          <w:color w:val="000000"/>
          <w:sz w:val="24"/>
          <w:szCs w:val="24"/>
        </w:rPr>
        <w:t xml:space="preserve">location </w:t>
      </w:r>
      <w:r w:rsidR="009E326A">
        <w:rPr>
          <w:rFonts w:ascii="Arial" w:eastAsia="Times New Roman" w:hAnsi="Arial" w:cs="Arial"/>
          <w:color w:val="000000"/>
          <w:sz w:val="24"/>
          <w:szCs w:val="24"/>
        </w:rPr>
        <w:t>listed below.</w:t>
      </w:r>
      <w:r w:rsidR="000C7F5E" w:rsidRPr="000C7F5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E326A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="000C7F5E">
        <w:rPr>
          <w:rFonts w:ascii="Arial" w:eastAsia="Times New Roman" w:hAnsi="Arial" w:cs="Arial"/>
          <w:color w:val="000000"/>
          <w:sz w:val="24"/>
          <w:szCs w:val="24"/>
        </w:rPr>
        <w:t>y Christian name</w:t>
      </w:r>
      <w:r w:rsidR="000C7F5E" w:rsidRPr="00003D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C7F5E">
        <w:rPr>
          <w:rFonts w:ascii="Arial" w:eastAsia="Times New Roman" w:hAnsi="Arial" w:cs="Arial"/>
          <w:color w:val="000000"/>
          <w:sz w:val="24"/>
          <w:szCs w:val="24"/>
        </w:rPr>
        <w:t>must be spelled properly</w:t>
      </w:r>
      <w:r w:rsidR="00DE336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C7F5E">
        <w:rPr>
          <w:rFonts w:ascii="Arial" w:eastAsia="Times New Roman" w:hAnsi="Arial" w:cs="Arial"/>
          <w:color w:val="000000"/>
          <w:sz w:val="24"/>
          <w:szCs w:val="24"/>
        </w:rPr>
        <w:t xml:space="preserve">in high and low cases, with no fictional </w:t>
      </w:r>
      <w:r w:rsidR="002B5375">
        <w:rPr>
          <w:rFonts w:ascii="Arial" w:eastAsia="Times New Roman" w:hAnsi="Arial" w:cs="Arial"/>
          <w:color w:val="000000"/>
          <w:sz w:val="24"/>
          <w:szCs w:val="24"/>
        </w:rPr>
        <w:t xml:space="preserve">all </w:t>
      </w:r>
      <w:r w:rsidR="000C7F5E">
        <w:rPr>
          <w:rFonts w:ascii="Arial" w:eastAsia="Times New Roman" w:hAnsi="Arial" w:cs="Arial"/>
          <w:color w:val="000000"/>
          <w:sz w:val="24"/>
          <w:szCs w:val="24"/>
        </w:rPr>
        <w:t>capital letter</w:t>
      </w:r>
      <w:r w:rsidR="009E326A">
        <w:rPr>
          <w:rFonts w:ascii="Arial" w:eastAsia="Times New Roman" w:hAnsi="Arial" w:cs="Arial"/>
          <w:color w:val="000000"/>
          <w:sz w:val="24"/>
          <w:szCs w:val="24"/>
        </w:rPr>
        <w:t>ed</w:t>
      </w:r>
      <w:r w:rsidR="002B5375">
        <w:rPr>
          <w:rFonts w:ascii="Arial" w:eastAsia="Times New Roman" w:hAnsi="Arial" w:cs="Arial"/>
          <w:color w:val="000000"/>
          <w:sz w:val="24"/>
          <w:szCs w:val="24"/>
        </w:rPr>
        <w:t xml:space="preserve"> falsified </w:t>
      </w:r>
      <w:r w:rsidR="000C7F5E">
        <w:rPr>
          <w:rFonts w:ascii="Arial" w:eastAsia="Times New Roman" w:hAnsi="Arial" w:cs="Arial"/>
          <w:color w:val="000000"/>
          <w:sz w:val="24"/>
          <w:szCs w:val="24"/>
        </w:rPr>
        <w:t>corporate name</w:t>
      </w:r>
      <w:r w:rsidR="002B5375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0C7F5E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2B5375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0C7F5E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0C7F5E" w:rsidRPr="000C7F5E">
        <w:rPr>
          <w:rFonts w:ascii="Arial" w:hAnsi="Arial"/>
          <w:sz w:val="24"/>
          <w:szCs w:val="24"/>
        </w:rPr>
        <w:t>A</w:t>
      </w:r>
      <w:r w:rsidR="000C7F5E">
        <w:rPr>
          <w:rFonts w:ascii="Arial" w:hAnsi="Arial"/>
          <w:sz w:val="24"/>
          <w:szCs w:val="24"/>
        </w:rPr>
        <w:t xml:space="preserve">s </w:t>
      </w:r>
      <w:r w:rsidR="000C7F5E" w:rsidRPr="000C7F5E">
        <w:rPr>
          <w:rFonts w:ascii="Arial" w:hAnsi="Arial"/>
          <w:sz w:val="24"/>
          <w:szCs w:val="24"/>
        </w:rPr>
        <w:t>perpetrators</w:t>
      </w:r>
      <w:r w:rsidR="002B5375">
        <w:rPr>
          <w:rFonts w:ascii="Arial" w:hAnsi="Arial"/>
          <w:sz w:val="24"/>
          <w:szCs w:val="24"/>
        </w:rPr>
        <w:t xml:space="preserve"> use</w:t>
      </w:r>
      <w:r w:rsidR="000C7F5E" w:rsidRPr="000C7F5E">
        <w:rPr>
          <w:rFonts w:ascii="Arial" w:hAnsi="Arial"/>
          <w:sz w:val="24"/>
          <w:szCs w:val="24"/>
        </w:rPr>
        <w:t xml:space="preserve"> De facto</w:t>
      </w:r>
      <w:r w:rsidR="000C7F5E" w:rsidRPr="000C7F5E">
        <w:rPr>
          <w:rStyle w:val="FootnoteReference"/>
          <w:rFonts w:ascii="Arial" w:hAnsi="Arial"/>
          <w:sz w:val="24"/>
          <w:szCs w:val="24"/>
        </w:rPr>
        <w:footnoteReference w:id="2"/>
      </w:r>
      <w:r w:rsidR="000C7F5E" w:rsidRPr="000C7F5E">
        <w:rPr>
          <w:rFonts w:ascii="Arial" w:hAnsi="Arial"/>
          <w:sz w:val="24"/>
          <w:szCs w:val="24"/>
        </w:rPr>
        <w:t xml:space="preserve"> </w:t>
      </w:r>
      <w:r w:rsidR="00DE3368">
        <w:rPr>
          <w:rFonts w:ascii="Arial" w:hAnsi="Arial"/>
          <w:sz w:val="24"/>
          <w:szCs w:val="24"/>
        </w:rPr>
        <w:t xml:space="preserve">Foreign </w:t>
      </w:r>
      <w:r w:rsidR="000C7F5E">
        <w:rPr>
          <w:rFonts w:ascii="Arial" w:hAnsi="Arial"/>
          <w:sz w:val="24"/>
          <w:szCs w:val="24"/>
        </w:rPr>
        <w:t xml:space="preserve">Private Administrative </w:t>
      </w:r>
      <w:r w:rsidR="000C7F5E" w:rsidRPr="000C7F5E">
        <w:rPr>
          <w:rFonts w:ascii="Arial" w:hAnsi="Arial"/>
          <w:sz w:val="24"/>
          <w:szCs w:val="24"/>
        </w:rPr>
        <w:t>Codes</w:t>
      </w:r>
      <w:r w:rsidR="000C7F5E" w:rsidRPr="000C7F5E">
        <w:rPr>
          <w:rFonts w:ascii="Arial" w:hAnsi="Arial"/>
          <w:caps/>
          <w:sz w:val="24"/>
          <w:szCs w:val="24"/>
        </w:rPr>
        <w:t>,</w:t>
      </w:r>
      <w:r w:rsidR="000C7F5E">
        <w:rPr>
          <w:rFonts w:ascii="Arial" w:hAnsi="Arial"/>
          <w:caps/>
          <w:sz w:val="24"/>
          <w:szCs w:val="24"/>
        </w:rPr>
        <w:t xml:space="preserve"> </w:t>
      </w:r>
      <w:r w:rsidR="000C7F5E" w:rsidRPr="000C7F5E">
        <w:rPr>
          <w:rFonts w:ascii="Arial" w:hAnsi="Arial"/>
          <w:caps/>
          <w:sz w:val="24"/>
          <w:szCs w:val="24"/>
        </w:rPr>
        <w:t>(UCC) 1-201(39)</w:t>
      </w:r>
      <w:r w:rsidR="000C7F5E" w:rsidRPr="000C7F5E">
        <w:rPr>
          <w:rStyle w:val="FootnoteReference"/>
          <w:rFonts w:ascii="Arial" w:hAnsi="Arial"/>
          <w:caps/>
          <w:sz w:val="24"/>
          <w:szCs w:val="24"/>
        </w:rPr>
        <w:footnoteReference w:id="3"/>
      </w:r>
      <w:r w:rsidR="000C7F5E" w:rsidRPr="000C7F5E">
        <w:rPr>
          <w:rFonts w:ascii="Arial" w:hAnsi="Arial"/>
          <w:caps/>
          <w:sz w:val="24"/>
          <w:szCs w:val="24"/>
        </w:rPr>
        <w:t>, 3-401(</w:t>
      </w:r>
      <w:r w:rsidR="000C7F5E" w:rsidRPr="000C7F5E">
        <w:rPr>
          <w:rFonts w:ascii="Arial" w:hAnsi="Arial"/>
          <w:sz w:val="24"/>
          <w:szCs w:val="24"/>
        </w:rPr>
        <w:t>b</w:t>
      </w:r>
      <w:r w:rsidR="000C7F5E" w:rsidRPr="000C7F5E">
        <w:rPr>
          <w:rFonts w:ascii="Arial" w:hAnsi="Arial"/>
          <w:caps/>
          <w:sz w:val="24"/>
          <w:szCs w:val="24"/>
        </w:rPr>
        <w:t>)</w:t>
      </w:r>
      <w:r w:rsidR="000C7F5E" w:rsidRPr="000C7F5E">
        <w:rPr>
          <w:rStyle w:val="FootnoteReference"/>
          <w:rFonts w:ascii="Arial" w:hAnsi="Arial"/>
          <w:caps/>
          <w:sz w:val="24"/>
          <w:szCs w:val="24"/>
        </w:rPr>
        <w:footnoteReference w:id="4"/>
      </w:r>
      <w:r w:rsidR="000C7F5E" w:rsidRPr="000C7F5E">
        <w:rPr>
          <w:rFonts w:ascii="Arial" w:hAnsi="Arial"/>
          <w:caps/>
          <w:sz w:val="24"/>
          <w:szCs w:val="24"/>
        </w:rPr>
        <w:t xml:space="preserve">, </w:t>
      </w:r>
      <w:r w:rsidR="000C7F5E" w:rsidRPr="000C7F5E">
        <w:rPr>
          <w:rFonts w:ascii="Arial" w:hAnsi="Arial"/>
          <w:sz w:val="24"/>
          <w:szCs w:val="24"/>
        </w:rPr>
        <w:t>changing a private C</w:t>
      </w:r>
      <w:r w:rsidR="000C7F5E">
        <w:rPr>
          <w:rFonts w:ascii="Arial" w:hAnsi="Arial"/>
          <w:sz w:val="24"/>
          <w:szCs w:val="24"/>
        </w:rPr>
        <w:t>hristian name</w:t>
      </w:r>
      <w:r w:rsidR="002B5375">
        <w:rPr>
          <w:rFonts w:ascii="Arial" w:hAnsi="Arial"/>
          <w:sz w:val="24"/>
          <w:szCs w:val="24"/>
        </w:rPr>
        <w:t>, the cit</w:t>
      </w:r>
      <w:r w:rsidR="009E326A">
        <w:rPr>
          <w:rFonts w:ascii="Arial" w:hAnsi="Arial"/>
          <w:sz w:val="24"/>
          <w:szCs w:val="24"/>
        </w:rPr>
        <w:t>y</w:t>
      </w:r>
      <w:r w:rsidR="00DE3368">
        <w:rPr>
          <w:rFonts w:ascii="Arial" w:hAnsi="Arial"/>
          <w:sz w:val="24"/>
          <w:szCs w:val="24"/>
        </w:rPr>
        <w:t xml:space="preserve"> and State</w:t>
      </w:r>
      <w:r w:rsidR="000C7F5E">
        <w:rPr>
          <w:rFonts w:ascii="Arial" w:hAnsi="Arial"/>
          <w:sz w:val="24"/>
          <w:szCs w:val="24"/>
        </w:rPr>
        <w:t xml:space="preserve"> into an all capita</w:t>
      </w:r>
      <w:r w:rsidR="000C7F5E" w:rsidRPr="000C7F5E">
        <w:rPr>
          <w:rFonts w:ascii="Arial" w:hAnsi="Arial"/>
          <w:sz w:val="24"/>
          <w:szCs w:val="24"/>
        </w:rPr>
        <w:t>l letter</w:t>
      </w:r>
      <w:r w:rsidR="009E326A">
        <w:rPr>
          <w:rFonts w:ascii="Arial" w:hAnsi="Arial"/>
          <w:sz w:val="24"/>
          <w:szCs w:val="24"/>
        </w:rPr>
        <w:t>ed</w:t>
      </w:r>
      <w:r w:rsidR="000C7F5E" w:rsidRPr="000C7F5E">
        <w:rPr>
          <w:rFonts w:ascii="Arial" w:hAnsi="Arial"/>
          <w:sz w:val="24"/>
          <w:szCs w:val="24"/>
        </w:rPr>
        <w:t xml:space="preserve"> corporate name, with</w:t>
      </w:r>
      <w:r w:rsidR="000C7F5E" w:rsidRPr="000C7F5E">
        <w:rPr>
          <w:rFonts w:ascii="Arial" w:hAnsi="Arial" w:cs="Arial"/>
          <w:b/>
          <w:bCs/>
          <w:sz w:val="24"/>
          <w:szCs w:val="24"/>
        </w:rPr>
        <w:t xml:space="preserve"> </w:t>
      </w:r>
      <w:r w:rsidR="000C7F5E" w:rsidRPr="000C7F5E">
        <w:rPr>
          <w:rFonts w:ascii="Arial" w:hAnsi="Arial" w:cs="Arial"/>
          <w:bCs/>
          <w:sz w:val="24"/>
          <w:szCs w:val="24"/>
        </w:rPr>
        <w:t>Crimen Falsi</w:t>
      </w:r>
      <w:r w:rsidR="000C7F5E" w:rsidRPr="000C7F5E">
        <w:rPr>
          <w:rStyle w:val="FootnoteReference"/>
          <w:rFonts w:ascii="Arial" w:hAnsi="Arial" w:cs="Arial"/>
          <w:sz w:val="24"/>
          <w:szCs w:val="24"/>
        </w:rPr>
        <w:footnoteReference w:id="5"/>
      </w:r>
      <w:r w:rsidR="00DE3368">
        <w:rPr>
          <w:rFonts w:ascii="Arial" w:hAnsi="Arial" w:cs="Arial"/>
          <w:bCs/>
          <w:sz w:val="24"/>
          <w:szCs w:val="24"/>
        </w:rPr>
        <w:t xml:space="preserve"> </w:t>
      </w:r>
      <w:r w:rsidR="000C7F5E" w:rsidRPr="000C7F5E">
        <w:rPr>
          <w:rFonts w:ascii="Arial" w:hAnsi="Arial" w:cs="Arial"/>
          <w:bCs/>
          <w:sz w:val="24"/>
          <w:szCs w:val="24"/>
        </w:rPr>
        <w:t>acts of Subornation of Perjury</w:t>
      </w:r>
      <w:r w:rsidR="000C7F5E" w:rsidRPr="000C7F5E">
        <w:rPr>
          <w:rStyle w:val="FootnoteReference"/>
          <w:rFonts w:ascii="Arial" w:hAnsi="Arial" w:cs="Arial"/>
          <w:sz w:val="24"/>
          <w:szCs w:val="24"/>
        </w:rPr>
        <w:footnoteReference w:id="6"/>
      </w:r>
      <w:r w:rsidR="009E326A">
        <w:rPr>
          <w:rFonts w:ascii="Arial" w:hAnsi="Arial" w:cs="Arial"/>
          <w:bCs/>
          <w:sz w:val="24"/>
          <w:szCs w:val="24"/>
        </w:rPr>
        <w:t>,</w:t>
      </w:r>
      <w:r w:rsidR="009E326A">
        <w:rPr>
          <w:rFonts w:ascii="Arial" w:hAnsi="Arial"/>
          <w:sz w:val="24"/>
          <w:szCs w:val="24"/>
        </w:rPr>
        <w:t xml:space="preserve"> by m</w:t>
      </w:r>
      <w:r w:rsidR="000C7F5E" w:rsidRPr="000C7F5E">
        <w:rPr>
          <w:rFonts w:ascii="Arial" w:hAnsi="Arial"/>
          <w:sz w:val="24"/>
          <w:szCs w:val="24"/>
        </w:rPr>
        <w:t>ailing</w:t>
      </w:r>
      <w:r w:rsidR="00DE3368">
        <w:rPr>
          <w:rFonts w:ascii="Arial" w:hAnsi="Arial"/>
          <w:sz w:val="24"/>
          <w:szCs w:val="24"/>
        </w:rPr>
        <w:t xml:space="preserve"> a falsified corporate</w:t>
      </w:r>
      <w:r w:rsidR="000C7F5E">
        <w:rPr>
          <w:rFonts w:ascii="Arial" w:hAnsi="Arial"/>
          <w:sz w:val="24"/>
          <w:szCs w:val="24"/>
        </w:rPr>
        <w:t xml:space="preserve"> name to</w:t>
      </w:r>
      <w:r w:rsidR="000C7F5E" w:rsidRPr="000C7F5E">
        <w:rPr>
          <w:rFonts w:ascii="Arial" w:hAnsi="Arial"/>
          <w:sz w:val="24"/>
          <w:szCs w:val="24"/>
        </w:rPr>
        <w:t xml:space="preserve"> a fictional abbreviated two (2) letter state name (</w:t>
      </w:r>
      <w:r w:rsidR="000C7F5E">
        <w:rPr>
          <w:rFonts w:ascii="Arial" w:hAnsi="Arial"/>
          <w:sz w:val="24"/>
          <w:szCs w:val="24"/>
        </w:rPr>
        <w:t xml:space="preserve">i.e. </w:t>
      </w:r>
      <w:r w:rsidR="000C7F5E" w:rsidRPr="000C7F5E">
        <w:rPr>
          <w:rFonts w:ascii="Arial" w:hAnsi="Arial"/>
          <w:sz w:val="24"/>
          <w:szCs w:val="24"/>
        </w:rPr>
        <w:t xml:space="preserve">MI), attached with a </w:t>
      </w:r>
      <w:r w:rsidR="002B5375">
        <w:rPr>
          <w:rFonts w:ascii="Arial" w:hAnsi="Arial"/>
          <w:sz w:val="24"/>
          <w:szCs w:val="24"/>
        </w:rPr>
        <w:t xml:space="preserve">fictional </w:t>
      </w:r>
      <w:r w:rsidR="000C7F5E" w:rsidRPr="000C7F5E">
        <w:rPr>
          <w:rFonts w:ascii="Arial" w:hAnsi="Arial"/>
          <w:sz w:val="24"/>
          <w:szCs w:val="24"/>
        </w:rPr>
        <w:t xml:space="preserve">federal </w:t>
      </w:r>
      <w:r w:rsidR="002B5375">
        <w:rPr>
          <w:rFonts w:ascii="Arial" w:hAnsi="Arial"/>
          <w:sz w:val="24"/>
          <w:szCs w:val="24"/>
        </w:rPr>
        <w:t xml:space="preserve">enclave </w:t>
      </w:r>
      <w:r w:rsidR="000C7F5E">
        <w:rPr>
          <w:rFonts w:ascii="Arial" w:hAnsi="Arial"/>
          <w:sz w:val="24"/>
          <w:szCs w:val="24"/>
        </w:rPr>
        <w:t xml:space="preserve">area </w:t>
      </w:r>
      <w:r w:rsidR="000C7F5E" w:rsidRPr="000C7F5E">
        <w:rPr>
          <w:rFonts w:ascii="Arial" w:hAnsi="Arial"/>
          <w:sz w:val="24"/>
          <w:szCs w:val="24"/>
        </w:rPr>
        <w:t>zip code,</w:t>
      </w:r>
      <w:r w:rsidR="000C7F5E">
        <w:rPr>
          <w:rFonts w:ascii="Arial" w:hAnsi="Arial"/>
          <w:sz w:val="24"/>
          <w:szCs w:val="24"/>
        </w:rPr>
        <w:t xml:space="preserve"> </w:t>
      </w:r>
      <w:r w:rsidR="000C7F5E" w:rsidRPr="000C7F5E">
        <w:rPr>
          <w:rFonts w:ascii="Arial" w:hAnsi="Arial"/>
          <w:sz w:val="24"/>
          <w:szCs w:val="24"/>
        </w:rPr>
        <w:t>Mailing the instrument</w:t>
      </w:r>
      <w:r w:rsidR="000C7F5E">
        <w:rPr>
          <w:rFonts w:ascii="Arial" w:hAnsi="Arial"/>
          <w:sz w:val="24"/>
          <w:szCs w:val="24"/>
        </w:rPr>
        <w:t>(s)</w:t>
      </w:r>
      <w:r w:rsidR="000C7F5E" w:rsidRPr="000C7F5E">
        <w:rPr>
          <w:rFonts w:ascii="Arial" w:hAnsi="Arial"/>
          <w:sz w:val="24"/>
          <w:szCs w:val="24"/>
        </w:rPr>
        <w:t xml:space="preserve"> to a fictional federal</w:t>
      </w:r>
      <w:r w:rsidR="000C7F5E">
        <w:rPr>
          <w:rFonts w:ascii="Arial" w:hAnsi="Arial"/>
          <w:sz w:val="24"/>
          <w:szCs w:val="24"/>
        </w:rPr>
        <w:t xml:space="preserve"> area</w:t>
      </w:r>
      <w:r w:rsidR="000C7F5E" w:rsidRPr="000C7F5E">
        <w:rPr>
          <w:rFonts w:ascii="Arial" w:hAnsi="Arial"/>
          <w:sz w:val="24"/>
          <w:szCs w:val="24"/>
        </w:rPr>
        <w:t>/state</w:t>
      </w:r>
      <w:r w:rsidR="000C7F5E">
        <w:rPr>
          <w:rFonts w:ascii="Arial" w:hAnsi="Arial"/>
          <w:sz w:val="24"/>
          <w:szCs w:val="24"/>
        </w:rPr>
        <w:t>/possession,</w:t>
      </w:r>
      <w:r w:rsidR="009E326A">
        <w:rPr>
          <w:rFonts w:ascii="Arial" w:hAnsi="Arial"/>
          <w:sz w:val="24"/>
          <w:szCs w:val="24"/>
        </w:rPr>
        <w:t xml:space="preserve"> </w:t>
      </w:r>
      <w:r w:rsidR="000C7F5E">
        <w:rPr>
          <w:rFonts w:ascii="Arial" w:hAnsi="Arial" w:cs="Arial"/>
          <w:color w:val="000000"/>
          <w:sz w:val="24"/>
          <w:szCs w:val="24"/>
        </w:rPr>
        <w:t>for</w:t>
      </w:r>
      <w:r w:rsidR="000C7F5E" w:rsidRPr="000C7F5E">
        <w:rPr>
          <w:rFonts w:ascii="Arial" w:hAnsi="Arial" w:cs="Arial"/>
          <w:color w:val="000000"/>
          <w:sz w:val="24"/>
          <w:szCs w:val="24"/>
        </w:rPr>
        <w:t xml:space="preserve"> fictional </w:t>
      </w:r>
      <w:r w:rsidR="00DE3368">
        <w:rPr>
          <w:rFonts w:ascii="Arial" w:hAnsi="Arial" w:cs="Arial"/>
          <w:color w:val="000000"/>
          <w:sz w:val="24"/>
          <w:szCs w:val="24"/>
        </w:rPr>
        <w:t>authority</w:t>
      </w:r>
      <w:r w:rsidR="00DE3368" w:rsidRPr="000C7F5E">
        <w:rPr>
          <w:rFonts w:ascii="Arial" w:hAnsi="Arial" w:cs="Arial"/>
          <w:color w:val="000000"/>
          <w:sz w:val="24"/>
          <w:szCs w:val="24"/>
        </w:rPr>
        <w:t xml:space="preserve"> </w:t>
      </w:r>
      <w:r w:rsidR="000C7F5E" w:rsidRPr="000C7F5E">
        <w:rPr>
          <w:rFonts w:ascii="Arial" w:hAnsi="Arial" w:cs="Arial"/>
          <w:color w:val="000000"/>
          <w:sz w:val="24"/>
          <w:szCs w:val="24"/>
        </w:rPr>
        <w:t>jurisdiction</w:t>
      </w:r>
      <w:r w:rsidR="002B5375">
        <w:rPr>
          <w:rFonts w:ascii="Arial" w:hAnsi="Arial" w:cs="Arial"/>
          <w:color w:val="000000"/>
          <w:sz w:val="24"/>
          <w:szCs w:val="24"/>
        </w:rPr>
        <w:t xml:space="preserve"> </w:t>
      </w:r>
      <w:r w:rsidR="000C7F5E">
        <w:rPr>
          <w:rFonts w:ascii="Arial" w:hAnsi="Arial" w:cs="Arial"/>
          <w:color w:val="000000"/>
          <w:sz w:val="24"/>
          <w:szCs w:val="24"/>
        </w:rPr>
        <w:t xml:space="preserve">for </w:t>
      </w:r>
      <w:r w:rsidR="000C7F5E" w:rsidRPr="000C7F5E">
        <w:rPr>
          <w:rFonts w:ascii="Arial" w:hAnsi="Arial" w:cs="Arial"/>
          <w:color w:val="000000"/>
          <w:sz w:val="24"/>
          <w:szCs w:val="24"/>
        </w:rPr>
        <w:t>financial gains</w:t>
      </w:r>
      <w:r w:rsidR="000C7F5E" w:rsidRPr="000C7F5E">
        <w:rPr>
          <w:rFonts w:ascii="Arial" w:hAnsi="Arial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envelope(s) must properly be addressed to </w:t>
      </w:r>
      <w:r w:rsidRPr="00D209AF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Non-Domestic mailing </w:t>
      </w:r>
      <w:r w:rsidRPr="00003D3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location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9E326A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F5341C">
        <w:rPr>
          <w:rFonts w:ascii="Arial" w:eastAsia="Times New Roman" w:hAnsi="Arial" w:cs="Arial"/>
          <w:color w:val="000000"/>
          <w:sz w:val="24"/>
          <w:szCs w:val="24"/>
        </w:rPr>
        <w:t xml:space="preserve">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envelope(s) </w:t>
      </w:r>
      <w:r w:rsidR="009E326A">
        <w:rPr>
          <w:rFonts w:ascii="Arial" w:eastAsia="Times New Roman" w:hAnsi="Arial" w:cs="Arial"/>
          <w:color w:val="000000"/>
          <w:sz w:val="24"/>
          <w:szCs w:val="24"/>
        </w:rPr>
        <w:t xml:space="preserve">and the </w:t>
      </w:r>
      <w:r w:rsidR="009E326A" w:rsidRPr="0069385D">
        <w:rPr>
          <w:rFonts w:ascii="Arial" w:eastAsia="Times New Roman" w:hAnsi="Arial" w:cs="Arial"/>
          <w:color w:val="000000"/>
          <w:sz w:val="24"/>
          <w:szCs w:val="24"/>
        </w:rPr>
        <w:t>instrument(s) inside of the envelope</w:t>
      </w:r>
      <w:r w:rsidR="00DE3368">
        <w:rPr>
          <w:rFonts w:ascii="Arial" w:eastAsia="Times New Roman" w:hAnsi="Arial" w:cs="Arial"/>
          <w:color w:val="000000"/>
          <w:sz w:val="24"/>
          <w:szCs w:val="24"/>
        </w:rPr>
        <w:t>(s),</w:t>
      </w:r>
      <w:r w:rsidR="009E326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improperly addressed </w:t>
      </w:r>
      <w:r w:rsidR="009E326A">
        <w:rPr>
          <w:rFonts w:ascii="Arial" w:eastAsia="Times New Roman" w:hAnsi="Arial" w:cs="Arial"/>
          <w:color w:val="000000"/>
          <w:sz w:val="24"/>
          <w:szCs w:val="24"/>
        </w:rPr>
        <w:t xml:space="preserve">will be refused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r w:rsidR="00DE3368">
        <w:rPr>
          <w:rFonts w:ascii="Arial" w:eastAsia="Times New Roman" w:hAnsi="Arial" w:cs="Arial"/>
          <w:color w:val="000000"/>
          <w:sz w:val="24"/>
          <w:szCs w:val="24"/>
        </w:rPr>
        <w:t>legal cause.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</w:t>
      </w:r>
      <w:r w:rsidRPr="0069385D">
        <w:rPr>
          <w:rFonts w:ascii="Arial" w:eastAsia="Times New Roman" w:hAnsi="Arial" w:cs="Arial"/>
          <w:color w:val="000000"/>
          <w:sz w:val="24"/>
          <w:szCs w:val="24"/>
        </w:rPr>
        <w:t>le</w:t>
      </w:r>
      <w:r w:rsidR="00670CBD">
        <w:rPr>
          <w:rFonts w:ascii="Arial" w:eastAsia="Times New Roman" w:hAnsi="Arial" w:cs="Arial"/>
          <w:color w:val="000000"/>
          <w:sz w:val="24"/>
          <w:szCs w:val="24"/>
        </w:rPr>
        <w:t>ase mail all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instruments </w:t>
      </w:r>
      <w:r w:rsidR="009E326A">
        <w:rPr>
          <w:rFonts w:ascii="Arial" w:eastAsia="Times New Roman" w:hAnsi="Arial" w:cs="Arial"/>
          <w:color w:val="000000"/>
          <w:sz w:val="24"/>
          <w:szCs w:val="24"/>
        </w:rPr>
        <w:t xml:space="preserve">addressed </w:t>
      </w:r>
      <w:r>
        <w:rPr>
          <w:rFonts w:ascii="Arial" w:eastAsia="Times New Roman" w:hAnsi="Arial" w:cs="Arial"/>
          <w:color w:val="000000"/>
          <w:sz w:val="24"/>
          <w:szCs w:val="24"/>
        </w:rPr>
        <w:t>to me at</w:t>
      </w:r>
      <w:r w:rsidRPr="0069385D">
        <w:rPr>
          <w:rFonts w:ascii="Arial" w:eastAsia="Times New Roman" w:hAnsi="Arial" w:cs="Arial"/>
          <w:color w:val="000000"/>
          <w:sz w:val="24"/>
          <w:szCs w:val="24"/>
        </w:rPr>
        <w:t xml:space="preserve"> the correct Non-domestic co</w:t>
      </w:r>
      <w:r>
        <w:rPr>
          <w:rFonts w:ascii="Arial" w:eastAsia="Times New Roman" w:hAnsi="Arial" w:cs="Arial"/>
          <w:color w:val="000000"/>
          <w:sz w:val="24"/>
          <w:szCs w:val="24"/>
        </w:rPr>
        <w:t>ntact mailing location listed</w:t>
      </w:r>
      <w:r w:rsidRPr="0069385D">
        <w:rPr>
          <w:rFonts w:ascii="Arial" w:eastAsia="Times New Roman" w:hAnsi="Arial" w:cs="Arial"/>
          <w:color w:val="000000"/>
          <w:sz w:val="24"/>
          <w:szCs w:val="24"/>
        </w:rPr>
        <w:t xml:space="preserve"> below</w:t>
      </w:r>
      <w:r>
        <w:rPr>
          <w:rFonts w:ascii="Arial" w:eastAsia="Times New Roman" w:hAnsi="Arial" w:cs="Arial"/>
          <w:color w:val="000000"/>
          <w:sz w:val="24"/>
          <w:szCs w:val="24"/>
        </w:rPr>
        <w:t>. F</w:t>
      </w:r>
      <w:r w:rsidRPr="0069385D">
        <w:rPr>
          <w:rFonts w:ascii="Arial" w:eastAsia="Times New Roman" w:hAnsi="Arial" w:cs="Arial"/>
          <w:color w:val="000000"/>
          <w:sz w:val="24"/>
          <w:szCs w:val="24"/>
        </w:rPr>
        <w:t xml:space="preserve">ailure to address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me </w:t>
      </w:r>
      <w:r w:rsidR="00DE3368">
        <w:rPr>
          <w:rFonts w:ascii="Arial" w:eastAsia="Times New Roman" w:hAnsi="Arial" w:cs="Arial"/>
          <w:color w:val="000000"/>
          <w:sz w:val="24"/>
          <w:szCs w:val="24"/>
        </w:rPr>
        <w:t>with my</w:t>
      </w:r>
      <w:r w:rsidR="009E326A">
        <w:rPr>
          <w:rFonts w:ascii="Arial" w:eastAsia="Times New Roman" w:hAnsi="Arial" w:cs="Arial"/>
          <w:color w:val="000000"/>
          <w:sz w:val="24"/>
          <w:szCs w:val="24"/>
        </w:rPr>
        <w:t xml:space="preserve"> proper</w:t>
      </w:r>
      <w:r w:rsidR="00DE3368">
        <w:rPr>
          <w:rFonts w:ascii="Arial" w:eastAsia="Times New Roman" w:hAnsi="Arial" w:cs="Arial"/>
          <w:color w:val="000000"/>
          <w:sz w:val="24"/>
          <w:szCs w:val="24"/>
        </w:rPr>
        <w:t xml:space="preserve"> Christian name, </w:t>
      </w:r>
      <w:r w:rsidR="009E326A">
        <w:rPr>
          <w:rFonts w:ascii="Arial" w:eastAsia="Times New Roman" w:hAnsi="Arial" w:cs="Arial"/>
          <w:color w:val="000000"/>
          <w:sz w:val="24"/>
          <w:szCs w:val="24"/>
        </w:rPr>
        <w:t>at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9385D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proper </w:t>
      </w:r>
      <w:r w:rsidRPr="0069385D">
        <w:rPr>
          <w:rFonts w:ascii="Arial" w:eastAsia="Times New Roman" w:hAnsi="Arial" w:cs="Arial"/>
          <w:color w:val="000000"/>
          <w:sz w:val="24"/>
          <w:szCs w:val="24"/>
        </w:rPr>
        <w:t>contact mail</w:t>
      </w:r>
      <w:r>
        <w:rPr>
          <w:rFonts w:ascii="Arial" w:eastAsia="Times New Roman" w:hAnsi="Arial" w:cs="Arial"/>
          <w:color w:val="000000"/>
          <w:sz w:val="24"/>
          <w:szCs w:val="24"/>
        </w:rPr>
        <w:t>ing location</w:t>
      </w:r>
      <w:r w:rsidRPr="0069385D">
        <w:rPr>
          <w:rFonts w:ascii="Arial" w:eastAsia="Times New Roman" w:hAnsi="Arial" w:cs="Arial"/>
          <w:color w:val="000000"/>
          <w:sz w:val="24"/>
          <w:szCs w:val="24"/>
        </w:rPr>
        <w:t xml:space="preserve"> will result with an investigation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670C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5341C">
        <w:rPr>
          <w:rFonts w:ascii="Arial" w:hAnsi="Arial" w:cs="Arial"/>
          <w:sz w:val="24"/>
          <w:szCs w:val="24"/>
        </w:rPr>
        <w:t>with</w:t>
      </w:r>
      <w:r w:rsidR="009E326A">
        <w:rPr>
          <w:rFonts w:ascii="Arial" w:hAnsi="Arial" w:cs="Arial"/>
          <w:sz w:val="24"/>
          <w:szCs w:val="24"/>
        </w:rPr>
        <w:t>in</w:t>
      </w:r>
      <w:r w:rsidR="00F5341C">
        <w:rPr>
          <w:rFonts w:ascii="Arial" w:hAnsi="Arial" w:cs="Arial"/>
          <w:sz w:val="24"/>
          <w:szCs w:val="24"/>
        </w:rPr>
        <w:t xml:space="preserve"> </w:t>
      </w:r>
      <w:r w:rsidR="009E326A">
        <w:rPr>
          <w:rFonts w:ascii="Arial" w:hAnsi="Arial" w:cs="Arial"/>
          <w:sz w:val="24"/>
          <w:szCs w:val="24"/>
        </w:rPr>
        <w:t>the U.S. Mail. I</w:t>
      </w:r>
      <w:r>
        <w:rPr>
          <w:rFonts w:ascii="Arial" w:hAnsi="Arial" w:cs="Arial"/>
          <w:sz w:val="24"/>
          <w:szCs w:val="24"/>
        </w:rPr>
        <w:t>t</w:t>
      </w:r>
      <w:r w:rsidRPr="0069385D">
        <w:rPr>
          <w:rFonts w:ascii="Arial" w:hAnsi="Arial" w:cs="Arial"/>
          <w:sz w:val="24"/>
          <w:szCs w:val="24"/>
        </w:rPr>
        <w:t xml:space="preserve"> is a criminal matter that will b</w:t>
      </w:r>
      <w:r w:rsidR="00670CBD">
        <w:rPr>
          <w:rFonts w:ascii="Arial" w:hAnsi="Arial" w:cs="Arial"/>
          <w:sz w:val="24"/>
          <w:szCs w:val="24"/>
        </w:rPr>
        <w:t xml:space="preserve">e handled by the </w:t>
      </w:r>
      <w:r w:rsidR="00670CBD" w:rsidRPr="00A5352A">
        <w:rPr>
          <w:rFonts w:ascii="Arial" w:hAnsi="Arial" w:cs="Arial"/>
          <w:sz w:val="24"/>
          <w:szCs w:val="24"/>
          <w:highlight w:val="yellow"/>
        </w:rPr>
        <w:t>Grayling</w:t>
      </w:r>
      <w:r>
        <w:rPr>
          <w:rFonts w:ascii="Arial" w:hAnsi="Arial" w:cs="Arial"/>
          <w:sz w:val="24"/>
          <w:szCs w:val="24"/>
        </w:rPr>
        <w:t xml:space="preserve"> </w:t>
      </w:r>
      <w:r w:rsidR="00DE3368">
        <w:rPr>
          <w:rFonts w:ascii="Arial" w:hAnsi="Arial" w:cs="Arial"/>
          <w:sz w:val="24"/>
          <w:szCs w:val="24"/>
        </w:rPr>
        <w:t>Sheriff's</w:t>
      </w:r>
      <w:r w:rsidRPr="0069385D">
        <w:rPr>
          <w:rFonts w:ascii="Arial" w:hAnsi="Arial" w:cs="Arial"/>
          <w:sz w:val="24"/>
          <w:szCs w:val="24"/>
        </w:rPr>
        <w:t xml:space="preserve"> Department and the U.S. Postal inspectors.</w:t>
      </w:r>
      <w:r w:rsidR="009E326A">
        <w:rPr>
          <w:rFonts w:ascii="Arial" w:hAnsi="Arial" w:cs="Arial"/>
          <w:sz w:val="24"/>
          <w:szCs w:val="24"/>
        </w:rPr>
        <w:t xml:space="preserve"> As</w:t>
      </w:r>
      <w:r w:rsidRPr="0069385D">
        <w:rPr>
          <w:rFonts w:ascii="Arial" w:hAnsi="Arial" w:cs="Arial"/>
          <w:sz w:val="24"/>
          <w:szCs w:val="24"/>
        </w:rPr>
        <w:t xml:space="preserve"> I wil</w:t>
      </w:r>
      <w:r w:rsidR="00670CBD">
        <w:rPr>
          <w:rFonts w:ascii="Arial" w:hAnsi="Arial" w:cs="Arial"/>
          <w:sz w:val="24"/>
          <w:szCs w:val="24"/>
        </w:rPr>
        <w:t>l be forced to contact the Grayling</w:t>
      </w:r>
      <w:r w:rsidR="00DE3368">
        <w:rPr>
          <w:rFonts w:ascii="Arial" w:hAnsi="Arial" w:cs="Arial"/>
          <w:sz w:val="24"/>
          <w:szCs w:val="24"/>
        </w:rPr>
        <w:t xml:space="preserve"> Sheriff</w:t>
      </w:r>
      <w:r w:rsidRPr="0069385D">
        <w:rPr>
          <w:rFonts w:ascii="Arial" w:hAnsi="Arial" w:cs="Arial"/>
          <w:sz w:val="24"/>
          <w:szCs w:val="24"/>
        </w:rPr>
        <w:t xml:space="preserve"> Department, the Post Maste</w:t>
      </w:r>
      <w:r>
        <w:rPr>
          <w:rFonts w:ascii="Arial" w:hAnsi="Arial" w:cs="Arial"/>
          <w:sz w:val="24"/>
          <w:szCs w:val="24"/>
        </w:rPr>
        <w:t>r(s) in</w:t>
      </w:r>
      <w:r w:rsidR="00670CBD">
        <w:rPr>
          <w:rFonts w:ascii="Arial" w:hAnsi="Arial" w:cs="Arial"/>
          <w:sz w:val="24"/>
          <w:szCs w:val="24"/>
        </w:rPr>
        <w:t xml:space="preserve"> </w:t>
      </w:r>
      <w:r w:rsidR="00670CBD" w:rsidRPr="00A5352A">
        <w:rPr>
          <w:rFonts w:ascii="Arial" w:hAnsi="Arial" w:cs="Arial"/>
          <w:sz w:val="24"/>
          <w:szCs w:val="24"/>
          <w:highlight w:val="yellow"/>
        </w:rPr>
        <w:t xml:space="preserve">Grayling </w:t>
      </w:r>
      <w:r w:rsidRPr="00A5352A">
        <w:rPr>
          <w:rFonts w:ascii="Arial" w:hAnsi="Arial" w:cs="Arial"/>
          <w:sz w:val="24"/>
          <w:szCs w:val="24"/>
          <w:highlight w:val="yellow"/>
        </w:rPr>
        <w:t>Michigan</w:t>
      </w:r>
      <w:r>
        <w:rPr>
          <w:rFonts w:ascii="Arial" w:hAnsi="Arial" w:cs="Arial"/>
          <w:sz w:val="24"/>
          <w:szCs w:val="24"/>
        </w:rPr>
        <w:t xml:space="preserve"> with</w:t>
      </w:r>
      <w:r w:rsidRPr="0069385D">
        <w:rPr>
          <w:rFonts w:ascii="Arial" w:hAnsi="Arial" w:cs="Arial"/>
          <w:sz w:val="24"/>
          <w:szCs w:val="24"/>
        </w:rPr>
        <w:t xml:space="preserve"> the U.S. Postal</w:t>
      </w:r>
      <w:r w:rsidR="00670CBD">
        <w:rPr>
          <w:rFonts w:ascii="Arial" w:hAnsi="Arial" w:cs="Arial"/>
          <w:sz w:val="24"/>
          <w:szCs w:val="24"/>
        </w:rPr>
        <w:t xml:space="preserve"> Inspection Service in Chicago </w:t>
      </w:r>
      <w:r w:rsidRPr="0069385D">
        <w:rPr>
          <w:rFonts w:ascii="Arial" w:hAnsi="Arial" w:cs="Arial"/>
          <w:sz w:val="24"/>
          <w:szCs w:val="24"/>
        </w:rPr>
        <w:t>Illinois</w:t>
      </w:r>
      <w:r w:rsidR="00670CBD">
        <w:rPr>
          <w:rFonts w:ascii="Arial" w:hAnsi="Arial" w:cs="Arial"/>
          <w:sz w:val="24"/>
          <w:szCs w:val="24"/>
        </w:rPr>
        <w:t>,</w:t>
      </w:r>
      <w:r w:rsidRPr="0069385D">
        <w:rPr>
          <w:rFonts w:ascii="Arial" w:hAnsi="Arial" w:cs="Arial"/>
          <w:sz w:val="24"/>
          <w:szCs w:val="24"/>
        </w:rPr>
        <w:t xml:space="preserve"> to file a </w:t>
      </w:r>
      <w:r w:rsidR="00670CBD">
        <w:rPr>
          <w:rFonts w:ascii="Arial" w:hAnsi="Arial" w:cs="Arial"/>
          <w:sz w:val="24"/>
          <w:szCs w:val="24"/>
        </w:rPr>
        <w:t xml:space="preserve">Mail Fraud criminal </w:t>
      </w:r>
      <w:r w:rsidRPr="0069385D">
        <w:rPr>
          <w:rFonts w:ascii="Arial" w:hAnsi="Arial" w:cs="Arial"/>
          <w:sz w:val="24"/>
          <w:szCs w:val="24"/>
        </w:rPr>
        <w:t>complaint under T</w:t>
      </w:r>
      <w:r w:rsidR="009E326A">
        <w:rPr>
          <w:rFonts w:ascii="Arial" w:hAnsi="Arial" w:cs="Arial"/>
          <w:sz w:val="24"/>
          <w:szCs w:val="24"/>
        </w:rPr>
        <w:t>itle 18 U.S.C. Sec. 1346 for the</w:t>
      </w:r>
      <w:r>
        <w:rPr>
          <w:rFonts w:ascii="Arial" w:hAnsi="Arial" w:cs="Arial"/>
          <w:sz w:val="24"/>
          <w:szCs w:val="24"/>
        </w:rPr>
        <w:t xml:space="preserve"> attempt</w:t>
      </w:r>
      <w:r w:rsidR="009E326A">
        <w:rPr>
          <w:rFonts w:ascii="Arial" w:hAnsi="Arial" w:cs="Arial"/>
          <w:sz w:val="24"/>
          <w:szCs w:val="24"/>
        </w:rPr>
        <w:t>(s)</w:t>
      </w:r>
      <w:r w:rsidR="00DE3368">
        <w:rPr>
          <w:rFonts w:ascii="Arial" w:hAnsi="Arial" w:cs="Arial"/>
          <w:sz w:val="24"/>
          <w:szCs w:val="24"/>
        </w:rPr>
        <w:t xml:space="preserve"> of the</w:t>
      </w:r>
      <w:r w:rsidRPr="0069385D">
        <w:rPr>
          <w:rFonts w:ascii="Arial" w:hAnsi="Arial" w:cs="Arial"/>
          <w:sz w:val="24"/>
          <w:szCs w:val="24"/>
        </w:rPr>
        <w:t xml:space="preserve"> fraudulent scheme</w:t>
      </w:r>
      <w:r w:rsidR="00F5341C">
        <w:rPr>
          <w:rFonts w:ascii="Arial" w:hAnsi="Arial" w:cs="Arial"/>
          <w:sz w:val="24"/>
          <w:szCs w:val="24"/>
        </w:rPr>
        <w:t>(s)</w:t>
      </w:r>
      <w:r w:rsidRPr="0069385D">
        <w:rPr>
          <w:rFonts w:ascii="Arial" w:hAnsi="Arial" w:cs="Arial"/>
          <w:sz w:val="24"/>
          <w:szCs w:val="24"/>
        </w:rPr>
        <w:t xml:space="preserve"> being perpetrated</w:t>
      </w:r>
      <w:r w:rsidR="009E326A">
        <w:rPr>
          <w:rFonts w:ascii="Arial" w:hAnsi="Arial" w:cs="Arial"/>
          <w:sz w:val="24"/>
          <w:szCs w:val="24"/>
        </w:rPr>
        <w:t>.</w:t>
      </w:r>
      <w:r w:rsidRPr="0069385D">
        <w:rPr>
          <w:rFonts w:ascii="Arial" w:hAnsi="Arial" w:cs="Arial"/>
          <w:sz w:val="24"/>
          <w:szCs w:val="24"/>
        </w:rPr>
        <w:t xml:space="preserve"> </w:t>
      </w:r>
    </w:p>
    <w:p w:rsidR="00A91444" w:rsidRPr="00A91444" w:rsidRDefault="00A91444" w:rsidP="00A91444">
      <w:pPr>
        <w:spacing w:after="120"/>
        <w:ind w:firstLine="360"/>
        <w:rPr>
          <w:rFonts w:ascii="Arial" w:hAnsi="Arial"/>
          <w:caps/>
          <w:szCs w:val="24"/>
        </w:rPr>
      </w:pPr>
      <w:r w:rsidRPr="0069385D">
        <w:rPr>
          <w:rFonts w:ascii="Arial" w:hAnsi="Arial" w:cs="Arial"/>
          <w:sz w:val="24"/>
          <w:szCs w:val="24"/>
        </w:rPr>
        <w:t>Sincerely</w:t>
      </w:r>
      <w:r>
        <w:rPr>
          <w:rFonts w:ascii="Arial" w:hAnsi="Arial" w:cs="Arial"/>
          <w:sz w:val="24"/>
          <w:szCs w:val="24"/>
        </w:rPr>
        <w:t>,</w:t>
      </w:r>
      <w:r w:rsidRPr="00F534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="00F5341C">
        <w:rPr>
          <w:rFonts w:ascii="Arial" w:hAnsi="Arial" w:cs="Arial"/>
          <w:sz w:val="24"/>
          <w:szCs w:val="24"/>
        </w:rPr>
        <w:t>Proper Address Contact Location</w:t>
      </w:r>
      <w:r>
        <w:rPr>
          <w:rFonts w:ascii="Arial" w:hAnsi="Arial" w:cs="Arial"/>
          <w:sz w:val="24"/>
          <w:szCs w:val="24"/>
        </w:rPr>
        <w:t xml:space="preserve">: </w:t>
      </w:r>
    </w:p>
    <w:p w:rsidR="003C5501" w:rsidRPr="00A5352A" w:rsidRDefault="00A91444" w:rsidP="00A91444">
      <w:pPr>
        <w:ind w:firstLine="72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</w:t>
      </w:r>
      <w:r w:rsidR="00F5341C" w:rsidRPr="00A5352A">
        <w:rPr>
          <w:rFonts w:ascii="Arial" w:hAnsi="Arial" w:cs="Arial"/>
          <w:sz w:val="24"/>
          <w:szCs w:val="24"/>
          <w:highlight w:val="yellow"/>
        </w:rPr>
        <w:t>Destry Payne</w:t>
      </w:r>
    </w:p>
    <w:p w:rsidR="009E326A" w:rsidRDefault="00A91444" w:rsidP="009E326A">
      <w:pPr>
        <w:ind w:firstLine="720"/>
        <w:rPr>
          <w:rFonts w:ascii="Arial" w:hAnsi="Arial" w:cs="Arial"/>
          <w:sz w:val="24"/>
          <w:szCs w:val="24"/>
        </w:rPr>
      </w:pPr>
      <w:r w:rsidRPr="00A5352A">
        <w:rPr>
          <w:rFonts w:ascii="Arial" w:hAnsi="Arial" w:cs="Arial"/>
          <w:sz w:val="24"/>
          <w:szCs w:val="24"/>
          <w:highlight w:val="yellow"/>
        </w:rPr>
        <w:t xml:space="preserve">          Destry Payne </w:t>
      </w:r>
      <w:r w:rsidR="00F5341C" w:rsidRPr="00A5352A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A5352A">
        <w:rPr>
          <w:rFonts w:ascii="Arial" w:hAnsi="Arial" w:cs="Arial"/>
          <w:sz w:val="24"/>
          <w:szCs w:val="24"/>
          <w:highlight w:val="yellow"/>
        </w:rPr>
        <w:t xml:space="preserve">                                                              </w:t>
      </w:r>
      <w:r w:rsidR="00A5352A">
        <w:rPr>
          <w:rFonts w:ascii="Arial" w:hAnsi="Arial" w:cs="Arial"/>
          <w:sz w:val="24"/>
          <w:szCs w:val="24"/>
          <w:highlight w:val="yellow"/>
        </w:rPr>
        <w:t>c/o 000</w:t>
      </w:r>
      <w:r w:rsidR="00F5341C" w:rsidRPr="00A5352A">
        <w:rPr>
          <w:rFonts w:ascii="Arial" w:hAnsi="Arial" w:cs="Arial"/>
          <w:sz w:val="24"/>
          <w:szCs w:val="24"/>
          <w:highlight w:val="yellow"/>
        </w:rPr>
        <w:t xml:space="preserve"> Payne</w:t>
      </w:r>
      <w:r w:rsidR="009E326A" w:rsidRPr="00A5352A">
        <w:rPr>
          <w:rFonts w:ascii="Arial" w:hAnsi="Arial" w:cs="Arial"/>
          <w:sz w:val="24"/>
          <w:szCs w:val="24"/>
          <w:highlight w:val="yellow"/>
        </w:rPr>
        <w:t xml:space="preserve"> Road</w:t>
      </w:r>
    </w:p>
    <w:p w:rsidR="009E326A" w:rsidRDefault="003C5501" w:rsidP="003C5501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91444" w:rsidRPr="0069385D">
        <w:rPr>
          <w:rFonts w:ascii="Arial" w:hAnsi="Arial" w:cs="Arial"/>
          <w:sz w:val="24"/>
          <w:szCs w:val="24"/>
        </w:rPr>
        <w:t>Victim and Witness of Criminal Activity</w:t>
      </w:r>
      <w:r w:rsidR="00A91444" w:rsidRPr="00F5341C">
        <w:rPr>
          <w:rFonts w:ascii="Arial" w:hAnsi="Arial" w:cs="Arial"/>
          <w:sz w:val="24"/>
          <w:szCs w:val="24"/>
        </w:rPr>
        <w:t xml:space="preserve"> </w:t>
      </w:r>
      <w:r w:rsidR="00A91444">
        <w:rPr>
          <w:rFonts w:ascii="Arial" w:hAnsi="Arial" w:cs="Arial"/>
          <w:sz w:val="24"/>
          <w:szCs w:val="24"/>
        </w:rPr>
        <w:t xml:space="preserve">     </w:t>
      </w:r>
      <w:r w:rsidR="009E326A">
        <w:rPr>
          <w:rFonts w:ascii="Arial" w:hAnsi="Arial" w:cs="Arial"/>
          <w:sz w:val="24"/>
          <w:szCs w:val="24"/>
        </w:rPr>
        <w:t xml:space="preserve">           </w:t>
      </w:r>
      <w:r w:rsidR="00A91444">
        <w:rPr>
          <w:rFonts w:ascii="Arial" w:hAnsi="Arial" w:cs="Arial"/>
          <w:sz w:val="24"/>
          <w:szCs w:val="24"/>
        </w:rPr>
        <w:t xml:space="preserve">       </w:t>
      </w:r>
      <w:r w:rsidR="009E326A" w:rsidRPr="00A5352A">
        <w:rPr>
          <w:rFonts w:ascii="Arial" w:hAnsi="Arial" w:cs="Arial"/>
          <w:sz w:val="24"/>
          <w:szCs w:val="24"/>
          <w:highlight w:val="yellow"/>
        </w:rPr>
        <w:t>Grayling, Non-domestic</w:t>
      </w:r>
      <w:r w:rsidR="009E326A">
        <w:rPr>
          <w:rFonts w:ascii="Arial" w:hAnsi="Arial" w:cs="Arial"/>
          <w:sz w:val="24"/>
          <w:szCs w:val="24"/>
        </w:rPr>
        <w:t xml:space="preserve"> </w:t>
      </w:r>
    </w:p>
    <w:p w:rsidR="009A146B" w:rsidRPr="00A91444" w:rsidRDefault="00A91444" w:rsidP="00A91444">
      <w:pPr>
        <w:ind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</w:t>
      </w:r>
      <w:r w:rsidR="009E326A" w:rsidRPr="00A5352A">
        <w:rPr>
          <w:rFonts w:ascii="Arial" w:hAnsi="Arial" w:cs="Arial"/>
          <w:sz w:val="24"/>
          <w:szCs w:val="24"/>
          <w:highlight w:val="yellow"/>
        </w:rPr>
        <w:t>Michigan, state, Form of Republic</w:t>
      </w:r>
    </w:p>
    <w:sectPr w:rsidR="009A146B" w:rsidRPr="00A91444" w:rsidSect="00A91444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183" w:rsidRDefault="00593183" w:rsidP="000C7F5E">
      <w:r>
        <w:separator/>
      </w:r>
    </w:p>
  </w:endnote>
  <w:endnote w:type="continuationSeparator" w:id="1">
    <w:p w:rsidR="00593183" w:rsidRDefault="00593183" w:rsidP="000C7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183" w:rsidRDefault="00593183" w:rsidP="000C7F5E">
      <w:r>
        <w:separator/>
      </w:r>
    </w:p>
  </w:footnote>
  <w:footnote w:type="continuationSeparator" w:id="1">
    <w:p w:rsidR="00593183" w:rsidRDefault="00593183" w:rsidP="000C7F5E">
      <w:r>
        <w:continuationSeparator/>
      </w:r>
    </w:p>
  </w:footnote>
  <w:footnote w:id="2">
    <w:p w:rsidR="000C7F5E" w:rsidRPr="00A91444" w:rsidRDefault="000C7F5E" w:rsidP="000C7F5E">
      <w:pPr>
        <w:pStyle w:val="FootnoteText"/>
      </w:pPr>
      <w:r w:rsidRPr="00A91444">
        <w:rPr>
          <w:rStyle w:val="FootnoteReference"/>
        </w:rPr>
        <w:footnoteRef/>
      </w:r>
      <w:r w:rsidRPr="00A91444">
        <w:t xml:space="preserve"> </w:t>
      </w:r>
      <w:r w:rsidRPr="00A91444">
        <w:rPr>
          <w:b/>
        </w:rPr>
        <w:t>De facto</w:t>
      </w:r>
      <w:r w:rsidRPr="00A91444">
        <w:t>:  means of fact, but not complying with law in all respects; not of right; Private Corporation. (</w:t>
      </w:r>
      <w:r w:rsidRPr="00A91444">
        <w:rPr>
          <w:i/>
        </w:rPr>
        <w:t>see</w:t>
      </w:r>
      <w:r w:rsidRPr="00A91444">
        <w:t xml:space="preserve"> de </w:t>
      </w:r>
    </w:p>
    <w:p w:rsidR="000C7F5E" w:rsidRPr="00A91444" w:rsidRDefault="000C7F5E" w:rsidP="000C7F5E">
      <w:pPr>
        <w:pStyle w:val="FootnoteText"/>
      </w:pPr>
      <w:r w:rsidRPr="00A91444">
        <w:t xml:space="preserve">   jure; criminal act)</w:t>
      </w:r>
    </w:p>
  </w:footnote>
  <w:footnote w:id="3">
    <w:p w:rsidR="000C7F5E" w:rsidRPr="00A91444" w:rsidRDefault="000C7F5E" w:rsidP="000C7F5E">
      <w:pPr>
        <w:pStyle w:val="FootnoteText"/>
        <w:rPr>
          <w:rFonts w:ascii="Arial" w:hAnsi="Arial" w:cs="Arial"/>
        </w:rPr>
      </w:pPr>
      <w:r w:rsidRPr="00A91444">
        <w:rPr>
          <w:rStyle w:val="FootnoteReference"/>
          <w:rFonts w:ascii="Arial" w:hAnsi="Arial" w:cs="Arial"/>
        </w:rPr>
        <w:footnoteRef/>
      </w:r>
      <w:bookmarkStart w:id="0" w:name="1-201(39)"/>
      <w:r w:rsidRPr="00A91444">
        <w:rPr>
          <w:rFonts w:ascii="Arial" w:hAnsi="Arial" w:cs="Arial"/>
          <w:color w:val="000000"/>
        </w:rPr>
        <w:t xml:space="preserve"> </w:t>
      </w:r>
      <w:r w:rsidRPr="00A91444">
        <w:rPr>
          <w:rFonts w:ascii="Arial" w:hAnsi="Arial" w:cs="Arial"/>
          <w:b/>
          <w:color w:val="000000"/>
        </w:rPr>
        <w:t>§ 1-201(39)</w:t>
      </w:r>
      <w:bookmarkStart w:id="1" w:name="Signed_1-201"/>
      <w:bookmarkEnd w:id="0"/>
      <w:bookmarkEnd w:id="1"/>
      <w:r w:rsidRPr="00A91444">
        <w:rPr>
          <w:rFonts w:ascii="Arial" w:hAnsi="Arial" w:cs="Arial"/>
          <w:b/>
          <w:color w:val="000000"/>
        </w:rPr>
        <w:t xml:space="preserve"> </w:t>
      </w:r>
      <w:r w:rsidRPr="00A91444">
        <w:rPr>
          <w:rFonts w:ascii="Arial" w:hAnsi="Arial" w:cs="Arial"/>
          <w:color w:val="000000"/>
        </w:rPr>
        <w:t>"</w:t>
      </w:r>
      <w:r w:rsidRPr="00A91444">
        <w:rPr>
          <w:rStyle w:val="Strong"/>
          <w:rFonts w:ascii="Arial" w:hAnsi="Arial" w:cs="Arial"/>
          <w:color w:val="000000"/>
        </w:rPr>
        <w:t>Signed</w:t>
      </w:r>
      <w:r w:rsidRPr="00A91444">
        <w:rPr>
          <w:rFonts w:ascii="Arial" w:hAnsi="Arial" w:cs="Arial"/>
          <w:color w:val="000000"/>
        </w:rPr>
        <w:t xml:space="preserve">" includes any symbol executed or adopted by a </w:t>
      </w:r>
      <w:hyperlink r:id="rId1" w:anchor="Party_1-201" w:history="1">
        <w:r w:rsidRPr="00A91444">
          <w:rPr>
            <w:rStyle w:val="Hyperlink"/>
            <w:rFonts w:ascii="Arial" w:hAnsi="Arial" w:cs="Arial"/>
            <w:color w:val="auto"/>
            <w:u w:val="none"/>
          </w:rPr>
          <w:t>party</w:t>
        </w:r>
      </w:hyperlink>
      <w:r w:rsidRPr="00A91444">
        <w:rPr>
          <w:rFonts w:ascii="Arial" w:hAnsi="Arial" w:cs="Arial"/>
        </w:rPr>
        <w:t xml:space="preserve"> with present intention to authenticate a </w:t>
      </w:r>
    </w:p>
    <w:p w:rsidR="000C7F5E" w:rsidRPr="00A91444" w:rsidRDefault="000C7F5E" w:rsidP="000C7F5E">
      <w:pPr>
        <w:pStyle w:val="FootnoteText"/>
        <w:rPr>
          <w:rFonts w:ascii="Arial" w:hAnsi="Arial" w:cs="Arial"/>
        </w:rPr>
      </w:pPr>
      <w:r w:rsidRPr="00A91444">
        <w:rPr>
          <w:rFonts w:ascii="Arial" w:hAnsi="Arial" w:cs="Arial"/>
        </w:rPr>
        <w:t xml:space="preserve">  </w:t>
      </w:r>
      <w:hyperlink r:id="rId2" w:anchor="writing_1-201" w:history="1">
        <w:r w:rsidRPr="00A91444">
          <w:rPr>
            <w:rStyle w:val="Hyperlink"/>
            <w:rFonts w:ascii="Arial" w:hAnsi="Arial" w:cs="Arial"/>
            <w:color w:val="auto"/>
            <w:u w:val="none"/>
          </w:rPr>
          <w:t>writing</w:t>
        </w:r>
      </w:hyperlink>
      <w:r w:rsidRPr="00A91444">
        <w:rPr>
          <w:rFonts w:ascii="Arial" w:hAnsi="Arial" w:cs="Arial"/>
        </w:rPr>
        <w:t xml:space="preserve">. </w:t>
      </w:r>
    </w:p>
  </w:footnote>
  <w:footnote w:id="4">
    <w:p w:rsidR="000C7F5E" w:rsidRPr="00A91444" w:rsidRDefault="000C7F5E" w:rsidP="000C7F5E">
      <w:pPr>
        <w:pStyle w:val="FootnoteText"/>
        <w:rPr>
          <w:rFonts w:ascii="Arial" w:hAnsi="Arial" w:cs="Arial"/>
          <w:color w:val="000000"/>
        </w:rPr>
      </w:pPr>
      <w:r w:rsidRPr="00A91444">
        <w:rPr>
          <w:rStyle w:val="FootnoteReference"/>
        </w:rPr>
        <w:footnoteRef/>
      </w:r>
      <w:r w:rsidRPr="00A91444">
        <w:t xml:space="preserve"> </w:t>
      </w:r>
      <w:bookmarkStart w:id="2" w:name="3-401(b)"/>
      <w:r w:rsidRPr="00A91444">
        <w:rPr>
          <w:rFonts w:ascii="Arial" w:hAnsi="Arial" w:cs="Arial"/>
          <w:b/>
          <w:color w:val="000000"/>
        </w:rPr>
        <w:t>§ 3-401</w:t>
      </w:r>
      <w:r w:rsidRPr="00A91444">
        <w:rPr>
          <w:rFonts w:ascii="Arial" w:hAnsi="Arial" w:cs="Arial"/>
          <w:color w:val="000000"/>
        </w:rPr>
        <w:t>.</w:t>
      </w:r>
      <w:r w:rsidRPr="00A91444">
        <w:rPr>
          <w:rFonts w:ascii="Arial" w:hAnsi="Arial" w:cs="Arial"/>
          <w:b/>
          <w:color w:val="000000"/>
        </w:rPr>
        <w:t xml:space="preserve"> SIGNATURE</w:t>
      </w:r>
      <w:r w:rsidRPr="00A91444">
        <w:rPr>
          <w:rFonts w:ascii="Arial" w:hAnsi="Arial" w:cs="Arial"/>
          <w:color w:val="000000"/>
        </w:rPr>
        <w:t xml:space="preserve"> (b) </w:t>
      </w:r>
      <w:bookmarkEnd w:id="2"/>
      <w:r w:rsidRPr="00A91444">
        <w:rPr>
          <w:rFonts w:ascii="Arial" w:hAnsi="Arial" w:cs="Arial"/>
          <w:color w:val="000000"/>
        </w:rPr>
        <w:t xml:space="preserve">A signature may be made (i) manually or by means of a device or machine, and (ii) </w:t>
      </w:r>
    </w:p>
    <w:p w:rsidR="000C7F5E" w:rsidRPr="00A91444" w:rsidRDefault="000C7F5E" w:rsidP="000C7F5E">
      <w:pPr>
        <w:pStyle w:val="FootnoteText"/>
        <w:rPr>
          <w:rFonts w:ascii="Arial" w:hAnsi="Arial" w:cs="Arial"/>
          <w:color w:val="000000"/>
        </w:rPr>
      </w:pPr>
      <w:r w:rsidRPr="00A91444">
        <w:rPr>
          <w:rFonts w:ascii="Arial" w:hAnsi="Arial" w:cs="Arial"/>
          <w:color w:val="000000"/>
        </w:rPr>
        <w:t xml:space="preserve">  by the use of any name, including a trade or assumed name, or by a word, mark, or symbol executed or </w:t>
      </w:r>
    </w:p>
    <w:p w:rsidR="000C7F5E" w:rsidRPr="00A91444" w:rsidRDefault="000C7F5E" w:rsidP="000C7F5E">
      <w:pPr>
        <w:pStyle w:val="FootnoteText"/>
        <w:rPr>
          <w:rFonts w:ascii="Arial" w:hAnsi="Arial" w:cs="Arial"/>
          <w:color w:val="000000"/>
        </w:rPr>
      </w:pPr>
      <w:r w:rsidRPr="00A91444">
        <w:rPr>
          <w:rFonts w:ascii="Arial" w:hAnsi="Arial" w:cs="Arial"/>
          <w:color w:val="000000"/>
        </w:rPr>
        <w:t xml:space="preserve">  adopted by a person with present intention to authenticate a writing.</w:t>
      </w:r>
    </w:p>
  </w:footnote>
  <w:footnote w:id="5">
    <w:p w:rsidR="000C7F5E" w:rsidRPr="00A91444" w:rsidRDefault="000C7F5E" w:rsidP="000C7F5E">
      <w:pPr>
        <w:pStyle w:val="FootnoteText"/>
        <w:rPr>
          <w:rFonts w:ascii="Arial" w:hAnsi="Arial" w:cs="Arial"/>
        </w:rPr>
      </w:pPr>
      <w:r w:rsidRPr="00A91444">
        <w:rPr>
          <w:rStyle w:val="FootnoteReference"/>
        </w:rPr>
        <w:footnoteRef/>
      </w:r>
      <w:r w:rsidRPr="00A91444">
        <w:t xml:space="preserve"> </w:t>
      </w:r>
      <w:r w:rsidRPr="00A91444">
        <w:rPr>
          <w:rFonts w:ascii="Arial" w:hAnsi="Arial" w:cs="Arial"/>
          <w:b/>
          <w:bCs/>
        </w:rPr>
        <w:t xml:space="preserve">Crimen Falsi: </w:t>
      </w:r>
      <w:r w:rsidRPr="00A91444">
        <w:rPr>
          <w:rFonts w:ascii="Arial" w:hAnsi="Arial" w:cs="Arial"/>
        </w:rPr>
        <w:t xml:space="preserve">Means, The element of falsehood, and includes deceit, forgery, perjury, subornation of perjury, </w:t>
      </w:r>
    </w:p>
    <w:p w:rsidR="000C7F5E" w:rsidRPr="00A91444" w:rsidRDefault="000C7F5E" w:rsidP="000C7F5E">
      <w:pPr>
        <w:pStyle w:val="FootnoteText"/>
        <w:rPr>
          <w:rFonts w:ascii="Arial" w:hAnsi="Arial" w:cs="Arial"/>
        </w:rPr>
      </w:pPr>
      <w:r w:rsidRPr="00A91444">
        <w:rPr>
          <w:rFonts w:ascii="Arial" w:hAnsi="Arial" w:cs="Arial"/>
        </w:rPr>
        <w:t xml:space="preserve">  everything which has a tendency to injuriously effect the administration of justice by the introduction of </w:t>
      </w:r>
    </w:p>
    <w:p w:rsidR="000C7F5E" w:rsidRPr="00A91444" w:rsidRDefault="000C7F5E" w:rsidP="000C7F5E">
      <w:pPr>
        <w:pStyle w:val="FootnoteText"/>
        <w:rPr>
          <w:rFonts w:ascii="Arial" w:hAnsi="Arial" w:cs="Arial"/>
        </w:rPr>
      </w:pPr>
      <w:r w:rsidRPr="00A91444">
        <w:rPr>
          <w:rFonts w:ascii="Arial" w:hAnsi="Arial" w:cs="Arial"/>
        </w:rPr>
        <w:t xml:space="preserve">  falsehood and fraud. Commonwealth v. Jones, 334 Pa. 321, 5 A.2d  804, 805.</w:t>
      </w:r>
      <w:r w:rsidRPr="00A91444">
        <w:t xml:space="preserve">  </w:t>
      </w:r>
    </w:p>
  </w:footnote>
  <w:footnote w:id="6">
    <w:p w:rsidR="000C7F5E" w:rsidRPr="00A91444" w:rsidRDefault="000C7F5E" w:rsidP="000C7F5E">
      <w:pPr>
        <w:pStyle w:val="FootnoteText"/>
        <w:tabs>
          <w:tab w:val="left" w:pos="180"/>
        </w:tabs>
        <w:rPr>
          <w:rFonts w:ascii="Arial" w:hAnsi="Arial" w:cs="Arial"/>
        </w:rPr>
      </w:pPr>
      <w:r w:rsidRPr="00A91444">
        <w:rPr>
          <w:rStyle w:val="FootnoteReference"/>
        </w:rPr>
        <w:footnoteRef/>
      </w:r>
      <w:r w:rsidRPr="00A91444">
        <w:t xml:space="preserve"> </w:t>
      </w:r>
      <w:r w:rsidRPr="00A91444">
        <w:rPr>
          <w:rFonts w:ascii="Arial" w:hAnsi="Arial" w:cs="Arial"/>
          <w:b/>
          <w:bCs/>
        </w:rPr>
        <w:t xml:space="preserve">Title 18 USC § 1622., </w:t>
      </w:r>
      <w:r w:rsidRPr="00A91444">
        <w:rPr>
          <w:rFonts w:ascii="Arial" w:hAnsi="Arial" w:cs="Arial"/>
          <w:b/>
          <w:bCs/>
          <w:color w:val="000000"/>
        </w:rPr>
        <w:t xml:space="preserve">Subornation </w:t>
      </w:r>
      <w:r w:rsidRPr="00A91444">
        <w:rPr>
          <w:rFonts w:ascii="Arial" w:hAnsi="Arial" w:cs="Arial"/>
          <w:b/>
          <w:bCs/>
        </w:rPr>
        <w:t>of perjury:</w:t>
      </w:r>
      <w:r w:rsidRPr="00A91444">
        <w:rPr>
          <w:rFonts w:ascii="Arial" w:hAnsi="Arial" w:cs="Arial"/>
        </w:rPr>
        <w:t xml:space="preserve"> Whoever procures another to commit any perjury is guilty of </w:t>
      </w:r>
    </w:p>
    <w:p w:rsidR="000C7F5E" w:rsidRPr="00A91444" w:rsidRDefault="000C7F5E" w:rsidP="000C7F5E">
      <w:pPr>
        <w:pStyle w:val="FootnoteText"/>
        <w:tabs>
          <w:tab w:val="left" w:pos="90"/>
          <w:tab w:val="left" w:pos="180"/>
        </w:tabs>
        <w:rPr>
          <w:rFonts w:ascii="Arial" w:hAnsi="Arial" w:cs="Arial"/>
        </w:rPr>
      </w:pPr>
      <w:r w:rsidRPr="00A91444">
        <w:rPr>
          <w:rFonts w:ascii="Arial" w:hAnsi="Arial" w:cs="Arial"/>
        </w:rPr>
        <w:t xml:space="preserve">  </w:t>
      </w:r>
      <w:r w:rsidRPr="00A91444">
        <w:rPr>
          <w:rFonts w:ascii="Arial" w:hAnsi="Arial" w:cs="Arial"/>
          <w:color w:val="000000"/>
        </w:rPr>
        <w:t>Subornation</w:t>
      </w:r>
      <w:r w:rsidRPr="00A91444">
        <w:rPr>
          <w:rFonts w:ascii="Arial" w:hAnsi="Arial" w:cs="Arial"/>
          <w:color w:val="FF0000"/>
        </w:rPr>
        <w:t xml:space="preserve"> </w:t>
      </w:r>
      <w:r w:rsidRPr="00A91444">
        <w:rPr>
          <w:rFonts w:ascii="Arial" w:hAnsi="Arial" w:cs="Arial"/>
        </w:rPr>
        <w:t xml:space="preserve">of perjury, and shall be fined under this title or imprisoned not more than five years or both. The   </w:t>
      </w:r>
    </w:p>
    <w:p w:rsidR="000C7F5E" w:rsidRPr="00A91444" w:rsidRDefault="000C7F5E" w:rsidP="000C7F5E">
      <w:pPr>
        <w:pStyle w:val="FootnoteText"/>
        <w:tabs>
          <w:tab w:val="left" w:pos="90"/>
          <w:tab w:val="left" w:pos="180"/>
        </w:tabs>
        <w:rPr>
          <w:rFonts w:ascii="Arial" w:hAnsi="Arial" w:cs="Arial"/>
        </w:rPr>
      </w:pPr>
      <w:r w:rsidRPr="00A91444">
        <w:rPr>
          <w:rFonts w:ascii="Arial" w:hAnsi="Arial" w:cs="Arial"/>
        </w:rPr>
        <w:t xml:space="preserve">  Title authority may be used against anyone that forces a </w:t>
      </w:r>
      <w:r w:rsidRPr="00A91444">
        <w:rPr>
          <w:rFonts w:ascii="Arial" w:hAnsi="Arial" w:cs="Arial"/>
          <w:i/>
          <w:iCs/>
        </w:rPr>
        <w:t>non-United States citizen</w:t>
      </w:r>
      <w:r w:rsidRPr="00A91444">
        <w:rPr>
          <w:rFonts w:ascii="Arial" w:hAnsi="Arial" w:cs="Arial"/>
        </w:rPr>
        <w:t xml:space="preserve"> to sign any documents that </w:t>
      </w:r>
    </w:p>
    <w:p w:rsidR="000C7F5E" w:rsidRDefault="000C7F5E" w:rsidP="000C7F5E">
      <w:pPr>
        <w:pStyle w:val="FootnoteText"/>
      </w:pPr>
      <w:r w:rsidRPr="00A91444">
        <w:rPr>
          <w:rFonts w:ascii="Arial" w:hAnsi="Arial" w:cs="Arial"/>
        </w:rPr>
        <w:t xml:space="preserve">   would not pertain to him/her.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5501"/>
    <w:rsid w:val="00087B57"/>
    <w:rsid w:val="000C7F5E"/>
    <w:rsid w:val="001775D8"/>
    <w:rsid w:val="002B5375"/>
    <w:rsid w:val="003A2A05"/>
    <w:rsid w:val="003C5501"/>
    <w:rsid w:val="005143EB"/>
    <w:rsid w:val="00593183"/>
    <w:rsid w:val="00670CBD"/>
    <w:rsid w:val="008C5FCC"/>
    <w:rsid w:val="009E0D2C"/>
    <w:rsid w:val="009E326A"/>
    <w:rsid w:val="00A5352A"/>
    <w:rsid w:val="00A91444"/>
    <w:rsid w:val="00AD66E6"/>
    <w:rsid w:val="00AE3F68"/>
    <w:rsid w:val="00D362EB"/>
    <w:rsid w:val="00D64EF8"/>
    <w:rsid w:val="00DE3368"/>
    <w:rsid w:val="00F5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E3F68"/>
    <w:pPr>
      <w:framePr w:w="7920" w:h="1980" w:hRule="exact" w:hSpace="180" w:wrap="auto" w:hAnchor="page" w:xAlign="center" w:yAlign="bottom"/>
      <w:ind w:left="2880"/>
    </w:pPr>
    <w:rPr>
      <w:rFonts w:ascii="Arial" w:eastAsiaTheme="majorEastAsia" w:hAnsi="Arial" w:cstheme="majorBidi"/>
      <w:sz w:val="28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E3F68"/>
    <w:rPr>
      <w:rFonts w:ascii="Arial" w:eastAsiaTheme="majorEastAsia" w:hAnsi="Arial" w:cstheme="majorBidi"/>
      <w:sz w:val="24"/>
      <w:szCs w:val="20"/>
    </w:rPr>
  </w:style>
  <w:style w:type="character" w:styleId="FootnoteReference">
    <w:name w:val="footnote reference"/>
    <w:basedOn w:val="DefaultParagraphFont"/>
    <w:semiHidden/>
    <w:rsid w:val="000C7F5E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0C7F5E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C7F5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7F5E"/>
    <w:rPr>
      <w:color w:val="000080"/>
      <w:u w:val="single"/>
    </w:rPr>
  </w:style>
  <w:style w:type="character" w:styleId="Strong">
    <w:name w:val="Strong"/>
    <w:basedOn w:val="DefaultParagraphFont"/>
    <w:uiPriority w:val="22"/>
    <w:qFormat/>
    <w:rsid w:val="000C7F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w.cornell.edu/ucc/1/1-201.html" TargetMode="External"/><Relationship Id="rId1" Type="http://schemas.openxmlformats.org/officeDocument/2006/relationships/hyperlink" Target="http://www.law.cornell.edu/ucc/1/1-2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Destry</cp:lastModifiedBy>
  <cp:revision>3</cp:revision>
  <dcterms:created xsi:type="dcterms:W3CDTF">2011-10-05T15:39:00Z</dcterms:created>
  <dcterms:modified xsi:type="dcterms:W3CDTF">2013-08-20T15:26:00Z</dcterms:modified>
</cp:coreProperties>
</file>