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BCB" w:rsidRPr="007665C3" w:rsidRDefault="00803BCB" w:rsidP="00D845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5C3">
        <w:rPr>
          <w:rFonts w:ascii="Times New Roman" w:hAnsi="Times New Roman" w:cs="Times New Roman"/>
          <w:b/>
          <w:sz w:val="28"/>
          <w:szCs w:val="28"/>
        </w:rPr>
        <w:t xml:space="preserve">МГТУ им. </w:t>
      </w:r>
      <w:proofErr w:type="gramStart"/>
      <w:r w:rsidRPr="007665C3">
        <w:rPr>
          <w:rFonts w:ascii="Times New Roman" w:hAnsi="Times New Roman" w:cs="Times New Roman"/>
          <w:b/>
          <w:sz w:val="28"/>
          <w:szCs w:val="28"/>
        </w:rPr>
        <w:t>Н.Э.</w:t>
      </w:r>
      <w:proofErr w:type="gramEnd"/>
      <w:r w:rsidRPr="007665C3">
        <w:rPr>
          <w:rFonts w:ascii="Times New Roman" w:hAnsi="Times New Roman" w:cs="Times New Roman"/>
          <w:b/>
          <w:sz w:val="28"/>
          <w:szCs w:val="28"/>
        </w:rPr>
        <w:t xml:space="preserve"> Баумана</w:t>
      </w: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Дисциплина: Архитектура ЭВМ</w:t>
      </w: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 xml:space="preserve">Лабораторный практикум </w:t>
      </w:r>
      <w:r w:rsidRPr="007665C3">
        <w:rPr>
          <w:rFonts w:ascii="Times New Roman" w:hAnsi="Times New Roman" w:cs="Times New Roman"/>
          <w:sz w:val="28"/>
          <w:szCs w:val="28"/>
        </w:rPr>
        <w:t>№</w:t>
      </w:r>
      <w:r w:rsidRPr="007665C3">
        <w:rPr>
          <w:rFonts w:ascii="Times New Roman" w:hAnsi="Times New Roman" w:cs="Times New Roman"/>
          <w:sz w:val="28"/>
          <w:szCs w:val="28"/>
        </w:rPr>
        <w:t>1 по теме:</w:t>
      </w: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«Синхронные одноступенчатые триггеры</w:t>
      </w:r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со статическим и динамическим управлением записью»</w:t>
      </w:r>
    </w:p>
    <w:p w:rsidR="00803BCB" w:rsidRPr="007665C3" w:rsidRDefault="00803BCB" w:rsidP="007665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7665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7665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7665C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D845FF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Работу выполнил</w:t>
      </w:r>
      <w:r w:rsidRPr="007665C3">
        <w:rPr>
          <w:rFonts w:ascii="Times New Roman" w:hAnsi="Times New Roman" w:cs="Times New Roman"/>
          <w:sz w:val="28"/>
          <w:szCs w:val="28"/>
        </w:rPr>
        <w:t>а</w:t>
      </w:r>
      <w:r w:rsidRPr="007665C3">
        <w:rPr>
          <w:rFonts w:ascii="Times New Roman" w:hAnsi="Times New Roman" w:cs="Times New Roman"/>
          <w:sz w:val="28"/>
          <w:szCs w:val="28"/>
        </w:rPr>
        <w:t>:</w:t>
      </w:r>
    </w:p>
    <w:p w:rsidR="00803BCB" w:rsidRPr="007665C3" w:rsidRDefault="00803BCB" w:rsidP="00D845FF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студентка группы ИУ7-4</w:t>
      </w:r>
      <w:r w:rsidRPr="007665C3">
        <w:rPr>
          <w:rFonts w:ascii="Times New Roman" w:hAnsi="Times New Roman" w:cs="Times New Roman"/>
          <w:sz w:val="28"/>
          <w:szCs w:val="28"/>
        </w:rPr>
        <w:t>5</w:t>
      </w:r>
    </w:p>
    <w:p w:rsidR="00803BCB" w:rsidRPr="007665C3" w:rsidRDefault="00803BCB" w:rsidP="00D845FF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Овчинникова Анастасия</w:t>
      </w:r>
    </w:p>
    <w:p w:rsidR="00803BCB" w:rsidRPr="007665C3" w:rsidRDefault="00803BCB" w:rsidP="00D845F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03BCB" w:rsidRPr="007665C3" w:rsidRDefault="00803BCB" w:rsidP="00D845FF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Работу проверила:</w:t>
      </w:r>
    </w:p>
    <w:p w:rsidR="00803BCB" w:rsidRPr="007665C3" w:rsidRDefault="00803BCB" w:rsidP="00D845FF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 xml:space="preserve">Крыгина </w:t>
      </w:r>
      <w:proofErr w:type="gramStart"/>
      <w:r w:rsidRPr="007665C3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:rsidR="00803BCB" w:rsidRPr="007665C3" w:rsidRDefault="00803BCB" w:rsidP="00D845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2019</w:t>
      </w:r>
    </w:p>
    <w:p w:rsidR="00803BCB" w:rsidRPr="007665C3" w:rsidRDefault="00803BCB" w:rsidP="007665C3">
      <w:pPr>
        <w:jc w:val="both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lastRenderedPageBreak/>
        <w:t>Цель работы – изучить схемы асинхронного RS-триггера, который является запоминающей ячейкой всех типов триггеров, синхронных RS- и D-триггеров со статическим управлением записью и DV-триггера с динамическим управлением записью.</w:t>
      </w:r>
    </w:p>
    <w:p w:rsidR="007665C3" w:rsidRPr="007665C3" w:rsidRDefault="007665C3" w:rsidP="007665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Исследование работы асинхронного RS-триггера с инверсными входами.</w:t>
      </w:r>
    </w:p>
    <w:p w:rsidR="007665C3" w:rsidRDefault="007665C3" w:rsidP="007665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Асинхронный RS - триггер сохраняет одно из устойчивых состояний независимо от многократного изменения информационного сигнала на одном входе при нулевом значении информационного сигнала на другом входе.</w:t>
      </w:r>
    </w:p>
    <w:p w:rsidR="00BF6FFC" w:rsidRDefault="00BF6FFC" w:rsidP="007665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FFEB52" wp14:editId="52654F86">
            <wp:extent cx="2857500" cy="1857375"/>
            <wp:effectExtent l="0" t="0" r="0" b="9525"/>
            <wp:docPr id="2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5C3" w:rsidRDefault="007665C3" w:rsidP="007665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BF6FFC">
        <w:rPr>
          <w:rFonts w:ascii="Times New Roman" w:hAnsi="Times New Roman" w:cs="Times New Roman"/>
          <w:sz w:val="28"/>
          <w:szCs w:val="28"/>
        </w:rPr>
        <w:t xml:space="preserve">Асинхронный RS -триггер </w:t>
      </w:r>
      <w:proofErr w:type="gramStart"/>
      <w:r w:rsidRPr="00BF6FFC">
        <w:rPr>
          <w:rFonts w:ascii="Times New Roman" w:hAnsi="Times New Roman" w:cs="Times New Roman"/>
          <w:sz w:val="28"/>
          <w:szCs w:val="28"/>
        </w:rPr>
        <w:t>-</w:t>
      </w:r>
      <w:r w:rsidR="00F83D6E" w:rsidRPr="00F83D6E">
        <w:rPr>
          <w:rFonts w:ascii="Times New Roman" w:hAnsi="Times New Roman" w:cs="Times New Roman"/>
          <w:sz w:val="28"/>
          <w:szCs w:val="28"/>
        </w:rPr>
        <w:t xml:space="preserve"> </w:t>
      </w:r>
      <w:r w:rsidRPr="00BF6FFC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BF6FFC">
        <w:rPr>
          <w:rFonts w:ascii="Times New Roman" w:hAnsi="Times New Roman" w:cs="Times New Roman"/>
          <w:sz w:val="28"/>
          <w:szCs w:val="28"/>
        </w:rPr>
        <w:t xml:space="preserve"> простейший триггер, который используется как запоминающая ячейка. Состояния RS-триггера, соответствующие различным сочетаниям сигналов на его входах R и </w:t>
      </w:r>
      <w:proofErr w:type="gramStart"/>
      <w:r w:rsidRPr="00BF6FFC">
        <w:rPr>
          <w:rFonts w:ascii="Times New Roman" w:hAnsi="Times New Roman" w:cs="Times New Roman"/>
          <w:sz w:val="28"/>
          <w:szCs w:val="28"/>
        </w:rPr>
        <w:t>S ,</w:t>
      </w:r>
      <w:proofErr w:type="gramEnd"/>
      <w:r w:rsidRPr="00BF6FFC">
        <w:rPr>
          <w:rFonts w:ascii="Times New Roman" w:hAnsi="Times New Roman" w:cs="Times New Roman"/>
          <w:sz w:val="28"/>
          <w:szCs w:val="28"/>
        </w:rPr>
        <w:t xml:space="preserve"> приведены в таблице переходов</w:t>
      </w:r>
      <w:r w:rsidR="00BF6FFC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850"/>
        <w:gridCol w:w="851"/>
        <w:gridCol w:w="992"/>
        <w:gridCol w:w="5239"/>
      </w:tblGrid>
      <w:tr w:rsidR="00BF6FFC" w:rsidTr="00BF6FFC">
        <w:tc>
          <w:tcPr>
            <w:tcW w:w="693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850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851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992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n+1</w:t>
            </w:r>
          </w:p>
        </w:tc>
        <w:tc>
          <w:tcPr>
            <w:tcW w:w="5239" w:type="dxa"/>
          </w:tcPr>
          <w:p w:rsid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BF6FFC" w:rsidTr="00BF6FFC">
        <w:tc>
          <w:tcPr>
            <w:tcW w:w="693" w:type="dxa"/>
          </w:tcPr>
          <w:p w:rsid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6F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39" w:type="dxa"/>
          </w:tcPr>
          <w:p w:rsid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хранения</w:t>
            </w:r>
          </w:p>
        </w:tc>
      </w:tr>
      <w:tr w:rsidR="00BF6FFC" w:rsidTr="00BF6FFC">
        <w:tc>
          <w:tcPr>
            <w:tcW w:w="693" w:type="dxa"/>
          </w:tcPr>
          <w:p w:rsid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39" w:type="dxa"/>
          </w:tcPr>
          <w:p w:rsid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хранения</w:t>
            </w:r>
          </w:p>
        </w:tc>
      </w:tr>
      <w:tr w:rsidR="00BF6FFC" w:rsidTr="00BF6FFC">
        <w:tc>
          <w:tcPr>
            <w:tcW w:w="693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39" w:type="dxa"/>
          </w:tcPr>
          <w:p w:rsid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установки 0</w:t>
            </w:r>
          </w:p>
        </w:tc>
      </w:tr>
      <w:tr w:rsidR="00BF6FFC" w:rsidTr="00BF6FFC">
        <w:tc>
          <w:tcPr>
            <w:tcW w:w="693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39" w:type="dxa"/>
          </w:tcPr>
          <w:p w:rsid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установки 0</w:t>
            </w:r>
          </w:p>
        </w:tc>
      </w:tr>
      <w:tr w:rsidR="00BF6FFC" w:rsidTr="00BF6FFC">
        <w:tc>
          <w:tcPr>
            <w:tcW w:w="693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39" w:type="dxa"/>
          </w:tcPr>
          <w:p w:rsid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установки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</w:p>
        </w:tc>
      </w:tr>
      <w:tr w:rsidR="00BF6FFC" w:rsidTr="00BF6FFC">
        <w:tc>
          <w:tcPr>
            <w:tcW w:w="693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1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39" w:type="dxa"/>
          </w:tcPr>
          <w:p w:rsid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Режим установки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F6FFC" w:rsidTr="00BF6FFC">
        <w:tc>
          <w:tcPr>
            <w:tcW w:w="693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239" w:type="dxa"/>
          </w:tcPr>
          <w:p w:rsid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Запрещенное состояние</w:t>
            </w:r>
          </w:p>
        </w:tc>
      </w:tr>
      <w:tr w:rsidR="00BF6FFC" w:rsidTr="00BF6FFC">
        <w:tc>
          <w:tcPr>
            <w:tcW w:w="693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1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 w:rsidR="00BF6FFC" w:rsidRP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239" w:type="dxa"/>
          </w:tcPr>
          <w:p w:rsidR="00BF6FFC" w:rsidRDefault="00BF6FFC" w:rsidP="00BF6FF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Запрещенное состояние</w:t>
            </w:r>
          </w:p>
        </w:tc>
      </w:tr>
    </w:tbl>
    <w:p w:rsidR="00BF6FFC" w:rsidRDefault="00BF6FFC" w:rsidP="007665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F6FFC" w:rsidRDefault="00BF6FFC" w:rsidP="007665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BF6FFC" w:rsidRDefault="00BF6FFC" w:rsidP="007665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Схема </w:t>
      </w:r>
      <w:r>
        <w:rPr>
          <w:rFonts w:ascii="Times New Roman" w:hAnsi="Times New Roman" w:cs="Times New Roman"/>
          <w:sz w:val="28"/>
          <w:szCs w:val="28"/>
          <w:lang w:val="en-US"/>
        </w:rPr>
        <w:t>RS-</w:t>
      </w:r>
      <w:r>
        <w:rPr>
          <w:rFonts w:ascii="Times New Roman" w:hAnsi="Times New Roman" w:cs="Times New Roman"/>
          <w:sz w:val="28"/>
          <w:szCs w:val="28"/>
        </w:rPr>
        <w:t>триггера</w:t>
      </w:r>
    </w:p>
    <w:p w:rsidR="00BF6FFC" w:rsidRDefault="00BF6FFC" w:rsidP="007665C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126181" cy="19322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262" cy="194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FFC" w:rsidRDefault="00BF6FFC" w:rsidP="007665C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63836" cy="187300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523" cy="188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9E6" w:rsidRPr="003A49E6" w:rsidRDefault="003A49E6" w:rsidP="003A49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3A49E6">
        <w:rPr>
          <w:rFonts w:ascii="Times New Roman" w:hAnsi="Times New Roman" w:cs="Times New Roman"/>
          <w:sz w:val="28"/>
          <w:szCs w:val="28"/>
        </w:rPr>
        <w:t>Работа асинхронного RS-триггера с инверсными входами поясняется его таблицей переходо</w:t>
      </w:r>
      <w:r>
        <w:rPr>
          <w:rFonts w:ascii="Times New Roman" w:hAnsi="Times New Roman" w:cs="Times New Roman"/>
          <w:sz w:val="28"/>
          <w:szCs w:val="28"/>
        </w:rPr>
        <w:t xml:space="preserve">в. </w:t>
      </w:r>
    </w:p>
    <w:tbl>
      <w:tblPr>
        <w:tblStyle w:val="a4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2875"/>
        <w:gridCol w:w="2634"/>
        <w:gridCol w:w="241"/>
        <w:gridCol w:w="2875"/>
      </w:tblGrid>
      <w:tr w:rsidR="003A49E6" w:rsidTr="003A49E6">
        <w:tc>
          <w:tcPr>
            <w:tcW w:w="5509" w:type="dxa"/>
            <w:gridSpan w:val="2"/>
          </w:tcPr>
          <w:p w:rsidR="003A49E6" w:rsidRPr="00773768" w:rsidRDefault="003A49E6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73768">
              <w:rPr>
                <w:rFonts w:ascii="Times New Roman" w:hAnsi="Times New Roman" w:cs="Times New Roman"/>
                <w:sz w:val="28"/>
                <w:szCs w:val="28"/>
              </w:rPr>
              <w:t>Время,</w:t>
            </w:r>
            <w:r w:rsidRPr="00773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73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7376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238" w:type="dxa"/>
          </w:tcPr>
          <w:p w:rsidR="003A49E6" w:rsidRPr="00773768" w:rsidRDefault="003A49E6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5" w:type="dxa"/>
          </w:tcPr>
          <w:p w:rsidR="003A49E6" w:rsidRPr="00773768" w:rsidRDefault="003A49E6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768">
              <w:rPr>
                <w:rFonts w:ascii="Times New Roman" w:hAnsi="Times New Roman" w:cs="Times New Roman"/>
                <w:sz w:val="28"/>
                <w:szCs w:val="28"/>
              </w:rPr>
              <w:t>Время,</w:t>
            </w:r>
            <w:r w:rsidRPr="00773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</w:t>
            </w:r>
            <w:r w:rsidRPr="0077376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r w:rsidRPr="0077376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+1</w:t>
            </w:r>
          </w:p>
        </w:tc>
      </w:tr>
      <w:tr w:rsidR="003A49E6" w:rsidTr="003A49E6">
        <w:tc>
          <w:tcPr>
            <w:tcW w:w="2875" w:type="dxa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acc>
            </m:oMath>
            <w:r w:rsidRPr="00773768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2875" w:type="dxa"/>
            <w:gridSpan w:val="2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</m:acc>
            </m:oMath>
            <w:r w:rsidRPr="00773768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2875" w:type="dxa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73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77376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3A49E6" w:rsidTr="003A49E6">
        <w:tc>
          <w:tcPr>
            <w:tcW w:w="2875" w:type="dxa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75" w:type="dxa"/>
            <w:gridSpan w:val="2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75" w:type="dxa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3A49E6" w:rsidTr="003A49E6">
        <w:tc>
          <w:tcPr>
            <w:tcW w:w="2875" w:type="dxa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75" w:type="dxa"/>
            <w:gridSpan w:val="2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5" w:type="dxa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3A49E6" w:rsidTr="003A49E6">
        <w:tc>
          <w:tcPr>
            <w:tcW w:w="2875" w:type="dxa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5" w:type="dxa"/>
            <w:gridSpan w:val="2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875" w:type="dxa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3A49E6" w:rsidTr="003A49E6">
        <w:tc>
          <w:tcPr>
            <w:tcW w:w="2875" w:type="dxa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5" w:type="dxa"/>
            <w:gridSpan w:val="2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875" w:type="dxa"/>
          </w:tcPr>
          <w:p w:rsidR="003A49E6" w:rsidRPr="00773768" w:rsidRDefault="00773768" w:rsidP="00773768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7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77376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</w:tr>
    </w:tbl>
    <w:p w:rsidR="003A49E6" w:rsidRDefault="003A49E6" w:rsidP="007665C3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73768" w:rsidRPr="00FA253C" w:rsidRDefault="00773768" w:rsidP="007665C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73768">
        <w:rPr>
          <w:rFonts w:ascii="Times New Roman" w:hAnsi="Times New Roman" w:cs="Times New Roman"/>
          <w:sz w:val="28"/>
          <w:szCs w:val="28"/>
        </w:rPr>
        <w:t xml:space="preserve">При S R </w:t>
      </w:r>
      <w:r w:rsidRPr="00773768">
        <w:rPr>
          <w:rFonts w:ascii="Times New Roman" w:hAnsi="Times New Roman" w:cs="Times New Roman"/>
          <w:sz w:val="28"/>
          <w:szCs w:val="28"/>
        </w:rPr>
        <w:sym w:font="Symbol" w:char="F03D"/>
      </w:r>
      <w:r w:rsidRPr="00773768">
        <w:rPr>
          <w:rFonts w:ascii="Times New Roman" w:hAnsi="Times New Roman" w:cs="Times New Roman"/>
          <w:sz w:val="28"/>
          <w:szCs w:val="28"/>
        </w:rPr>
        <w:t xml:space="preserve"> </w:t>
      </w:r>
      <w:r w:rsidRPr="00773768">
        <w:rPr>
          <w:rFonts w:ascii="Times New Roman" w:hAnsi="Times New Roman" w:cs="Times New Roman"/>
          <w:sz w:val="28"/>
          <w:szCs w:val="28"/>
        </w:rPr>
        <w:sym w:font="Symbol" w:char="F03D"/>
      </w:r>
      <w:r w:rsidRPr="00773768">
        <w:rPr>
          <w:rFonts w:ascii="Times New Roman" w:hAnsi="Times New Roman" w:cs="Times New Roman"/>
          <w:sz w:val="28"/>
          <w:szCs w:val="28"/>
        </w:rPr>
        <w:t xml:space="preserve"> 1 триггер сохраняет прежнее внутреннее состояние.</w:t>
      </w:r>
      <w:r w:rsidRPr="00773768">
        <w:rPr>
          <w:rFonts w:ascii="Times New Roman" w:hAnsi="Times New Roman" w:cs="Times New Roman"/>
          <w:sz w:val="28"/>
          <w:szCs w:val="28"/>
        </w:rPr>
        <w:t xml:space="preserve"> </w:t>
      </w:r>
      <w:r w:rsidRPr="00FA253C">
        <w:rPr>
          <w:rFonts w:ascii="Times New Roman" w:hAnsi="Times New Roman" w:cs="Times New Roman"/>
          <w:sz w:val="28"/>
          <w:szCs w:val="28"/>
        </w:rPr>
        <w:t>При</w:t>
      </w:r>
      <w:r w:rsidR="00FA253C" w:rsidRPr="00FA253C">
        <w:rPr>
          <w:rFonts w:ascii="Times New Roman" w:hAnsi="Times New Roman" w:cs="Times New Roman"/>
          <w:sz w:val="28"/>
          <w:szCs w:val="28"/>
        </w:rPr>
        <w:t xml:space="preserve">      </w:t>
      </w:r>
      <w:r w:rsidRPr="00FA253C">
        <w:rPr>
          <w:rFonts w:ascii="Times New Roman" w:hAnsi="Times New Roman" w:cs="Times New Roman"/>
          <w:sz w:val="28"/>
          <w:szCs w:val="28"/>
        </w:rPr>
        <w:t xml:space="preserve"> </w:t>
      </w:r>
      <w:r w:rsidR="00FA253C" w:rsidRPr="00FA253C">
        <w:rPr>
          <w:rFonts w:ascii="Times New Roman" w:hAnsi="Times New Roman" w:cs="Times New Roman"/>
          <w:sz w:val="28"/>
          <w:szCs w:val="28"/>
        </w:rPr>
        <w:t xml:space="preserve"> </w:t>
      </w:r>
      <w:r w:rsidR="00FA253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A253C" w:rsidRPr="00FA253C">
        <w:rPr>
          <w:rFonts w:ascii="Times New Roman" w:hAnsi="Times New Roman" w:cs="Times New Roman"/>
          <w:sz w:val="28"/>
          <w:szCs w:val="28"/>
        </w:rPr>
        <w:t xml:space="preserve"> </w:t>
      </w:r>
      <w:r w:rsidRPr="00FA253C">
        <w:rPr>
          <w:rFonts w:ascii="Times New Roman" w:hAnsi="Times New Roman" w:cs="Times New Roman"/>
          <w:sz w:val="28"/>
          <w:szCs w:val="28"/>
        </w:rPr>
        <w:sym w:font="Symbol" w:char="F03D"/>
      </w:r>
      <w:r w:rsidRPr="00FA253C">
        <w:rPr>
          <w:rFonts w:ascii="Times New Roman" w:hAnsi="Times New Roman" w:cs="Times New Roman"/>
          <w:sz w:val="28"/>
          <w:szCs w:val="28"/>
        </w:rPr>
        <w:t xml:space="preserve"> 0 и R </w:t>
      </w:r>
      <w:r w:rsidRPr="00FA253C">
        <w:rPr>
          <w:rFonts w:ascii="Times New Roman" w:hAnsi="Times New Roman" w:cs="Times New Roman"/>
          <w:sz w:val="28"/>
          <w:szCs w:val="28"/>
        </w:rPr>
        <w:sym w:font="Symbol" w:char="F03D"/>
      </w:r>
      <w:r w:rsidRPr="00FA253C">
        <w:rPr>
          <w:rFonts w:ascii="Times New Roman" w:hAnsi="Times New Roman" w:cs="Times New Roman"/>
          <w:sz w:val="28"/>
          <w:szCs w:val="28"/>
        </w:rPr>
        <w:t xml:space="preserve"> 1 триггер переходит в состояние "1</w:t>
      </w:r>
      <w:r w:rsidRPr="00FA253C">
        <w:rPr>
          <w:rFonts w:ascii="Times New Roman" w:hAnsi="Times New Roman" w:cs="Times New Roman"/>
          <w:sz w:val="28"/>
          <w:szCs w:val="28"/>
        </w:rPr>
        <w:t>”.</w:t>
      </w:r>
      <w:r w:rsidRPr="00FA253C">
        <w:rPr>
          <w:rFonts w:ascii="Times New Roman" w:hAnsi="Times New Roman" w:cs="Times New Roman"/>
          <w:sz w:val="28"/>
          <w:szCs w:val="28"/>
        </w:rPr>
        <w:t xml:space="preserve"> При S </w:t>
      </w:r>
      <w:r w:rsidRPr="00FA253C">
        <w:rPr>
          <w:rFonts w:ascii="Times New Roman" w:hAnsi="Times New Roman" w:cs="Times New Roman"/>
          <w:sz w:val="28"/>
          <w:szCs w:val="28"/>
        </w:rPr>
        <w:sym w:font="Symbol" w:char="F03D"/>
      </w:r>
      <w:r w:rsidRPr="00FA253C">
        <w:rPr>
          <w:rFonts w:ascii="Times New Roman" w:hAnsi="Times New Roman" w:cs="Times New Roman"/>
          <w:sz w:val="28"/>
          <w:szCs w:val="28"/>
        </w:rPr>
        <w:t xml:space="preserve"> 1 _и R </w:t>
      </w:r>
      <w:r w:rsidRPr="00FA253C">
        <w:rPr>
          <w:rFonts w:ascii="Times New Roman" w:hAnsi="Times New Roman" w:cs="Times New Roman"/>
          <w:sz w:val="28"/>
          <w:szCs w:val="28"/>
        </w:rPr>
        <w:sym w:font="Symbol" w:char="F03D"/>
      </w:r>
      <w:r w:rsidRPr="00FA253C">
        <w:rPr>
          <w:rFonts w:ascii="Times New Roman" w:hAnsi="Times New Roman" w:cs="Times New Roman"/>
          <w:sz w:val="28"/>
          <w:szCs w:val="28"/>
        </w:rPr>
        <w:t xml:space="preserve"> 0 триггер переходит в состояние "0"</w:t>
      </w:r>
      <w:r w:rsidRPr="00FA253C">
        <w:rPr>
          <w:rFonts w:ascii="Times New Roman" w:hAnsi="Times New Roman" w:cs="Times New Roman"/>
          <w:sz w:val="28"/>
          <w:szCs w:val="28"/>
        </w:rPr>
        <w:t xml:space="preserve">. </w:t>
      </w:r>
      <w:r w:rsidRPr="00FA253C">
        <w:rPr>
          <w:rFonts w:ascii="Times New Roman" w:hAnsi="Times New Roman" w:cs="Times New Roman"/>
          <w:sz w:val="28"/>
          <w:szCs w:val="28"/>
        </w:rPr>
        <w:t xml:space="preserve">Комбинация сигналов </w:t>
      </w:r>
      <w:proofErr w:type="spellStart"/>
      <w:r w:rsidR="00FA253C" w:rsidRPr="00FA253C">
        <w:rPr>
          <w:rFonts w:ascii="Times New Roman" w:hAnsi="Times New Roman" w:cs="Times New Roman"/>
          <w:sz w:val="28"/>
          <w:szCs w:val="28"/>
        </w:rPr>
        <w:t>Sn</w:t>
      </w:r>
      <w:proofErr w:type="spellEnd"/>
      <w:r w:rsidR="00FA253C" w:rsidRPr="00FA253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FA253C" w:rsidRPr="00FA253C">
        <w:rPr>
          <w:rFonts w:ascii="Times New Roman" w:hAnsi="Times New Roman" w:cs="Times New Roman"/>
          <w:sz w:val="28"/>
          <w:szCs w:val="28"/>
        </w:rPr>
        <w:t>Rn</w:t>
      </w:r>
      <w:proofErr w:type="spellEnd"/>
      <w:r w:rsidRPr="00FA253C">
        <w:rPr>
          <w:rFonts w:ascii="Times New Roman" w:hAnsi="Times New Roman" w:cs="Times New Roman"/>
          <w:sz w:val="28"/>
          <w:szCs w:val="28"/>
        </w:rPr>
        <w:t xml:space="preserve"> </w:t>
      </w:r>
      <w:r w:rsidRPr="00FA253C">
        <w:rPr>
          <w:rFonts w:ascii="Times New Roman" w:hAnsi="Times New Roman" w:cs="Times New Roman"/>
          <w:sz w:val="28"/>
          <w:szCs w:val="28"/>
        </w:rPr>
        <w:sym w:font="Symbol" w:char="F03D"/>
      </w:r>
      <w:r w:rsidR="00FA253C" w:rsidRPr="00FA253C">
        <w:rPr>
          <w:rFonts w:ascii="Times New Roman" w:hAnsi="Times New Roman" w:cs="Times New Roman"/>
          <w:sz w:val="28"/>
          <w:szCs w:val="28"/>
        </w:rPr>
        <w:t xml:space="preserve"> 0</w:t>
      </w:r>
      <w:r w:rsidRPr="00FA253C">
        <w:rPr>
          <w:rFonts w:ascii="Times New Roman" w:hAnsi="Times New Roman" w:cs="Times New Roman"/>
          <w:sz w:val="28"/>
          <w:szCs w:val="28"/>
        </w:rPr>
        <w:t xml:space="preserve"> является запрещенной, так как ЛЭ 1 и 2 выключаются, </w:t>
      </w:r>
      <w:proofErr w:type="spellStart"/>
      <w:r w:rsidRPr="00FA253C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FA253C">
        <w:rPr>
          <w:rFonts w:ascii="Times New Roman" w:hAnsi="Times New Roman" w:cs="Times New Roman"/>
          <w:sz w:val="28"/>
          <w:szCs w:val="28"/>
        </w:rPr>
        <w:t xml:space="preserve"> </w:t>
      </w:r>
      <w:r w:rsidR="00FA253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FA253C" w:rsidRPr="00FA253C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FA253C">
        <w:rPr>
          <w:rFonts w:ascii="Times New Roman" w:hAnsi="Times New Roman" w:cs="Times New Roman"/>
          <w:sz w:val="28"/>
          <w:szCs w:val="28"/>
        </w:rPr>
        <w:sym w:font="Symbol" w:char="F03D"/>
      </w:r>
      <w:r w:rsidRPr="00FA253C">
        <w:rPr>
          <w:rFonts w:ascii="Times New Roman" w:hAnsi="Times New Roman" w:cs="Times New Roman"/>
          <w:sz w:val="28"/>
          <w:szCs w:val="28"/>
        </w:rPr>
        <w:t xml:space="preserve"> 1 и </w:t>
      </w:r>
      <m:oMath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acc>
      </m:oMath>
      <w:r w:rsidRPr="00FA253C">
        <w:rPr>
          <w:rFonts w:ascii="Times New Roman" w:hAnsi="Times New Roman" w:cs="Times New Roman"/>
          <w:sz w:val="28"/>
          <w:szCs w:val="28"/>
        </w:rPr>
        <w:t xml:space="preserve"> </w:t>
      </w:r>
      <w:r w:rsidRPr="00FA253C">
        <w:rPr>
          <w:rFonts w:ascii="Times New Roman" w:hAnsi="Times New Roman" w:cs="Times New Roman"/>
          <w:sz w:val="28"/>
          <w:szCs w:val="28"/>
        </w:rPr>
        <w:sym w:font="Symbol" w:char="F03D"/>
      </w:r>
      <w:r w:rsidRPr="00FA253C">
        <w:rPr>
          <w:rFonts w:ascii="Times New Roman" w:hAnsi="Times New Roman" w:cs="Times New Roman"/>
          <w:sz w:val="28"/>
          <w:szCs w:val="28"/>
        </w:rPr>
        <w:t xml:space="preserve"> 1, и схема не выполняет функцию триггера. После того, как сигналы S или R одновременно станут равны 1, RS -триггер с равной вероятностью может перейти в состояние "0" или "1". Таким образом, состояние триггера после снятия сигналов будет неопределенным</w:t>
      </w:r>
    </w:p>
    <w:p w:rsidR="00803BCB" w:rsidRDefault="003A49E6" w:rsidP="003A49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Исследование работы </w:t>
      </w:r>
      <w:r w:rsidR="00FA253C">
        <w:rPr>
          <w:rFonts w:ascii="Times New Roman" w:hAnsi="Times New Roman" w:cs="Times New Roman"/>
          <w:sz w:val="28"/>
          <w:szCs w:val="28"/>
        </w:rPr>
        <w:t xml:space="preserve">синхронного RS-триггера </w:t>
      </w:r>
      <w:r>
        <w:rPr>
          <w:rFonts w:ascii="Times New Roman" w:hAnsi="Times New Roman" w:cs="Times New Roman"/>
          <w:sz w:val="28"/>
          <w:szCs w:val="28"/>
        </w:rPr>
        <w:t>в статическом режиме.</w:t>
      </w:r>
    </w:p>
    <w:p w:rsidR="003A49E6" w:rsidRDefault="00FA253C" w:rsidP="003A49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инхронн</w:t>
      </w:r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RS-триггер</w:t>
      </w:r>
      <w:r w:rsidRPr="00FA253C">
        <w:rPr>
          <w:rFonts w:ascii="Times New Roman" w:hAnsi="Times New Roman" w:cs="Times New Roman"/>
          <w:sz w:val="28"/>
          <w:szCs w:val="28"/>
        </w:rPr>
        <w:t xml:space="preserve"> </w:t>
      </w:r>
      <w:r w:rsidRPr="00FA253C">
        <w:rPr>
          <w:rFonts w:ascii="Times New Roman" w:hAnsi="Times New Roman" w:cs="Times New Roman"/>
          <w:sz w:val="28"/>
          <w:szCs w:val="28"/>
        </w:rPr>
        <w:t xml:space="preserve">имеет два информационных входа R и S и вход </w:t>
      </w:r>
      <w:proofErr w:type="spellStart"/>
      <w:r w:rsidRPr="00FA253C">
        <w:rPr>
          <w:rFonts w:ascii="Times New Roman" w:hAnsi="Times New Roman" w:cs="Times New Roman"/>
          <w:sz w:val="28"/>
          <w:szCs w:val="28"/>
        </w:rPr>
        <w:t>cинхронизации</w:t>
      </w:r>
      <w:proofErr w:type="spellEnd"/>
      <w:r w:rsidRPr="00FA253C">
        <w:rPr>
          <w:rFonts w:ascii="Times New Roman" w:hAnsi="Times New Roman" w:cs="Times New Roman"/>
          <w:sz w:val="28"/>
          <w:szCs w:val="28"/>
        </w:rPr>
        <w:t xml:space="preserve"> С</w:t>
      </w:r>
      <w:r w:rsidRPr="00FA253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A253C" w:rsidRDefault="00FA253C" w:rsidP="003A49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4E394C" wp14:editId="06723164">
            <wp:extent cx="2456815" cy="2035810"/>
            <wp:effectExtent l="0" t="0" r="635" b="254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3C" w:rsidRDefault="00FA253C" w:rsidP="003A49E6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253C">
        <w:rPr>
          <w:rFonts w:ascii="Times New Roman" w:hAnsi="Times New Roman" w:cs="Times New Roman"/>
          <w:sz w:val="28"/>
          <w:szCs w:val="28"/>
        </w:rPr>
        <w:t>С</w:t>
      </w:r>
      <w:r w:rsidRPr="00FA253C">
        <w:rPr>
          <w:rFonts w:ascii="Times New Roman" w:hAnsi="Times New Roman" w:cs="Times New Roman"/>
          <w:sz w:val="28"/>
          <w:szCs w:val="28"/>
        </w:rPr>
        <w:t xml:space="preserve">инхронный </w:t>
      </w:r>
      <w:r w:rsidRPr="00FA253C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FA253C">
        <w:rPr>
          <w:rFonts w:ascii="Times New Roman" w:hAnsi="Times New Roman" w:cs="Times New Roman"/>
          <w:sz w:val="28"/>
          <w:szCs w:val="28"/>
        </w:rPr>
        <w:t xml:space="preserve"> - триггер при С = 0 сохраняет предыдущее внутреннее состояние, т.е. </w:t>
      </w:r>
      <w:proofErr w:type="spellStart"/>
      <w:r w:rsidRPr="00FA253C"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A253C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FA253C">
        <w:rPr>
          <w:rFonts w:ascii="Times New Roman" w:hAnsi="Times New Roman" w:cs="Times New Roman"/>
          <w:sz w:val="28"/>
          <w:szCs w:val="28"/>
        </w:rPr>
        <w:t xml:space="preserve"> </w:t>
      </w:r>
      <w:r w:rsidRPr="00FA253C">
        <w:rPr>
          <w:rFonts w:ascii="Times New Roman" w:hAnsi="Times New Roman" w:cs="Times New Roman"/>
          <w:sz w:val="28"/>
          <w:szCs w:val="28"/>
          <w:lang w:val="en-US"/>
        </w:rPr>
        <w:sym w:font="Symbol" w:char="F03D"/>
      </w:r>
      <w:r w:rsidRPr="00FA25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FA253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FA253C">
        <w:rPr>
          <w:rFonts w:ascii="Times New Roman" w:hAnsi="Times New Roman" w:cs="Times New Roman"/>
          <w:sz w:val="28"/>
          <w:szCs w:val="28"/>
        </w:rPr>
        <w:t xml:space="preserve"> Сигналы по входам </w:t>
      </w:r>
      <w:r w:rsidRPr="00FA253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A253C">
        <w:rPr>
          <w:rFonts w:ascii="Times New Roman" w:hAnsi="Times New Roman" w:cs="Times New Roman"/>
          <w:sz w:val="28"/>
          <w:szCs w:val="28"/>
        </w:rPr>
        <w:t xml:space="preserve"> и </w:t>
      </w:r>
      <w:r w:rsidRPr="00FA25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A253C">
        <w:rPr>
          <w:rFonts w:ascii="Times New Roman" w:hAnsi="Times New Roman" w:cs="Times New Roman"/>
          <w:sz w:val="28"/>
          <w:szCs w:val="28"/>
        </w:rPr>
        <w:t xml:space="preserve"> переключают синхронный </w:t>
      </w:r>
      <w:r w:rsidRPr="00FA253C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FA253C">
        <w:rPr>
          <w:rFonts w:ascii="Times New Roman" w:hAnsi="Times New Roman" w:cs="Times New Roman"/>
          <w:sz w:val="28"/>
          <w:szCs w:val="28"/>
        </w:rPr>
        <w:t xml:space="preserve">-триггер только с поступлением импульса на вход синхронизации С. При С=1 синхронный триггер переключается как асинхронный. </w:t>
      </w:r>
      <w:proofErr w:type="spellStart"/>
      <w:r w:rsidRPr="00FA253C">
        <w:rPr>
          <w:rFonts w:ascii="Times New Roman" w:hAnsi="Times New Roman" w:cs="Times New Roman"/>
          <w:sz w:val="28"/>
          <w:szCs w:val="28"/>
          <w:lang w:val="en-US"/>
        </w:rPr>
        <w:t>Одновременная</w:t>
      </w:r>
      <w:proofErr w:type="spellEnd"/>
      <w:r w:rsidRPr="00FA2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53C">
        <w:rPr>
          <w:rFonts w:ascii="Times New Roman" w:hAnsi="Times New Roman" w:cs="Times New Roman"/>
          <w:sz w:val="28"/>
          <w:szCs w:val="28"/>
          <w:lang w:val="en-US"/>
        </w:rPr>
        <w:t>подача</w:t>
      </w:r>
      <w:proofErr w:type="spellEnd"/>
      <w:r w:rsidRPr="00FA2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53C">
        <w:rPr>
          <w:rFonts w:ascii="Times New Roman" w:hAnsi="Times New Roman" w:cs="Times New Roman"/>
          <w:sz w:val="28"/>
          <w:szCs w:val="28"/>
          <w:lang w:val="en-US"/>
        </w:rPr>
        <w:t>сигналов</w:t>
      </w:r>
      <w:proofErr w:type="spellEnd"/>
      <w:r w:rsidRPr="00FA253C">
        <w:rPr>
          <w:rFonts w:ascii="Times New Roman" w:hAnsi="Times New Roman" w:cs="Times New Roman"/>
          <w:sz w:val="28"/>
          <w:szCs w:val="28"/>
          <w:lang w:val="en-US"/>
        </w:rPr>
        <w:t xml:space="preserve"> С=S=R= 1 запрещена. При S=R=0 триггер </w:t>
      </w:r>
      <w:proofErr w:type="spellStart"/>
      <w:r w:rsidRPr="00FA253C">
        <w:rPr>
          <w:rFonts w:ascii="Times New Roman" w:hAnsi="Times New Roman" w:cs="Times New Roman"/>
          <w:sz w:val="28"/>
          <w:szCs w:val="28"/>
          <w:lang w:val="en-US"/>
        </w:rPr>
        <w:t>не</w:t>
      </w:r>
      <w:proofErr w:type="spellEnd"/>
      <w:r w:rsidRPr="00FA2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53C">
        <w:rPr>
          <w:rFonts w:ascii="Times New Roman" w:hAnsi="Times New Roman" w:cs="Times New Roman"/>
          <w:sz w:val="28"/>
          <w:szCs w:val="28"/>
          <w:lang w:val="en-US"/>
        </w:rPr>
        <w:t>изменяет</w:t>
      </w:r>
      <w:proofErr w:type="spellEnd"/>
      <w:r w:rsidRPr="00FA2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53C">
        <w:rPr>
          <w:rFonts w:ascii="Times New Roman" w:hAnsi="Times New Roman" w:cs="Times New Roman"/>
          <w:sz w:val="28"/>
          <w:szCs w:val="28"/>
          <w:lang w:val="en-US"/>
        </w:rPr>
        <w:t>своего</w:t>
      </w:r>
      <w:proofErr w:type="spellEnd"/>
      <w:r w:rsidRPr="00FA253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A253C">
        <w:rPr>
          <w:rFonts w:ascii="Times New Roman" w:hAnsi="Times New Roman" w:cs="Times New Roman"/>
          <w:sz w:val="28"/>
          <w:szCs w:val="28"/>
          <w:lang w:val="en-US"/>
        </w:rPr>
        <w:t>состояния</w:t>
      </w:r>
      <w:proofErr w:type="spellEnd"/>
      <w:r w:rsidRPr="00FA253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A253C" w:rsidRDefault="00FA253C" w:rsidP="003A49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</w:t>
      </w:r>
    </w:p>
    <w:p w:rsidR="00FA253C" w:rsidRPr="00FA253C" w:rsidRDefault="00FA253C" w:rsidP="00FA253C">
      <w:pPr>
        <w:rPr>
          <w:rFonts w:ascii="Times New Roman" w:hAnsi="Times New Roman" w:cs="Times New Roman"/>
          <w:sz w:val="28"/>
          <w:szCs w:val="28"/>
        </w:rPr>
      </w:pPr>
      <w:r w:rsidRPr="00FA253C">
        <w:rPr>
          <w:rFonts w:ascii="Times New Roman" w:hAnsi="Times New Roman" w:cs="Times New Roman"/>
          <w:sz w:val="28"/>
          <w:szCs w:val="28"/>
        </w:rPr>
        <w:t>Таблица переходов: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7"/>
        <w:gridCol w:w="1865"/>
        <w:gridCol w:w="1866"/>
        <w:gridCol w:w="1870"/>
        <w:gridCol w:w="1877"/>
      </w:tblGrid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FA253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Pr="00FA253C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n+1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FA253C" w:rsidRPr="00FA253C" w:rsidTr="00FA253C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253C" w:rsidRPr="00FA253C" w:rsidRDefault="00FA253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25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</w:tbl>
    <w:p w:rsidR="00FA253C" w:rsidRDefault="00FA253C" w:rsidP="003A49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A253C" w:rsidRDefault="00FA253C" w:rsidP="003A49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A253C" w:rsidRDefault="00FA253C" w:rsidP="003A49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A253C" w:rsidRDefault="00FA253C" w:rsidP="003A49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A253C" w:rsidRDefault="00FA253C" w:rsidP="003A49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 триггера</w:t>
      </w:r>
    </w:p>
    <w:p w:rsidR="00FA253C" w:rsidRDefault="00FA253C" w:rsidP="003A49E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0200" cy="17615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815" cy="176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5FF" w:rsidRDefault="00D845FF" w:rsidP="00D845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работы синхронного D-триггера в статическом режиме.</w:t>
      </w:r>
    </w:p>
    <w:p w:rsidR="00D845FF" w:rsidRDefault="00D845FF" w:rsidP="00D845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D845FF">
        <w:rPr>
          <w:rFonts w:ascii="Times New Roman" w:hAnsi="Times New Roman" w:cs="Times New Roman"/>
          <w:sz w:val="28"/>
          <w:szCs w:val="28"/>
        </w:rPr>
        <w:t xml:space="preserve">Синхронный D -триггер имеет один информационный вход D, состояние которого с каждым синхронизирующим импульсом передается на выход, </w:t>
      </w:r>
      <w:proofErr w:type="gramStart"/>
      <w:r w:rsidRPr="00D845FF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D845FF">
        <w:rPr>
          <w:rFonts w:ascii="Times New Roman" w:hAnsi="Times New Roman" w:cs="Times New Roman"/>
          <w:sz w:val="28"/>
          <w:szCs w:val="28"/>
        </w:rPr>
        <w:t xml:space="preserve"> выходные сигналы представляют собой задержанные входные сигналы. Поэтому D - триггер – элемент задержки (хранения) входных сигналов на один такт. Схему синхронного D -триггера можно получить из схемы синхронного RS – триггера, подавая сигнал D на вход S, а сигнал, </w:t>
      </w:r>
      <w:proofErr w:type="gramStart"/>
      <w:r w:rsidRPr="00D845FF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D845FF">
        <w:rPr>
          <w:rFonts w:ascii="Times New Roman" w:hAnsi="Times New Roman" w:cs="Times New Roman"/>
          <w:sz w:val="28"/>
          <w:szCs w:val="28"/>
        </w:rPr>
        <w:t xml:space="preserve"> с выхода инвертора сигнала D, на вход 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45FF" w:rsidRDefault="00D845FF" w:rsidP="00D845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DF5355" wp14:editId="358CE3EF">
            <wp:extent cx="2914650" cy="1390650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FF" w:rsidRDefault="00D845FF" w:rsidP="00D845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845F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триггер лучше предыдущих двух тем, что он не имеет запрещенных состояний. </w:t>
      </w:r>
    </w:p>
    <w:p w:rsidR="00D845FF" w:rsidRDefault="00D845FF" w:rsidP="00D845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67"/>
        <w:gridCol w:w="567"/>
        <w:gridCol w:w="709"/>
        <w:gridCol w:w="1984"/>
      </w:tblGrid>
      <w:tr w:rsidR="00D845FF" w:rsidTr="00D845FF">
        <w:tc>
          <w:tcPr>
            <w:tcW w:w="551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67" w:type="dxa"/>
          </w:tcPr>
          <w:p w:rsidR="00D845FF" w:rsidRP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D845FF" w:rsidRP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709" w:type="dxa"/>
          </w:tcPr>
          <w:p w:rsidR="00D845FF" w:rsidRP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n+1</w:t>
            </w:r>
          </w:p>
        </w:tc>
        <w:tc>
          <w:tcPr>
            <w:tcW w:w="1984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D845FF" w:rsidTr="00D845FF">
        <w:tc>
          <w:tcPr>
            <w:tcW w:w="551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45FF" w:rsidTr="00D845FF">
        <w:tc>
          <w:tcPr>
            <w:tcW w:w="551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45FF" w:rsidTr="00D845FF">
        <w:tc>
          <w:tcPr>
            <w:tcW w:w="551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45FF" w:rsidTr="00D845FF">
        <w:tc>
          <w:tcPr>
            <w:tcW w:w="551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D845FF" w:rsidTr="00D845FF">
        <w:tc>
          <w:tcPr>
            <w:tcW w:w="551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0</w:t>
            </w:r>
          </w:p>
        </w:tc>
      </w:tr>
      <w:tr w:rsidR="00D845FF" w:rsidTr="00D845FF">
        <w:tc>
          <w:tcPr>
            <w:tcW w:w="551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84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0</w:t>
            </w:r>
          </w:p>
        </w:tc>
      </w:tr>
      <w:tr w:rsidR="00D845FF" w:rsidTr="00D845FF">
        <w:tc>
          <w:tcPr>
            <w:tcW w:w="551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845FF" w:rsidTr="00D845FF">
        <w:tc>
          <w:tcPr>
            <w:tcW w:w="551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4" w:type="dxa"/>
          </w:tcPr>
          <w:p w:rsidR="00D845FF" w:rsidRDefault="00D845FF" w:rsidP="00D845FF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D845FF" w:rsidRDefault="00D845FF" w:rsidP="00D845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845FF" w:rsidRDefault="00F4164A" w:rsidP="00D845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F4164A" w:rsidRDefault="00F4164A" w:rsidP="00D845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14109" cy="173698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9" cy="174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4A" w:rsidRDefault="00F4164A" w:rsidP="00D845F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27963" cy="181230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928" cy="181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4A" w:rsidRDefault="00F4164A" w:rsidP="00F416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работы синхронного D-триггера с динамическим управлением памятью в статическом режиме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4164A" w:rsidRDefault="00F4164A" w:rsidP="00F4164A">
      <w:pPr>
        <w:pStyle w:val="a3"/>
        <w:rPr>
          <w:rFonts w:ascii="Times New Roman" w:hAnsi="Times New Roman" w:cs="Times New Roman"/>
          <w:sz w:val="28"/>
          <w:szCs w:val="28"/>
        </w:rPr>
      </w:pPr>
      <w:r w:rsidRPr="00F4164A">
        <w:rPr>
          <w:rFonts w:ascii="Times New Roman" w:hAnsi="Times New Roman" w:cs="Times New Roman"/>
          <w:sz w:val="28"/>
          <w:szCs w:val="28"/>
        </w:rPr>
        <w:t xml:space="preserve">Характерной особенностью синхронных триггеров с динамическим управлением записью является то, что прием информационных сигналов и передача на выход принятой информации выполняются в момент изменения синхросигнала на С - входе из "0" в "1" или из "1" в "0", </w:t>
      </w:r>
      <w:proofErr w:type="gramStart"/>
      <w:r w:rsidRPr="00F4164A">
        <w:rPr>
          <w:rFonts w:ascii="Times New Roman" w:hAnsi="Times New Roman" w:cs="Times New Roman"/>
          <w:sz w:val="28"/>
          <w:szCs w:val="28"/>
        </w:rPr>
        <w:t>т.е.</w:t>
      </w:r>
      <w:proofErr w:type="gramEnd"/>
      <w:r w:rsidRPr="00F4164A">
        <w:rPr>
          <w:rFonts w:ascii="Times New Roman" w:hAnsi="Times New Roman" w:cs="Times New Roman"/>
          <w:sz w:val="28"/>
          <w:szCs w:val="28"/>
        </w:rPr>
        <w:t xml:space="preserve"> перепадом синхросигнала.</w:t>
      </w:r>
      <w:bookmarkStart w:id="0" w:name="_GoBack"/>
      <w:bookmarkEnd w:id="0"/>
    </w:p>
    <w:p w:rsidR="00F4164A" w:rsidRDefault="00F4164A" w:rsidP="00F4164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переходов</w:t>
      </w:r>
    </w:p>
    <w:p w:rsidR="00F4164A" w:rsidRDefault="00F4164A" w:rsidP="00F4164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379D4A" wp14:editId="7D39F77C">
            <wp:extent cx="3325090" cy="2708564"/>
            <wp:effectExtent l="0" t="0" r="8890" b="0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037" cy="2732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4A" w:rsidRDefault="00F4164A" w:rsidP="00F4164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Схема</w:t>
      </w:r>
    </w:p>
    <w:p w:rsidR="00F4164A" w:rsidRDefault="00F4164A" w:rsidP="00F4164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03072" cy="2041358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548" cy="205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м</w:t>
      </w:r>
    </w:p>
    <w:p w:rsidR="00F4164A" w:rsidRDefault="00F4164A" w:rsidP="00F4164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</w:t>
      </w:r>
    </w:p>
    <w:p w:rsidR="00F4164A" w:rsidRPr="00F4164A" w:rsidRDefault="00F4164A" w:rsidP="00F4164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72345" cy="36788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39" cy="368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4A" w:rsidRDefault="00F4164A" w:rsidP="00F4164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T-</w:t>
      </w:r>
      <w:r>
        <w:rPr>
          <w:rFonts w:ascii="Times New Roman" w:hAnsi="Times New Roman" w:cs="Times New Roman"/>
          <w:sz w:val="28"/>
          <w:szCs w:val="28"/>
        </w:rPr>
        <w:t>триггер</w:t>
      </w:r>
    </w:p>
    <w:p w:rsidR="00F4164A" w:rsidRDefault="00F4164A" w:rsidP="00F41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4164A">
        <w:rPr>
          <w:rFonts w:ascii="Times New Roman" w:hAnsi="Times New Roman" w:cs="Times New Roman"/>
          <w:sz w:val="28"/>
          <w:szCs w:val="28"/>
        </w:rPr>
        <w:t>Т-триггер имеет один информационный вход Т, называемый счетным входом. Асинхронный Т-триггер переходит в противоположное состояние каждый раз при подаче на Т-вход единичного сигнала. Таким образом Т-триггер реализует счет по модулю 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4164A" w:rsidRDefault="00F4164A" w:rsidP="00F41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4164A">
        <w:rPr>
          <w:rFonts w:ascii="Times New Roman" w:hAnsi="Times New Roman" w:cs="Times New Roman"/>
          <w:sz w:val="28"/>
          <w:szCs w:val="28"/>
        </w:rPr>
        <w:t>Синхронный Т-триггер имеет вход С и вход Т. Синхронный Т-триггер переключается в противоположное состояние сигналом С, если на счетном входе Т действует сигнал логической 1.</w:t>
      </w:r>
    </w:p>
    <w:p w:rsidR="00F4164A" w:rsidRDefault="00F4164A" w:rsidP="00F41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4164A" w:rsidRDefault="00F4164A" w:rsidP="00F41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4164A" w:rsidRDefault="00F4164A" w:rsidP="00F41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4164A" w:rsidRDefault="00F4164A" w:rsidP="00F41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F4164A" w:rsidRDefault="00F4164A" w:rsidP="00F41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переходов</w:t>
      </w:r>
    </w:p>
    <w:p w:rsidR="00F4164A" w:rsidRDefault="00F4164A" w:rsidP="00F41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9274E6" wp14:editId="389B5F97">
            <wp:extent cx="3103418" cy="2438400"/>
            <wp:effectExtent l="0" t="0" r="1905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07" cy="2462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64A" w:rsidRDefault="00F4164A" w:rsidP="00F41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F4164A" w:rsidRDefault="00F4164A" w:rsidP="00F41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68436" cy="2125615"/>
            <wp:effectExtent l="0" t="0" r="381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747" cy="21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4A" w:rsidRDefault="00F4164A" w:rsidP="00F41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Временная диаграмма</w:t>
      </w:r>
    </w:p>
    <w:p w:rsidR="00F4164A" w:rsidRPr="00D845FF" w:rsidRDefault="00F4164A" w:rsidP="00F4164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68358" cy="3865418"/>
            <wp:effectExtent l="0" t="0" r="889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202" cy="387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164A" w:rsidRPr="00D84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0016F"/>
    <w:multiLevelType w:val="hybridMultilevel"/>
    <w:tmpl w:val="BB68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CB"/>
    <w:rsid w:val="003A49E6"/>
    <w:rsid w:val="00690EB3"/>
    <w:rsid w:val="006E56BE"/>
    <w:rsid w:val="007665C3"/>
    <w:rsid w:val="00773768"/>
    <w:rsid w:val="00803BCB"/>
    <w:rsid w:val="00BF6FFC"/>
    <w:rsid w:val="00D845FF"/>
    <w:rsid w:val="00F4164A"/>
    <w:rsid w:val="00F83D6E"/>
    <w:rsid w:val="00FA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36C4D"/>
  <w15:chartTrackingRefBased/>
  <w15:docId w15:val="{92EBBE3F-78EE-4733-BB82-E3855D7A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3B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5C3"/>
    <w:pPr>
      <w:ind w:left="720"/>
      <w:contextualSpacing/>
    </w:pPr>
  </w:style>
  <w:style w:type="table" w:styleId="a4">
    <w:name w:val="Table Grid"/>
    <w:basedOn w:val="a1"/>
    <w:uiPriority w:val="59"/>
    <w:rsid w:val="00BF6F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BF6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F6FFC"/>
    <w:rPr>
      <w:rFonts w:ascii="Segoe UI" w:hAnsi="Segoe UI" w:cs="Segoe UI"/>
      <w:sz w:val="18"/>
      <w:szCs w:val="18"/>
    </w:rPr>
  </w:style>
  <w:style w:type="character" w:styleId="a7">
    <w:name w:val="Placeholder Text"/>
    <w:basedOn w:val="a0"/>
    <w:uiPriority w:val="99"/>
    <w:semiHidden/>
    <w:rsid w:val="007737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2</cp:revision>
  <dcterms:created xsi:type="dcterms:W3CDTF">2019-03-10T22:09:00Z</dcterms:created>
  <dcterms:modified xsi:type="dcterms:W3CDTF">2019-03-10T22:09:00Z</dcterms:modified>
</cp:coreProperties>
</file>