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771E4" w14:textId="1C03BB19" w:rsidR="002F5B95" w:rsidRDefault="00202FE9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202FE9">
        <w:rPr>
          <w:b/>
          <w:bCs/>
          <w:color w:val="FF0000"/>
          <w:sz w:val="32"/>
          <w:szCs w:val="32"/>
          <w:u w:val="single"/>
          <w:lang w:val="en-US"/>
        </w:rPr>
        <w:t>POST SANCTION DOCUMENT</w:t>
      </w:r>
    </w:p>
    <w:p w14:paraId="5C67108B" w14:textId="77777777" w:rsidR="006D7AEB" w:rsidRPr="006D7AEB" w:rsidRDefault="006D7AEB" w:rsidP="006D7AEB">
      <w:pPr>
        <w:rPr>
          <w:color w:val="000000" w:themeColor="text1"/>
          <w:sz w:val="28"/>
          <w:szCs w:val="28"/>
        </w:rPr>
      </w:pPr>
      <w:r w:rsidRPr="006D7AEB">
        <w:rPr>
          <w:color w:val="000000" w:themeColor="text1"/>
          <w:sz w:val="28"/>
          <w:szCs w:val="28"/>
        </w:rPr>
        <w:t>This page allows users to access and search for post sanction documents through two primary methods: by date and by FI Code.</w:t>
      </w:r>
    </w:p>
    <w:p w14:paraId="78F29410" w14:textId="77777777" w:rsidR="006D7AEB" w:rsidRPr="006D7AEB" w:rsidRDefault="006D7AEB" w:rsidP="006D7AEB">
      <w:pPr>
        <w:rPr>
          <w:b/>
          <w:bCs/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Search by Date</w:t>
      </w:r>
    </w:p>
    <w:p w14:paraId="0D27156A" w14:textId="77777777" w:rsidR="006D7AEB" w:rsidRPr="006D7AEB" w:rsidRDefault="006D7AEB" w:rsidP="006D7AEB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Date Range Selection</w:t>
      </w:r>
      <w:r w:rsidRPr="006D7AEB">
        <w:rPr>
          <w:color w:val="000000" w:themeColor="text1"/>
          <w:sz w:val="28"/>
          <w:szCs w:val="28"/>
        </w:rPr>
        <w:t>: Users can specify a date range by selecting a "From Date" and "To Date." After making these selections, the relevant details will be displayed in a table format.</w:t>
      </w:r>
    </w:p>
    <w:p w14:paraId="2F6D30B1" w14:textId="77777777" w:rsidR="006D7AEB" w:rsidRPr="006D7AEB" w:rsidRDefault="006D7AEB" w:rsidP="006D7AEB">
      <w:pPr>
        <w:rPr>
          <w:b/>
          <w:bCs/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Search by FI Code</w:t>
      </w:r>
    </w:p>
    <w:p w14:paraId="0AF1BE16" w14:textId="77777777" w:rsidR="006D7AEB" w:rsidRPr="006D7AEB" w:rsidRDefault="006D7AEB" w:rsidP="006D7AEB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FI Code Search</w:t>
      </w:r>
      <w:r w:rsidRPr="006D7AEB">
        <w:rPr>
          <w:color w:val="000000" w:themeColor="text1"/>
          <w:sz w:val="28"/>
          <w:szCs w:val="28"/>
        </w:rPr>
        <w:t>: Users can conduct searches by entering the creator and FI Code in the respective fields. Once submitted, the results will populate the table.</w:t>
      </w:r>
    </w:p>
    <w:p w14:paraId="771605EA" w14:textId="77777777" w:rsidR="006D7AEB" w:rsidRPr="006D7AEB" w:rsidRDefault="006D7AEB" w:rsidP="006D7AEB">
      <w:pPr>
        <w:rPr>
          <w:b/>
          <w:bCs/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Table Details</w:t>
      </w:r>
    </w:p>
    <w:p w14:paraId="22EDDD7E" w14:textId="77777777" w:rsidR="006D7AEB" w:rsidRPr="006D7AEB" w:rsidRDefault="006D7AEB" w:rsidP="006D7AEB">
      <w:pPr>
        <w:rPr>
          <w:color w:val="000000" w:themeColor="text1"/>
          <w:sz w:val="28"/>
          <w:szCs w:val="28"/>
        </w:rPr>
      </w:pPr>
      <w:r w:rsidRPr="006D7AEB">
        <w:rPr>
          <w:color w:val="000000" w:themeColor="text1"/>
          <w:sz w:val="28"/>
          <w:szCs w:val="28"/>
        </w:rPr>
        <w:t>The resulting table includes the following columns:</w:t>
      </w:r>
    </w:p>
    <w:p w14:paraId="1A56EB70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SM Code</w:t>
      </w:r>
      <w:r w:rsidRPr="006D7AEB">
        <w:rPr>
          <w:color w:val="000000" w:themeColor="text1"/>
          <w:sz w:val="28"/>
          <w:szCs w:val="28"/>
        </w:rPr>
        <w:t>: The unique identifier for the document.</w:t>
      </w:r>
    </w:p>
    <w:p w14:paraId="1392F82A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Code</w:t>
      </w:r>
      <w:r w:rsidRPr="006D7AEB">
        <w:rPr>
          <w:color w:val="000000" w:themeColor="text1"/>
          <w:sz w:val="28"/>
          <w:szCs w:val="28"/>
        </w:rPr>
        <w:t>: Associated code for reference.</w:t>
      </w:r>
    </w:p>
    <w:p w14:paraId="084719E2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Creator</w:t>
      </w:r>
      <w:r w:rsidRPr="006D7AEB">
        <w:rPr>
          <w:color w:val="000000" w:themeColor="text1"/>
          <w:sz w:val="28"/>
          <w:szCs w:val="28"/>
        </w:rPr>
        <w:t>: The individual or entity that created the document.</w:t>
      </w:r>
    </w:p>
    <w:p w14:paraId="2AB8B68A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Branch Group</w:t>
      </w:r>
      <w:r w:rsidRPr="006D7AEB">
        <w:rPr>
          <w:color w:val="000000" w:themeColor="text1"/>
          <w:sz w:val="28"/>
          <w:szCs w:val="28"/>
        </w:rPr>
        <w:t>: The group to which the branch belongs.</w:t>
      </w:r>
    </w:p>
    <w:p w14:paraId="0B3F91E5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 xml:space="preserve">2nd </w:t>
      </w:r>
      <w:proofErr w:type="spellStart"/>
      <w:r w:rsidRPr="006D7AEB">
        <w:rPr>
          <w:b/>
          <w:bCs/>
          <w:color w:val="000000" w:themeColor="text1"/>
          <w:sz w:val="28"/>
          <w:szCs w:val="28"/>
        </w:rPr>
        <w:t>eSign</w:t>
      </w:r>
      <w:proofErr w:type="spellEnd"/>
      <w:r w:rsidRPr="006D7AEB">
        <w:rPr>
          <w:color w:val="000000" w:themeColor="text1"/>
          <w:sz w:val="28"/>
          <w:szCs w:val="28"/>
        </w:rPr>
        <w:t>: Status of the second electronic signature.</w:t>
      </w:r>
    </w:p>
    <w:p w14:paraId="20CCB5CA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Document</w:t>
      </w:r>
      <w:r w:rsidRPr="006D7AEB">
        <w:rPr>
          <w:color w:val="000000" w:themeColor="text1"/>
          <w:sz w:val="28"/>
          <w:szCs w:val="28"/>
        </w:rPr>
        <w:t>: Links or references to the documents.</w:t>
      </w:r>
    </w:p>
    <w:p w14:paraId="6866D7AE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Comment</w:t>
      </w:r>
      <w:r w:rsidRPr="006D7AEB">
        <w:rPr>
          <w:color w:val="000000" w:themeColor="text1"/>
          <w:sz w:val="28"/>
          <w:szCs w:val="28"/>
        </w:rPr>
        <w:t>: Any relevant comments regarding the document.</w:t>
      </w:r>
    </w:p>
    <w:p w14:paraId="4C6D0B1F" w14:textId="77777777" w:rsidR="006D7AEB" w:rsidRPr="006D7AEB" w:rsidRDefault="006D7AEB" w:rsidP="006D7AEB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Action</w:t>
      </w:r>
      <w:r w:rsidRPr="006D7AEB">
        <w:rPr>
          <w:color w:val="000000" w:themeColor="text1"/>
          <w:sz w:val="28"/>
          <w:szCs w:val="28"/>
        </w:rPr>
        <w:t>: This column indicates actions that can be taken, including the "Move to Audit" option.</w:t>
      </w:r>
    </w:p>
    <w:p w14:paraId="0E508718" w14:textId="77777777" w:rsidR="006D7AEB" w:rsidRPr="006D7AEB" w:rsidRDefault="006D7AEB" w:rsidP="006D7AEB">
      <w:pPr>
        <w:rPr>
          <w:b/>
          <w:bCs/>
          <w:color w:val="000000" w:themeColor="text1"/>
          <w:sz w:val="28"/>
          <w:szCs w:val="28"/>
        </w:rPr>
      </w:pPr>
      <w:r w:rsidRPr="006D7AEB">
        <w:rPr>
          <w:b/>
          <w:bCs/>
          <w:color w:val="000000" w:themeColor="text1"/>
          <w:sz w:val="28"/>
          <w:szCs w:val="28"/>
        </w:rPr>
        <w:t>Action Status</w:t>
      </w:r>
    </w:p>
    <w:p w14:paraId="425B6D99" w14:textId="77777777" w:rsidR="006D7AEB" w:rsidRPr="006D7AEB" w:rsidRDefault="006D7AEB" w:rsidP="006D7AEB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D7AEB">
        <w:rPr>
          <w:color w:val="000000" w:themeColor="text1"/>
          <w:sz w:val="28"/>
          <w:szCs w:val="28"/>
        </w:rPr>
        <w:t xml:space="preserve">If both the </w:t>
      </w:r>
      <w:r w:rsidRPr="006D7AEB">
        <w:rPr>
          <w:b/>
          <w:bCs/>
          <w:color w:val="000000" w:themeColor="text1"/>
          <w:sz w:val="28"/>
          <w:szCs w:val="28"/>
        </w:rPr>
        <w:t>SM Code</w:t>
      </w:r>
      <w:r w:rsidRPr="006D7AEB">
        <w:rPr>
          <w:color w:val="000000" w:themeColor="text1"/>
          <w:sz w:val="28"/>
          <w:szCs w:val="28"/>
        </w:rPr>
        <w:t xml:space="preserve"> and </w:t>
      </w:r>
      <w:r w:rsidRPr="006D7AEB">
        <w:rPr>
          <w:b/>
          <w:bCs/>
          <w:color w:val="000000" w:themeColor="text1"/>
          <w:sz w:val="28"/>
          <w:szCs w:val="28"/>
        </w:rPr>
        <w:t xml:space="preserve">2nd </w:t>
      </w:r>
      <w:proofErr w:type="spellStart"/>
      <w:r w:rsidRPr="006D7AEB">
        <w:rPr>
          <w:b/>
          <w:bCs/>
          <w:color w:val="000000" w:themeColor="text1"/>
          <w:sz w:val="28"/>
          <w:szCs w:val="28"/>
        </w:rPr>
        <w:t>eSign</w:t>
      </w:r>
      <w:proofErr w:type="spellEnd"/>
      <w:r w:rsidRPr="006D7AEB">
        <w:rPr>
          <w:color w:val="000000" w:themeColor="text1"/>
          <w:sz w:val="28"/>
          <w:szCs w:val="28"/>
        </w:rPr>
        <w:t xml:space="preserve"> statuses are marked as "Done," the "Move to Audit" button will appear in </w:t>
      </w:r>
      <w:r w:rsidRPr="006D7AEB">
        <w:rPr>
          <w:b/>
          <w:bCs/>
          <w:color w:val="000000" w:themeColor="text1"/>
          <w:sz w:val="28"/>
          <w:szCs w:val="28"/>
        </w:rPr>
        <w:t>green</w:t>
      </w:r>
      <w:r w:rsidRPr="006D7AEB">
        <w:rPr>
          <w:color w:val="000000" w:themeColor="text1"/>
          <w:sz w:val="28"/>
          <w:szCs w:val="28"/>
        </w:rPr>
        <w:t>, indicating that the document is ready for the next step.</w:t>
      </w:r>
    </w:p>
    <w:p w14:paraId="4888642B" w14:textId="77777777" w:rsidR="006D7AEB" w:rsidRPr="006D7AEB" w:rsidRDefault="006D7AEB" w:rsidP="006D7AEB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D7AEB">
        <w:rPr>
          <w:color w:val="000000" w:themeColor="text1"/>
          <w:sz w:val="28"/>
          <w:szCs w:val="28"/>
        </w:rPr>
        <w:t xml:space="preserve">Conversely, if the </w:t>
      </w:r>
      <w:r w:rsidRPr="006D7AEB">
        <w:rPr>
          <w:b/>
          <w:bCs/>
          <w:color w:val="000000" w:themeColor="text1"/>
          <w:sz w:val="28"/>
          <w:szCs w:val="28"/>
        </w:rPr>
        <w:t>SM Code</w:t>
      </w:r>
      <w:r w:rsidRPr="006D7AEB">
        <w:rPr>
          <w:color w:val="000000" w:themeColor="text1"/>
          <w:sz w:val="28"/>
          <w:szCs w:val="28"/>
        </w:rPr>
        <w:t xml:space="preserve"> is unavailable or the </w:t>
      </w:r>
      <w:r w:rsidRPr="006D7AEB">
        <w:rPr>
          <w:b/>
          <w:bCs/>
          <w:color w:val="000000" w:themeColor="text1"/>
          <w:sz w:val="28"/>
          <w:szCs w:val="28"/>
        </w:rPr>
        <w:t xml:space="preserve">2nd </w:t>
      </w:r>
      <w:proofErr w:type="spellStart"/>
      <w:r w:rsidRPr="006D7AEB">
        <w:rPr>
          <w:b/>
          <w:bCs/>
          <w:color w:val="000000" w:themeColor="text1"/>
          <w:sz w:val="28"/>
          <w:szCs w:val="28"/>
        </w:rPr>
        <w:t>eSign</w:t>
      </w:r>
      <w:proofErr w:type="spellEnd"/>
      <w:r w:rsidRPr="006D7AEB">
        <w:rPr>
          <w:color w:val="000000" w:themeColor="text1"/>
          <w:sz w:val="28"/>
          <w:szCs w:val="28"/>
        </w:rPr>
        <w:t xml:space="preserve"> status is marked as "Pending," the "Move to Audit" button will display in </w:t>
      </w:r>
      <w:r w:rsidRPr="006D7AEB">
        <w:rPr>
          <w:b/>
          <w:bCs/>
          <w:color w:val="000000" w:themeColor="text1"/>
          <w:sz w:val="28"/>
          <w:szCs w:val="28"/>
        </w:rPr>
        <w:t>red</w:t>
      </w:r>
      <w:r w:rsidRPr="006D7AEB">
        <w:rPr>
          <w:color w:val="000000" w:themeColor="text1"/>
          <w:sz w:val="28"/>
          <w:szCs w:val="28"/>
        </w:rPr>
        <w:t>, indicating that the document cannot proceed to audit at this time.</w:t>
      </w:r>
    </w:p>
    <w:p w14:paraId="3A5F42C1" w14:textId="2DABB0E0" w:rsidR="00202FE9" w:rsidRDefault="006D7AEB">
      <w:pPr>
        <w:rPr>
          <w:color w:val="000000" w:themeColor="text1"/>
          <w:sz w:val="32"/>
          <w:szCs w:val="32"/>
          <w:lang w:val="en-US"/>
        </w:rPr>
      </w:pPr>
      <w:r w:rsidRPr="006D7AEB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EAD566C" wp14:editId="7DB90FFB">
            <wp:extent cx="5731510" cy="1244600"/>
            <wp:effectExtent l="0" t="0" r="2540" b="0"/>
            <wp:docPr id="12984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4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96E3" w14:textId="4D7E887E" w:rsidR="006D7AEB" w:rsidRDefault="006D7AEB">
      <w:pPr>
        <w:rPr>
          <w:color w:val="000000" w:themeColor="text1"/>
          <w:sz w:val="32"/>
          <w:szCs w:val="32"/>
          <w:lang w:val="en-US"/>
        </w:rPr>
      </w:pPr>
    </w:p>
    <w:p w14:paraId="69BD46B5" w14:textId="49B57DF0" w:rsidR="006D7AEB" w:rsidRDefault="006D7AEB">
      <w:pPr>
        <w:rPr>
          <w:color w:val="000000" w:themeColor="text1"/>
          <w:sz w:val="32"/>
          <w:szCs w:val="32"/>
          <w:lang w:val="en-US"/>
        </w:rPr>
      </w:pPr>
      <w:r w:rsidRPr="006D7AEB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2AD4677" wp14:editId="0AC526AB">
            <wp:extent cx="5731510" cy="1310640"/>
            <wp:effectExtent l="0" t="0" r="2540" b="3810"/>
            <wp:docPr id="124925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59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C93" w14:textId="77777777" w:rsidR="006D7AEB" w:rsidRDefault="006D7AEB">
      <w:pPr>
        <w:rPr>
          <w:color w:val="000000" w:themeColor="text1"/>
          <w:sz w:val="32"/>
          <w:szCs w:val="32"/>
          <w:lang w:val="en-US"/>
        </w:rPr>
      </w:pPr>
    </w:p>
    <w:p w14:paraId="7358C753" w14:textId="77777777" w:rsidR="00516F7D" w:rsidRDefault="00516F7D" w:rsidP="00516F7D">
      <w:pPr>
        <w:rPr>
          <w:b/>
          <w:bCs/>
          <w:color w:val="FF0000"/>
          <w:sz w:val="32"/>
          <w:szCs w:val="32"/>
          <w:u w:val="single"/>
        </w:rPr>
      </w:pPr>
    </w:p>
    <w:p w14:paraId="4310ED16" w14:textId="556A8AB9" w:rsidR="00516F7D" w:rsidRPr="00516F7D" w:rsidRDefault="00516F7D" w:rsidP="00516F7D">
      <w:pPr>
        <w:rPr>
          <w:b/>
          <w:bCs/>
          <w:color w:val="FF0000"/>
          <w:sz w:val="32"/>
          <w:szCs w:val="32"/>
          <w:u w:val="single"/>
        </w:rPr>
      </w:pPr>
      <w:r w:rsidRPr="00516F7D">
        <w:rPr>
          <w:b/>
          <w:bCs/>
          <w:color w:val="FF0000"/>
          <w:sz w:val="32"/>
          <w:szCs w:val="32"/>
          <w:u w:val="single"/>
        </w:rPr>
        <w:t xml:space="preserve">READY FOR NEFT </w:t>
      </w:r>
    </w:p>
    <w:p w14:paraId="7B643D2E" w14:textId="77777777" w:rsidR="00516F7D" w:rsidRPr="00516F7D" w:rsidRDefault="00516F7D" w:rsidP="00516F7D">
      <w:p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This page allows users to search NEFT details through two primary methods: by date or by creator.</w:t>
      </w:r>
    </w:p>
    <w:p w14:paraId="4F8C05E5" w14:textId="77777777" w:rsidR="00516F7D" w:rsidRPr="00516F7D" w:rsidRDefault="00516F7D" w:rsidP="00516F7D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Search Functionality</w:t>
      </w:r>
    </w:p>
    <w:p w14:paraId="49CB0984" w14:textId="77777777" w:rsidR="00516F7D" w:rsidRPr="00516F7D" w:rsidRDefault="00516F7D" w:rsidP="00516F7D">
      <w:pPr>
        <w:numPr>
          <w:ilvl w:val="0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Date Search</w:t>
      </w:r>
      <w:r w:rsidRPr="00516F7D">
        <w:rPr>
          <w:color w:val="000000" w:themeColor="text1"/>
          <w:sz w:val="28"/>
          <w:szCs w:val="28"/>
        </w:rPr>
        <w:t>:</w:t>
      </w:r>
    </w:p>
    <w:p w14:paraId="0D38F94E" w14:textId="77777777" w:rsidR="00516F7D" w:rsidRPr="00516F7D" w:rsidRDefault="00516F7D" w:rsidP="00516F7D">
      <w:pPr>
        <w:numPr>
          <w:ilvl w:val="1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Users can select a date range by choosing a "From Date" and a "To Date."</w:t>
      </w:r>
    </w:p>
    <w:p w14:paraId="5DC0CB79" w14:textId="77777777" w:rsidR="00516F7D" w:rsidRPr="00516F7D" w:rsidRDefault="00516F7D" w:rsidP="00516F7D">
      <w:pPr>
        <w:numPr>
          <w:ilvl w:val="1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After selecting the dates, users can click the "Search" button to retrieve relevant records.</w:t>
      </w:r>
    </w:p>
    <w:p w14:paraId="484ACC41" w14:textId="77777777" w:rsidR="00516F7D" w:rsidRPr="00516F7D" w:rsidRDefault="00516F7D" w:rsidP="00516F7D">
      <w:pPr>
        <w:numPr>
          <w:ilvl w:val="0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Creator Search</w:t>
      </w:r>
      <w:r w:rsidRPr="00516F7D">
        <w:rPr>
          <w:color w:val="000000" w:themeColor="text1"/>
          <w:sz w:val="28"/>
          <w:szCs w:val="28"/>
        </w:rPr>
        <w:t>:</w:t>
      </w:r>
    </w:p>
    <w:p w14:paraId="788AB7A5" w14:textId="77777777" w:rsidR="00516F7D" w:rsidRPr="00516F7D" w:rsidRDefault="00516F7D" w:rsidP="00516F7D">
      <w:pPr>
        <w:numPr>
          <w:ilvl w:val="1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Users must first select a creator from the dropdown menu.</w:t>
      </w:r>
    </w:p>
    <w:p w14:paraId="7CB43391" w14:textId="77777777" w:rsidR="00516F7D" w:rsidRPr="00516F7D" w:rsidRDefault="00516F7D" w:rsidP="00516F7D">
      <w:pPr>
        <w:numPr>
          <w:ilvl w:val="1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After selecting the creator, users should fill in additional fields, including Branch, Group Code, and any other necessary information.</w:t>
      </w:r>
    </w:p>
    <w:p w14:paraId="282B40FB" w14:textId="77777777" w:rsidR="00516F7D" w:rsidRPr="00516F7D" w:rsidRDefault="00516F7D" w:rsidP="00516F7D">
      <w:pPr>
        <w:numPr>
          <w:ilvl w:val="1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Once all fields are completed, users can initiate the search.</w:t>
      </w:r>
    </w:p>
    <w:p w14:paraId="1C5CCCDF" w14:textId="77777777" w:rsidR="00516F7D" w:rsidRDefault="00516F7D" w:rsidP="00516F7D">
      <w:pPr>
        <w:spacing w:line="276" w:lineRule="auto"/>
        <w:rPr>
          <w:b/>
          <w:bCs/>
          <w:color w:val="000000" w:themeColor="text1"/>
          <w:sz w:val="28"/>
          <w:szCs w:val="28"/>
        </w:rPr>
      </w:pPr>
    </w:p>
    <w:p w14:paraId="4FDAD2ED" w14:textId="77777777" w:rsidR="00516F7D" w:rsidRDefault="00516F7D" w:rsidP="00516F7D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1E68A80A" w14:textId="2F2C4188" w:rsidR="00516F7D" w:rsidRPr="00516F7D" w:rsidRDefault="00516F7D" w:rsidP="00516F7D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Data Export</w:t>
      </w:r>
    </w:p>
    <w:p w14:paraId="30034CB8" w14:textId="77777777" w:rsidR="00516F7D" w:rsidRPr="00516F7D" w:rsidRDefault="00516F7D" w:rsidP="00516F7D">
      <w:pPr>
        <w:numPr>
          <w:ilvl w:val="0"/>
          <w:numId w:val="10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Users have the option to export the searched data for further analysis or record-keeping.</w:t>
      </w:r>
    </w:p>
    <w:p w14:paraId="09A2F475" w14:textId="77777777" w:rsidR="00516F7D" w:rsidRPr="00516F7D" w:rsidRDefault="00516F7D" w:rsidP="00516F7D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Search Results</w:t>
      </w:r>
    </w:p>
    <w:p w14:paraId="4B88D62A" w14:textId="77777777" w:rsidR="00516F7D" w:rsidRPr="00516F7D" w:rsidRDefault="00516F7D" w:rsidP="00516F7D">
      <w:p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After successfully performing a search, results are displayed in a table format with the following columns:</w:t>
      </w:r>
    </w:p>
    <w:p w14:paraId="5B8CE2CC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SMCODE</w:t>
      </w:r>
    </w:p>
    <w:p w14:paraId="46E58845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CODE</w:t>
      </w:r>
    </w:p>
    <w:p w14:paraId="6EA9A8F0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CREATOR</w:t>
      </w:r>
    </w:p>
    <w:p w14:paraId="7DC2F246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BRANCH</w:t>
      </w:r>
    </w:p>
    <w:p w14:paraId="3AD567A2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GROUP</w:t>
      </w:r>
    </w:p>
    <w:p w14:paraId="27F5839A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NAME</w:t>
      </w:r>
    </w:p>
    <w:p w14:paraId="10C664F1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SCHCODE</w:t>
      </w:r>
    </w:p>
    <w:p w14:paraId="261B3BA8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2ND ESIGN</w:t>
      </w:r>
    </w:p>
    <w:p w14:paraId="7DCC6828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DATE</w:t>
      </w:r>
    </w:p>
    <w:p w14:paraId="25C4B55A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A/C VERIFY</w:t>
      </w:r>
    </w:p>
    <w:p w14:paraId="066E0A0D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MODEL/BRAND</w:t>
      </w:r>
    </w:p>
    <w:p w14:paraId="46844BB8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PINFO</w:t>
      </w:r>
    </w:p>
    <w:p w14:paraId="5C59B81F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INCOME</w:t>
      </w:r>
    </w:p>
    <w:p w14:paraId="78F954C6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DOC</w:t>
      </w:r>
    </w:p>
    <w:p w14:paraId="10363621" w14:textId="77777777" w:rsidR="00516F7D" w:rsidRPr="00516F7D" w:rsidRDefault="00516F7D" w:rsidP="00516F7D">
      <w:pPr>
        <w:numPr>
          <w:ilvl w:val="0"/>
          <w:numId w:val="11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DOCUMENT</w:t>
      </w:r>
      <w:r w:rsidRPr="00516F7D">
        <w:rPr>
          <w:color w:val="000000" w:themeColor="text1"/>
          <w:sz w:val="28"/>
          <w:szCs w:val="28"/>
        </w:rPr>
        <w:t xml:space="preserve"> (Users can download and view the document)</w:t>
      </w:r>
    </w:p>
    <w:p w14:paraId="0AC74FC1" w14:textId="77777777" w:rsidR="00516F7D" w:rsidRPr="00516F7D" w:rsidRDefault="00516F7D" w:rsidP="00516F7D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Action Options</w:t>
      </w:r>
    </w:p>
    <w:p w14:paraId="1B4B68B2" w14:textId="77777777" w:rsidR="00516F7D" w:rsidRPr="00516F7D" w:rsidRDefault="00516F7D" w:rsidP="00516F7D">
      <w:p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In the "Action" column, users have two options for each record:</w:t>
      </w:r>
    </w:p>
    <w:p w14:paraId="36FC3661" w14:textId="77777777" w:rsidR="00516F7D" w:rsidRPr="00516F7D" w:rsidRDefault="00516F7D" w:rsidP="00516F7D">
      <w:pPr>
        <w:numPr>
          <w:ilvl w:val="0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t>Approval</w:t>
      </w:r>
      <w:r w:rsidRPr="00516F7D">
        <w:rPr>
          <w:color w:val="000000" w:themeColor="text1"/>
          <w:sz w:val="28"/>
          <w:szCs w:val="28"/>
        </w:rPr>
        <w:t>:</w:t>
      </w:r>
    </w:p>
    <w:p w14:paraId="04BEE62F" w14:textId="77777777" w:rsidR="00516F7D" w:rsidRDefault="00516F7D" w:rsidP="00516F7D">
      <w:pPr>
        <w:numPr>
          <w:ilvl w:val="1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If a document is approved, it will be processed for NEFT completion.</w:t>
      </w:r>
    </w:p>
    <w:p w14:paraId="36F13947" w14:textId="77777777" w:rsidR="0010201C" w:rsidRDefault="0010201C" w:rsidP="0010201C">
      <w:pPr>
        <w:spacing w:line="240" w:lineRule="auto"/>
        <w:rPr>
          <w:color w:val="000000" w:themeColor="text1"/>
          <w:sz w:val="28"/>
          <w:szCs w:val="28"/>
        </w:rPr>
      </w:pPr>
    </w:p>
    <w:p w14:paraId="2F68D187" w14:textId="77777777" w:rsidR="0010201C" w:rsidRPr="00516F7D" w:rsidRDefault="0010201C" w:rsidP="0010201C">
      <w:pPr>
        <w:spacing w:line="240" w:lineRule="auto"/>
        <w:rPr>
          <w:color w:val="000000" w:themeColor="text1"/>
          <w:sz w:val="28"/>
          <w:szCs w:val="28"/>
        </w:rPr>
      </w:pPr>
    </w:p>
    <w:p w14:paraId="2A913C5E" w14:textId="77777777" w:rsidR="00516F7D" w:rsidRPr="00516F7D" w:rsidRDefault="00516F7D" w:rsidP="00516F7D">
      <w:pPr>
        <w:numPr>
          <w:ilvl w:val="0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b/>
          <w:bCs/>
          <w:color w:val="000000" w:themeColor="text1"/>
          <w:sz w:val="28"/>
          <w:szCs w:val="28"/>
        </w:rPr>
        <w:lastRenderedPageBreak/>
        <w:t>Cancel</w:t>
      </w:r>
      <w:r w:rsidRPr="00516F7D">
        <w:rPr>
          <w:color w:val="000000" w:themeColor="text1"/>
          <w:sz w:val="28"/>
          <w:szCs w:val="28"/>
        </w:rPr>
        <w:t>:</w:t>
      </w:r>
    </w:p>
    <w:p w14:paraId="20C5AAD5" w14:textId="302467A7" w:rsidR="00516F7D" w:rsidRPr="00516F7D" w:rsidRDefault="00516F7D" w:rsidP="00516F7D">
      <w:pPr>
        <w:numPr>
          <w:ilvl w:val="1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If a document is cancelled, it will be moved to the "Query" section in the "Post Sanction" table for further review.</w:t>
      </w:r>
    </w:p>
    <w:p w14:paraId="6699713E" w14:textId="279A3C27" w:rsidR="0010201C" w:rsidRDefault="00516F7D" w:rsidP="00516F7D">
      <w:pPr>
        <w:spacing w:line="240" w:lineRule="auto"/>
        <w:rPr>
          <w:color w:val="000000" w:themeColor="text1"/>
          <w:sz w:val="28"/>
          <w:szCs w:val="28"/>
        </w:rPr>
      </w:pPr>
      <w:r w:rsidRPr="00516F7D">
        <w:rPr>
          <w:color w:val="000000" w:themeColor="text1"/>
          <w:sz w:val="28"/>
          <w:szCs w:val="28"/>
        </w:rPr>
        <w:t>This system streamlines the process of managing NEFT documents, ensuring efficient tracking and approval of transactions.</w:t>
      </w:r>
    </w:p>
    <w:p w14:paraId="71558825" w14:textId="173D24C6" w:rsidR="0010201C" w:rsidRDefault="0010201C" w:rsidP="00516F7D">
      <w:pPr>
        <w:spacing w:line="240" w:lineRule="auto"/>
        <w:rPr>
          <w:color w:val="000000" w:themeColor="text1"/>
          <w:sz w:val="28"/>
          <w:szCs w:val="28"/>
        </w:rPr>
      </w:pPr>
      <w:r w:rsidRPr="0010201C">
        <w:rPr>
          <w:noProof/>
          <w:color w:val="000000" w:themeColor="text1"/>
          <w:sz w:val="28"/>
          <w:szCs w:val="28"/>
        </w:rPr>
        <w:drawing>
          <wp:inline distT="0" distB="0" distL="0" distR="0" wp14:anchorId="1FB88AA3" wp14:editId="241E2AFF">
            <wp:extent cx="5731510" cy="1517015"/>
            <wp:effectExtent l="0" t="0" r="2540" b="6985"/>
            <wp:docPr id="16583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2DA2" w14:textId="77777777" w:rsidR="0010201C" w:rsidRDefault="0010201C" w:rsidP="00516F7D">
      <w:pPr>
        <w:spacing w:line="240" w:lineRule="auto"/>
        <w:rPr>
          <w:b/>
          <w:bCs/>
          <w:color w:val="FF0000"/>
          <w:sz w:val="32"/>
          <w:szCs w:val="32"/>
          <w:u w:val="single"/>
        </w:rPr>
      </w:pPr>
    </w:p>
    <w:p w14:paraId="02C37D4A" w14:textId="3BF0096B" w:rsidR="0010201C" w:rsidRDefault="0010201C" w:rsidP="00516F7D">
      <w:pPr>
        <w:spacing w:line="240" w:lineRule="auto"/>
        <w:rPr>
          <w:b/>
          <w:bCs/>
          <w:color w:val="FF0000"/>
          <w:sz w:val="32"/>
          <w:szCs w:val="32"/>
          <w:u w:val="single"/>
        </w:rPr>
      </w:pPr>
      <w:r w:rsidRPr="0010201C">
        <w:rPr>
          <w:b/>
          <w:bCs/>
          <w:color w:val="FF0000"/>
          <w:sz w:val="32"/>
          <w:szCs w:val="32"/>
          <w:u w:val="single"/>
        </w:rPr>
        <w:t>NEFT DONE</w:t>
      </w:r>
    </w:p>
    <w:p w14:paraId="03671F5F" w14:textId="77777777" w:rsidR="00A0107C" w:rsidRPr="00A0107C" w:rsidRDefault="00A0107C" w:rsidP="00A0107C">
      <w:pPr>
        <w:spacing w:line="240" w:lineRule="auto"/>
        <w:rPr>
          <w:sz w:val="28"/>
          <w:szCs w:val="28"/>
        </w:rPr>
      </w:pPr>
      <w:r w:rsidRPr="00A0107C">
        <w:rPr>
          <w:sz w:val="28"/>
          <w:szCs w:val="28"/>
        </w:rPr>
        <w:t>This platform provides comprehensive functionalities for managing NEFT transactions, including bulk approvals and handling rejected or returned cases.</w:t>
      </w:r>
    </w:p>
    <w:p w14:paraId="262B4293" w14:textId="77777777" w:rsidR="00A0107C" w:rsidRPr="00A0107C" w:rsidRDefault="00A0107C" w:rsidP="00A0107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t>Bulk NEFT Approval</w:t>
      </w:r>
      <w:r w:rsidRPr="00A0107C">
        <w:rPr>
          <w:sz w:val="28"/>
          <w:szCs w:val="28"/>
        </w:rPr>
        <w:t>:</w:t>
      </w:r>
    </w:p>
    <w:p w14:paraId="64A5CAAE" w14:textId="77777777" w:rsidR="00A0107C" w:rsidRPr="00A0107C" w:rsidRDefault="00A0107C" w:rsidP="00A0107C">
      <w:pPr>
        <w:numPr>
          <w:ilvl w:val="1"/>
          <w:numId w:val="13"/>
        </w:numPr>
        <w:spacing w:line="240" w:lineRule="auto"/>
        <w:rPr>
          <w:sz w:val="28"/>
          <w:szCs w:val="28"/>
        </w:rPr>
      </w:pPr>
      <w:r w:rsidRPr="00A0107C">
        <w:rPr>
          <w:sz w:val="28"/>
          <w:szCs w:val="28"/>
        </w:rPr>
        <w:t>Users can upload bulk NEFT approval files. A sample file is available for download, which can be edited before re-uploading.</w:t>
      </w:r>
    </w:p>
    <w:p w14:paraId="475D67C7" w14:textId="77777777" w:rsidR="00A0107C" w:rsidRPr="00A0107C" w:rsidRDefault="00A0107C" w:rsidP="00A0107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t>NEFT Rejected/Returned Cases</w:t>
      </w:r>
      <w:r w:rsidRPr="00A0107C">
        <w:rPr>
          <w:sz w:val="28"/>
          <w:szCs w:val="28"/>
        </w:rPr>
        <w:t>:</w:t>
      </w:r>
    </w:p>
    <w:p w14:paraId="65630CB7" w14:textId="77777777" w:rsidR="00A0107C" w:rsidRPr="00A0107C" w:rsidRDefault="00A0107C" w:rsidP="00A0107C">
      <w:pPr>
        <w:numPr>
          <w:ilvl w:val="1"/>
          <w:numId w:val="13"/>
        </w:numPr>
        <w:spacing w:line="240" w:lineRule="auto"/>
        <w:rPr>
          <w:sz w:val="28"/>
          <w:szCs w:val="28"/>
        </w:rPr>
      </w:pPr>
      <w:r w:rsidRPr="00A0107C">
        <w:rPr>
          <w:sz w:val="28"/>
          <w:szCs w:val="28"/>
        </w:rPr>
        <w:t>Users can upload files related to rejected or returned NEFT cases. Similar to bulk approvals, a sample file can be downloaded, edited, and uploaded.</w:t>
      </w:r>
    </w:p>
    <w:p w14:paraId="23EBB700" w14:textId="77777777" w:rsidR="00A0107C" w:rsidRPr="00A0107C" w:rsidRDefault="00A0107C" w:rsidP="00A0107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t>NEFT Transaction Status</w:t>
      </w:r>
      <w:r w:rsidRPr="00A0107C">
        <w:rPr>
          <w:sz w:val="28"/>
          <w:szCs w:val="28"/>
        </w:rPr>
        <w:t>:</w:t>
      </w:r>
    </w:p>
    <w:p w14:paraId="24D851C5" w14:textId="77777777" w:rsidR="00A0107C" w:rsidRPr="00A0107C" w:rsidRDefault="00A0107C" w:rsidP="00A0107C">
      <w:pPr>
        <w:numPr>
          <w:ilvl w:val="1"/>
          <w:numId w:val="13"/>
        </w:numPr>
        <w:spacing w:line="240" w:lineRule="auto"/>
        <w:rPr>
          <w:sz w:val="28"/>
          <w:szCs w:val="28"/>
        </w:rPr>
      </w:pPr>
      <w:r w:rsidRPr="00A0107C">
        <w:rPr>
          <w:sz w:val="28"/>
          <w:szCs w:val="28"/>
        </w:rPr>
        <w:t>Users can check NEFT statuses based on date or creator.</w:t>
      </w:r>
    </w:p>
    <w:p w14:paraId="19C5B315" w14:textId="6AE56EEF" w:rsidR="00A0107C" w:rsidRPr="00A0107C" w:rsidRDefault="00A0107C" w:rsidP="00A0107C">
      <w:pPr>
        <w:numPr>
          <w:ilvl w:val="2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t>Date Search</w:t>
      </w:r>
      <w:r w:rsidRPr="00A0107C">
        <w:rPr>
          <w:sz w:val="28"/>
          <w:szCs w:val="28"/>
        </w:rPr>
        <w:t>: Requires selecting a 'from date' and 'to date'. Search results will display in a table format, including columns for code, creator, branch, city, SMCO</w:t>
      </w:r>
      <w:r>
        <w:rPr>
          <w:sz w:val="28"/>
          <w:szCs w:val="28"/>
        </w:rPr>
        <w:t>D</w:t>
      </w:r>
      <w:r w:rsidRPr="00A0107C">
        <w:rPr>
          <w:sz w:val="28"/>
          <w:szCs w:val="28"/>
        </w:rPr>
        <w:t>E, SCH code, DT_Fin, name, bank name, PF, INC, amount, account, and IFSC.</w:t>
      </w:r>
    </w:p>
    <w:p w14:paraId="5073EF2A" w14:textId="77777777" w:rsidR="00A0107C" w:rsidRDefault="00A0107C" w:rsidP="00A0107C">
      <w:pPr>
        <w:numPr>
          <w:ilvl w:val="2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t>Creator Search</w:t>
      </w:r>
      <w:r w:rsidRPr="00A0107C">
        <w:rPr>
          <w:sz w:val="28"/>
          <w:szCs w:val="28"/>
        </w:rPr>
        <w:t>: Requires selection of the creator, branch, and group code.</w:t>
      </w:r>
    </w:p>
    <w:p w14:paraId="32150319" w14:textId="77777777" w:rsidR="00A0107C" w:rsidRPr="00A0107C" w:rsidRDefault="00A0107C" w:rsidP="00A0107C">
      <w:pPr>
        <w:spacing w:line="240" w:lineRule="auto"/>
        <w:ind w:left="2160"/>
        <w:rPr>
          <w:sz w:val="28"/>
          <w:szCs w:val="28"/>
        </w:rPr>
      </w:pPr>
    </w:p>
    <w:p w14:paraId="0AAB037D" w14:textId="7EDDC526" w:rsidR="00A0107C" w:rsidRPr="00A0107C" w:rsidRDefault="00A0107C" w:rsidP="00A0107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lastRenderedPageBreak/>
        <w:t>Action Options</w:t>
      </w:r>
      <w:r w:rsidRPr="00A0107C">
        <w:rPr>
          <w:sz w:val="28"/>
          <w:szCs w:val="28"/>
        </w:rPr>
        <w:t>:</w:t>
      </w:r>
    </w:p>
    <w:p w14:paraId="5DB19518" w14:textId="77777777" w:rsidR="00A0107C" w:rsidRPr="00A0107C" w:rsidRDefault="00A0107C" w:rsidP="00A0107C">
      <w:pPr>
        <w:numPr>
          <w:ilvl w:val="1"/>
          <w:numId w:val="13"/>
        </w:numPr>
        <w:spacing w:line="240" w:lineRule="auto"/>
        <w:rPr>
          <w:sz w:val="28"/>
          <w:szCs w:val="28"/>
        </w:rPr>
      </w:pPr>
      <w:r w:rsidRPr="00A0107C">
        <w:rPr>
          <w:sz w:val="28"/>
          <w:szCs w:val="28"/>
        </w:rPr>
        <w:t>The platform allows users to approve NEFT cases directly from the search results. Additionally, users can export the displayed data using the export feature.</w:t>
      </w:r>
    </w:p>
    <w:p w14:paraId="00B1ACE3" w14:textId="77777777" w:rsidR="00A0107C" w:rsidRPr="00A0107C" w:rsidRDefault="00A0107C" w:rsidP="00A0107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A0107C">
        <w:rPr>
          <w:b/>
          <w:bCs/>
          <w:sz w:val="28"/>
          <w:szCs w:val="28"/>
        </w:rPr>
        <w:t>SBI Initiation</w:t>
      </w:r>
      <w:r w:rsidRPr="00A0107C">
        <w:rPr>
          <w:sz w:val="28"/>
          <w:szCs w:val="28"/>
        </w:rPr>
        <w:t>:</w:t>
      </w:r>
    </w:p>
    <w:p w14:paraId="3B423AE9" w14:textId="77777777" w:rsidR="00A0107C" w:rsidRDefault="00A0107C" w:rsidP="00A0107C">
      <w:pPr>
        <w:numPr>
          <w:ilvl w:val="1"/>
          <w:numId w:val="13"/>
        </w:numPr>
        <w:spacing w:line="240" w:lineRule="auto"/>
        <w:rPr>
          <w:sz w:val="28"/>
          <w:szCs w:val="28"/>
        </w:rPr>
      </w:pPr>
      <w:r w:rsidRPr="00A0107C">
        <w:rPr>
          <w:sz w:val="28"/>
          <w:szCs w:val="28"/>
        </w:rPr>
        <w:t>This function is specifically designed for the accounts department, enabling them to initiate NEFT cases directly within SBI from their end.</w:t>
      </w:r>
    </w:p>
    <w:p w14:paraId="259741BF" w14:textId="77777777" w:rsidR="00A0107C" w:rsidRDefault="00A0107C" w:rsidP="00A0107C">
      <w:pPr>
        <w:spacing w:line="240" w:lineRule="auto"/>
        <w:ind w:left="1440"/>
        <w:rPr>
          <w:sz w:val="28"/>
          <w:szCs w:val="28"/>
        </w:rPr>
      </w:pPr>
    </w:p>
    <w:p w14:paraId="776FBA12" w14:textId="7948BCCB" w:rsidR="00A0107C" w:rsidRDefault="00A0107C" w:rsidP="00A0107C">
      <w:pPr>
        <w:spacing w:line="240" w:lineRule="auto"/>
        <w:ind w:left="720"/>
        <w:rPr>
          <w:sz w:val="28"/>
          <w:szCs w:val="28"/>
        </w:rPr>
      </w:pPr>
      <w:r w:rsidRPr="00A0107C">
        <w:rPr>
          <w:sz w:val="28"/>
          <w:szCs w:val="28"/>
        </w:rPr>
        <w:drawing>
          <wp:inline distT="0" distB="0" distL="0" distR="0" wp14:anchorId="767FAD75" wp14:editId="53193385">
            <wp:extent cx="5731510" cy="2133600"/>
            <wp:effectExtent l="0" t="0" r="2540" b="0"/>
            <wp:docPr id="117995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73A1" w14:textId="07058BD6" w:rsidR="00A0107C" w:rsidRPr="00A0107C" w:rsidRDefault="00A0107C" w:rsidP="00A0107C">
      <w:pPr>
        <w:spacing w:line="240" w:lineRule="auto"/>
        <w:ind w:left="720"/>
        <w:rPr>
          <w:sz w:val="28"/>
          <w:szCs w:val="28"/>
        </w:rPr>
      </w:pPr>
      <w:r w:rsidRPr="00A0107C">
        <w:rPr>
          <w:sz w:val="28"/>
          <w:szCs w:val="28"/>
        </w:rPr>
        <w:drawing>
          <wp:inline distT="0" distB="0" distL="0" distR="0" wp14:anchorId="7AD24809" wp14:editId="3FB1D35D">
            <wp:extent cx="5791200" cy="1809750"/>
            <wp:effectExtent l="0" t="0" r="0" b="0"/>
            <wp:docPr id="15554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5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5619" w14:textId="77777777" w:rsidR="00A0107C" w:rsidRPr="00A0107C" w:rsidRDefault="00A0107C" w:rsidP="00516F7D">
      <w:pPr>
        <w:spacing w:line="240" w:lineRule="auto"/>
        <w:rPr>
          <w:sz w:val="28"/>
          <w:szCs w:val="28"/>
        </w:rPr>
      </w:pPr>
    </w:p>
    <w:p w14:paraId="1B9B0F4A" w14:textId="77777777" w:rsidR="00A96401" w:rsidRDefault="00A96401" w:rsidP="00516F7D">
      <w:pPr>
        <w:spacing w:line="240" w:lineRule="auto"/>
        <w:rPr>
          <w:b/>
          <w:bCs/>
          <w:color w:val="FF0000"/>
          <w:sz w:val="32"/>
          <w:szCs w:val="32"/>
          <w:u w:val="single"/>
        </w:rPr>
      </w:pPr>
    </w:p>
    <w:p w14:paraId="39603C24" w14:textId="77777777" w:rsidR="0010201C" w:rsidRPr="00516F7D" w:rsidRDefault="0010201C" w:rsidP="00516F7D">
      <w:pPr>
        <w:spacing w:line="240" w:lineRule="auto"/>
        <w:rPr>
          <w:b/>
          <w:bCs/>
          <w:color w:val="FF0000"/>
          <w:sz w:val="32"/>
          <w:szCs w:val="32"/>
          <w:u w:val="single"/>
        </w:rPr>
      </w:pPr>
    </w:p>
    <w:p w14:paraId="679E2D44" w14:textId="77777777" w:rsidR="006D7AEB" w:rsidRPr="00516F7D" w:rsidRDefault="006D7AEB" w:rsidP="00516F7D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sectPr w:rsidR="006D7AEB" w:rsidRPr="0051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2CDA"/>
    <w:multiLevelType w:val="multilevel"/>
    <w:tmpl w:val="C76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53F30"/>
    <w:multiLevelType w:val="multilevel"/>
    <w:tmpl w:val="8E7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A5327"/>
    <w:multiLevelType w:val="multilevel"/>
    <w:tmpl w:val="B15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5E5D"/>
    <w:multiLevelType w:val="multilevel"/>
    <w:tmpl w:val="D26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425A0"/>
    <w:multiLevelType w:val="multilevel"/>
    <w:tmpl w:val="5A8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268F4"/>
    <w:multiLevelType w:val="multilevel"/>
    <w:tmpl w:val="564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623D2"/>
    <w:multiLevelType w:val="multilevel"/>
    <w:tmpl w:val="AD0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6530C"/>
    <w:multiLevelType w:val="multilevel"/>
    <w:tmpl w:val="8A6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63113"/>
    <w:multiLevelType w:val="multilevel"/>
    <w:tmpl w:val="C3F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67566"/>
    <w:multiLevelType w:val="multilevel"/>
    <w:tmpl w:val="208A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728DC"/>
    <w:multiLevelType w:val="multilevel"/>
    <w:tmpl w:val="7E5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947DA"/>
    <w:multiLevelType w:val="multilevel"/>
    <w:tmpl w:val="58E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84442"/>
    <w:multiLevelType w:val="multilevel"/>
    <w:tmpl w:val="CA1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90360">
    <w:abstractNumId w:val="0"/>
  </w:num>
  <w:num w:numId="2" w16cid:durableId="1834564837">
    <w:abstractNumId w:val="5"/>
  </w:num>
  <w:num w:numId="3" w16cid:durableId="1786271166">
    <w:abstractNumId w:val="8"/>
  </w:num>
  <w:num w:numId="4" w16cid:durableId="329064241">
    <w:abstractNumId w:val="3"/>
  </w:num>
  <w:num w:numId="5" w16cid:durableId="1831946099">
    <w:abstractNumId w:val="6"/>
  </w:num>
  <w:num w:numId="6" w16cid:durableId="304239904">
    <w:abstractNumId w:val="7"/>
  </w:num>
  <w:num w:numId="7" w16cid:durableId="1055468724">
    <w:abstractNumId w:val="12"/>
  </w:num>
  <w:num w:numId="8" w16cid:durableId="118963551">
    <w:abstractNumId w:val="2"/>
  </w:num>
  <w:num w:numId="9" w16cid:durableId="1191723471">
    <w:abstractNumId w:val="9"/>
  </w:num>
  <w:num w:numId="10" w16cid:durableId="1377850067">
    <w:abstractNumId w:val="10"/>
  </w:num>
  <w:num w:numId="11" w16cid:durableId="481238518">
    <w:abstractNumId w:val="4"/>
  </w:num>
  <w:num w:numId="12" w16cid:durableId="100344379">
    <w:abstractNumId w:val="1"/>
  </w:num>
  <w:num w:numId="13" w16cid:durableId="916742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E9"/>
    <w:rsid w:val="0010201C"/>
    <w:rsid w:val="001C47E9"/>
    <w:rsid w:val="00202FE9"/>
    <w:rsid w:val="002D4274"/>
    <w:rsid w:val="002F5B95"/>
    <w:rsid w:val="00516F7D"/>
    <w:rsid w:val="006D7AEB"/>
    <w:rsid w:val="00731B12"/>
    <w:rsid w:val="008A5F63"/>
    <w:rsid w:val="009B1793"/>
    <w:rsid w:val="00A0107C"/>
    <w:rsid w:val="00A96401"/>
    <w:rsid w:val="00D824EF"/>
    <w:rsid w:val="00E91761"/>
    <w:rsid w:val="00F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DBFC"/>
  <w15:chartTrackingRefBased/>
  <w15:docId w15:val="{42826917-A929-45A1-945C-9D8456A9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2024-10-10T10:16:00Z</dcterms:created>
  <dcterms:modified xsi:type="dcterms:W3CDTF">2024-10-11T06:29:00Z</dcterms:modified>
</cp:coreProperties>
</file>