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DB2A0" w14:textId="77777777" w:rsidR="00A26175" w:rsidRPr="00A26175" w:rsidRDefault="00A26175" w:rsidP="00A26175">
      <w:pPr>
        <w:rPr>
          <w:b/>
          <w:bCs/>
          <w:color w:val="FF0000"/>
          <w:sz w:val="32"/>
          <w:szCs w:val="32"/>
          <w:u w:val="single"/>
        </w:rPr>
      </w:pPr>
      <w:r w:rsidRPr="00A26175">
        <w:rPr>
          <w:b/>
          <w:bCs/>
          <w:color w:val="FF0000"/>
          <w:sz w:val="32"/>
          <w:szCs w:val="32"/>
          <w:u w:val="single"/>
        </w:rPr>
        <w:t>START DAY AND END DAY</w:t>
      </w:r>
    </w:p>
    <w:p w14:paraId="12AAB55B" w14:textId="69F32B36" w:rsidR="00A26175" w:rsidRPr="00A26175" w:rsidRDefault="00A26175" w:rsidP="00A26175">
      <w:pPr>
        <w:rPr>
          <w:sz w:val="24"/>
          <w:szCs w:val="24"/>
        </w:rPr>
      </w:pPr>
      <w:r w:rsidRPr="00A26175">
        <w:rPr>
          <w:sz w:val="24"/>
          <w:szCs w:val="24"/>
        </w:rPr>
        <w:t xml:space="preserve">The </w:t>
      </w:r>
      <w:r w:rsidRPr="00A26175">
        <w:rPr>
          <w:b/>
          <w:bCs/>
          <w:sz w:val="24"/>
          <w:szCs w:val="24"/>
        </w:rPr>
        <w:t>Branch Collection Reconciliation</w:t>
      </w:r>
      <w:r w:rsidRPr="00A26175">
        <w:rPr>
          <w:sz w:val="24"/>
          <w:szCs w:val="24"/>
        </w:rPr>
        <w:t xml:space="preserve"> page is designed to manage and track the collection details of a branch. Below is a breakdown of the fields and functionalities in a professional format:</w:t>
      </w:r>
    </w:p>
    <w:p w14:paraId="39FC2180" w14:textId="77777777" w:rsidR="00A26175" w:rsidRPr="00A26175" w:rsidRDefault="00A26175" w:rsidP="00A26175">
      <w:pPr>
        <w:rPr>
          <w:b/>
          <w:bCs/>
          <w:sz w:val="24"/>
          <w:szCs w:val="24"/>
        </w:rPr>
      </w:pPr>
      <w:r w:rsidRPr="00A26175">
        <w:rPr>
          <w:b/>
          <w:bCs/>
          <w:sz w:val="24"/>
          <w:szCs w:val="24"/>
        </w:rPr>
        <w:t>1. Branch Collection Details:</w:t>
      </w:r>
    </w:p>
    <w:p w14:paraId="189E033E" w14:textId="77777777" w:rsidR="00A26175" w:rsidRPr="00A26175" w:rsidRDefault="00A26175" w:rsidP="00A26175">
      <w:pPr>
        <w:numPr>
          <w:ilvl w:val="0"/>
          <w:numId w:val="1"/>
        </w:numPr>
        <w:rPr>
          <w:sz w:val="24"/>
          <w:szCs w:val="24"/>
        </w:rPr>
      </w:pPr>
      <w:r w:rsidRPr="00A26175">
        <w:rPr>
          <w:b/>
          <w:bCs/>
          <w:sz w:val="24"/>
          <w:szCs w:val="24"/>
        </w:rPr>
        <w:t>Branch Name</w:t>
      </w:r>
      <w:r w:rsidRPr="00A26175">
        <w:rPr>
          <w:sz w:val="24"/>
          <w:szCs w:val="24"/>
        </w:rPr>
        <w:t>: The name of the branch for which the collection details are being recorded.</w:t>
      </w:r>
    </w:p>
    <w:p w14:paraId="00EF2FE7" w14:textId="77777777" w:rsidR="00A26175" w:rsidRPr="00A26175" w:rsidRDefault="00A26175" w:rsidP="00A26175">
      <w:pPr>
        <w:numPr>
          <w:ilvl w:val="0"/>
          <w:numId w:val="1"/>
        </w:numPr>
        <w:rPr>
          <w:sz w:val="24"/>
          <w:szCs w:val="24"/>
        </w:rPr>
      </w:pPr>
      <w:r w:rsidRPr="00A26175">
        <w:rPr>
          <w:b/>
          <w:bCs/>
          <w:sz w:val="24"/>
          <w:szCs w:val="24"/>
        </w:rPr>
        <w:t>Opening Cash</w:t>
      </w:r>
      <w:r w:rsidRPr="00A26175">
        <w:rPr>
          <w:sz w:val="24"/>
          <w:szCs w:val="24"/>
        </w:rPr>
        <w:t>: The cash amount collected by the Chief Security Officer (CSO) at the start of the day or collection period.</w:t>
      </w:r>
    </w:p>
    <w:p w14:paraId="730D643E" w14:textId="77777777" w:rsidR="00A26175" w:rsidRPr="00A26175" w:rsidRDefault="00A26175" w:rsidP="00A26175">
      <w:pPr>
        <w:numPr>
          <w:ilvl w:val="0"/>
          <w:numId w:val="1"/>
        </w:numPr>
        <w:rPr>
          <w:sz w:val="24"/>
          <w:szCs w:val="24"/>
        </w:rPr>
      </w:pPr>
      <w:r w:rsidRPr="00A26175">
        <w:rPr>
          <w:b/>
          <w:bCs/>
          <w:sz w:val="24"/>
          <w:szCs w:val="24"/>
        </w:rPr>
        <w:t>Branch Collection</w:t>
      </w:r>
      <w:r w:rsidRPr="00A26175">
        <w:rPr>
          <w:sz w:val="24"/>
          <w:szCs w:val="24"/>
        </w:rPr>
        <w:t>: A table where the following details are captured:</w:t>
      </w:r>
    </w:p>
    <w:p w14:paraId="63CB889F" w14:textId="77777777" w:rsidR="00A26175" w:rsidRPr="00A26175" w:rsidRDefault="00A26175" w:rsidP="00A26175">
      <w:pPr>
        <w:numPr>
          <w:ilvl w:val="1"/>
          <w:numId w:val="1"/>
        </w:numPr>
        <w:rPr>
          <w:sz w:val="24"/>
          <w:szCs w:val="24"/>
        </w:rPr>
      </w:pPr>
      <w:r w:rsidRPr="00A26175">
        <w:rPr>
          <w:b/>
          <w:bCs/>
          <w:sz w:val="24"/>
          <w:szCs w:val="24"/>
        </w:rPr>
        <w:t>Serial No.</w:t>
      </w:r>
      <w:r w:rsidRPr="00A26175">
        <w:rPr>
          <w:sz w:val="24"/>
          <w:szCs w:val="24"/>
        </w:rPr>
        <w:t>: A unique identifier for each entry.</w:t>
      </w:r>
    </w:p>
    <w:p w14:paraId="124528EF" w14:textId="77777777" w:rsidR="00A26175" w:rsidRPr="00A26175" w:rsidRDefault="00A26175" w:rsidP="00A26175">
      <w:pPr>
        <w:numPr>
          <w:ilvl w:val="1"/>
          <w:numId w:val="1"/>
        </w:numPr>
        <w:rPr>
          <w:sz w:val="24"/>
          <w:szCs w:val="24"/>
        </w:rPr>
      </w:pPr>
      <w:r w:rsidRPr="00A26175">
        <w:rPr>
          <w:b/>
          <w:bCs/>
          <w:sz w:val="24"/>
          <w:szCs w:val="24"/>
        </w:rPr>
        <w:t>User ID</w:t>
      </w:r>
      <w:r w:rsidRPr="00A26175">
        <w:rPr>
          <w:sz w:val="24"/>
          <w:szCs w:val="24"/>
        </w:rPr>
        <w:t>: The identification of the person (typically CSO) who recorded the collection.</w:t>
      </w:r>
    </w:p>
    <w:p w14:paraId="02402541" w14:textId="77777777" w:rsidR="00A26175" w:rsidRPr="00A26175" w:rsidRDefault="00A26175" w:rsidP="00A26175">
      <w:pPr>
        <w:numPr>
          <w:ilvl w:val="1"/>
          <w:numId w:val="1"/>
        </w:numPr>
        <w:rPr>
          <w:sz w:val="24"/>
          <w:szCs w:val="24"/>
        </w:rPr>
      </w:pPr>
      <w:r w:rsidRPr="00A26175">
        <w:rPr>
          <w:b/>
          <w:bCs/>
          <w:sz w:val="24"/>
          <w:szCs w:val="24"/>
        </w:rPr>
        <w:t>Amount</w:t>
      </w:r>
      <w:r w:rsidRPr="00A26175">
        <w:rPr>
          <w:sz w:val="24"/>
          <w:szCs w:val="24"/>
        </w:rPr>
        <w:t>: The cash collected by the CSO.</w:t>
      </w:r>
    </w:p>
    <w:p w14:paraId="71E1EC94" w14:textId="77777777" w:rsidR="00A26175" w:rsidRPr="00A26175" w:rsidRDefault="00A26175" w:rsidP="00A26175">
      <w:pPr>
        <w:numPr>
          <w:ilvl w:val="1"/>
          <w:numId w:val="1"/>
        </w:numPr>
        <w:rPr>
          <w:sz w:val="24"/>
          <w:szCs w:val="24"/>
        </w:rPr>
      </w:pPr>
      <w:r w:rsidRPr="00A26175">
        <w:rPr>
          <w:b/>
          <w:bCs/>
          <w:sz w:val="24"/>
          <w:szCs w:val="24"/>
        </w:rPr>
        <w:t>Action</w:t>
      </w:r>
      <w:r w:rsidRPr="00A26175">
        <w:rPr>
          <w:sz w:val="24"/>
          <w:szCs w:val="24"/>
        </w:rPr>
        <w:t>: An option for the CSO to submit the recorded collection amount.</w:t>
      </w:r>
    </w:p>
    <w:p w14:paraId="033DCBEE" w14:textId="77777777" w:rsidR="00A26175" w:rsidRPr="00A26175" w:rsidRDefault="00A26175" w:rsidP="00A26175">
      <w:pPr>
        <w:rPr>
          <w:b/>
          <w:bCs/>
          <w:sz w:val="24"/>
          <w:szCs w:val="24"/>
        </w:rPr>
      </w:pPr>
      <w:r w:rsidRPr="00A26175">
        <w:rPr>
          <w:b/>
          <w:bCs/>
          <w:sz w:val="24"/>
          <w:szCs w:val="24"/>
        </w:rPr>
        <w:t>2. Branch Collection by FO (Field Officer):</w:t>
      </w:r>
    </w:p>
    <w:p w14:paraId="74C50BB3" w14:textId="77777777" w:rsidR="00A26175" w:rsidRPr="00A26175" w:rsidRDefault="00A26175" w:rsidP="00A26175">
      <w:pPr>
        <w:numPr>
          <w:ilvl w:val="0"/>
          <w:numId w:val="2"/>
        </w:numPr>
        <w:rPr>
          <w:sz w:val="24"/>
          <w:szCs w:val="24"/>
        </w:rPr>
      </w:pPr>
      <w:r w:rsidRPr="00A26175">
        <w:rPr>
          <w:b/>
          <w:bCs/>
          <w:sz w:val="24"/>
          <w:szCs w:val="24"/>
        </w:rPr>
        <w:t>Table Details</w:t>
      </w:r>
      <w:r w:rsidRPr="00A26175">
        <w:rPr>
          <w:sz w:val="24"/>
          <w:szCs w:val="24"/>
        </w:rPr>
        <w:t>: This section displays a table with the following fields for monitoring the collections made by Field Officers (FOs):</w:t>
      </w:r>
    </w:p>
    <w:p w14:paraId="465ED29B" w14:textId="77777777" w:rsidR="00A26175" w:rsidRPr="00A26175" w:rsidRDefault="00A26175" w:rsidP="00A26175">
      <w:pPr>
        <w:numPr>
          <w:ilvl w:val="1"/>
          <w:numId w:val="2"/>
        </w:numPr>
        <w:rPr>
          <w:sz w:val="24"/>
          <w:szCs w:val="24"/>
        </w:rPr>
      </w:pPr>
      <w:r w:rsidRPr="00A26175">
        <w:rPr>
          <w:b/>
          <w:bCs/>
          <w:sz w:val="24"/>
          <w:szCs w:val="24"/>
        </w:rPr>
        <w:t>Serial No.</w:t>
      </w:r>
      <w:r w:rsidRPr="00A26175">
        <w:rPr>
          <w:sz w:val="24"/>
          <w:szCs w:val="24"/>
        </w:rPr>
        <w:t>: A unique identifier for each entry.</w:t>
      </w:r>
    </w:p>
    <w:p w14:paraId="3EC2698A" w14:textId="77777777" w:rsidR="00A26175" w:rsidRPr="00A26175" w:rsidRDefault="00A26175" w:rsidP="00A26175">
      <w:pPr>
        <w:numPr>
          <w:ilvl w:val="1"/>
          <w:numId w:val="2"/>
        </w:numPr>
        <w:rPr>
          <w:sz w:val="24"/>
          <w:szCs w:val="24"/>
        </w:rPr>
      </w:pPr>
      <w:r w:rsidRPr="00A26175">
        <w:rPr>
          <w:b/>
          <w:bCs/>
          <w:sz w:val="24"/>
          <w:szCs w:val="24"/>
        </w:rPr>
        <w:t>User ID</w:t>
      </w:r>
      <w:r w:rsidRPr="00A26175">
        <w:rPr>
          <w:sz w:val="24"/>
          <w:szCs w:val="24"/>
        </w:rPr>
        <w:t>: The identification of the FO who made the collection.</w:t>
      </w:r>
    </w:p>
    <w:p w14:paraId="435795D2" w14:textId="77777777" w:rsidR="00A26175" w:rsidRPr="00A26175" w:rsidRDefault="00A26175" w:rsidP="00A26175">
      <w:pPr>
        <w:numPr>
          <w:ilvl w:val="1"/>
          <w:numId w:val="2"/>
        </w:numPr>
        <w:rPr>
          <w:sz w:val="24"/>
          <w:szCs w:val="24"/>
        </w:rPr>
      </w:pPr>
      <w:r w:rsidRPr="00A26175">
        <w:rPr>
          <w:b/>
          <w:bCs/>
          <w:sz w:val="24"/>
          <w:szCs w:val="24"/>
        </w:rPr>
        <w:t>SM Code</w:t>
      </w:r>
      <w:r w:rsidRPr="00A26175">
        <w:rPr>
          <w:sz w:val="24"/>
          <w:szCs w:val="24"/>
        </w:rPr>
        <w:t>: The Service Manager code linked to the transaction.</w:t>
      </w:r>
    </w:p>
    <w:p w14:paraId="121B6618" w14:textId="77777777" w:rsidR="00A26175" w:rsidRPr="00A26175" w:rsidRDefault="00A26175" w:rsidP="00A26175">
      <w:pPr>
        <w:numPr>
          <w:ilvl w:val="1"/>
          <w:numId w:val="2"/>
        </w:numPr>
        <w:rPr>
          <w:sz w:val="24"/>
          <w:szCs w:val="24"/>
        </w:rPr>
      </w:pPr>
      <w:r w:rsidRPr="00A26175">
        <w:rPr>
          <w:b/>
          <w:bCs/>
          <w:sz w:val="24"/>
          <w:szCs w:val="24"/>
        </w:rPr>
        <w:t>Amount</w:t>
      </w:r>
      <w:r w:rsidRPr="00A26175">
        <w:rPr>
          <w:sz w:val="24"/>
          <w:szCs w:val="24"/>
        </w:rPr>
        <w:t>: The amount collected by the FO.</w:t>
      </w:r>
    </w:p>
    <w:p w14:paraId="4028612A" w14:textId="77777777" w:rsidR="00A26175" w:rsidRPr="00A26175" w:rsidRDefault="00A26175" w:rsidP="00A26175">
      <w:pPr>
        <w:numPr>
          <w:ilvl w:val="1"/>
          <w:numId w:val="2"/>
        </w:numPr>
        <w:rPr>
          <w:sz w:val="24"/>
          <w:szCs w:val="24"/>
        </w:rPr>
      </w:pPr>
      <w:r w:rsidRPr="00A26175">
        <w:rPr>
          <w:b/>
          <w:bCs/>
          <w:sz w:val="24"/>
          <w:szCs w:val="24"/>
        </w:rPr>
        <w:t>VNO</w:t>
      </w:r>
      <w:r w:rsidRPr="00A26175">
        <w:rPr>
          <w:sz w:val="24"/>
          <w:szCs w:val="24"/>
        </w:rPr>
        <w:t>: Voucher number associated with the collection.</w:t>
      </w:r>
    </w:p>
    <w:p w14:paraId="682455CE" w14:textId="77777777" w:rsidR="00A26175" w:rsidRPr="00A26175" w:rsidRDefault="00A26175" w:rsidP="00A26175">
      <w:pPr>
        <w:numPr>
          <w:ilvl w:val="1"/>
          <w:numId w:val="2"/>
        </w:numPr>
        <w:rPr>
          <w:sz w:val="24"/>
          <w:szCs w:val="24"/>
        </w:rPr>
      </w:pPr>
      <w:r w:rsidRPr="00A26175">
        <w:rPr>
          <w:b/>
          <w:bCs/>
          <w:sz w:val="24"/>
          <w:szCs w:val="24"/>
        </w:rPr>
        <w:t>Collection Date (Coll Dt)</w:t>
      </w:r>
      <w:r w:rsidRPr="00A26175">
        <w:rPr>
          <w:sz w:val="24"/>
          <w:szCs w:val="24"/>
        </w:rPr>
        <w:t>: The date when the collection was made.</w:t>
      </w:r>
    </w:p>
    <w:p w14:paraId="54FCBFF6" w14:textId="77777777" w:rsidR="00A26175" w:rsidRPr="00A26175" w:rsidRDefault="00A26175" w:rsidP="00A26175">
      <w:pPr>
        <w:numPr>
          <w:ilvl w:val="1"/>
          <w:numId w:val="2"/>
        </w:numPr>
        <w:rPr>
          <w:sz w:val="24"/>
          <w:szCs w:val="24"/>
        </w:rPr>
      </w:pPr>
      <w:r w:rsidRPr="00A26175">
        <w:rPr>
          <w:b/>
          <w:bCs/>
          <w:sz w:val="24"/>
          <w:szCs w:val="24"/>
        </w:rPr>
        <w:t>Creator</w:t>
      </w:r>
      <w:r w:rsidRPr="00A26175">
        <w:rPr>
          <w:sz w:val="24"/>
          <w:szCs w:val="24"/>
        </w:rPr>
        <w:t>: The user who created the entry.</w:t>
      </w:r>
    </w:p>
    <w:p w14:paraId="7F5D316E" w14:textId="77777777" w:rsidR="00A26175" w:rsidRPr="00A26175" w:rsidRDefault="00A26175" w:rsidP="00A26175">
      <w:pPr>
        <w:numPr>
          <w:ilvl w:val="1"/>
          <w:numId w:val="2"/>
        </w:numPr>
        <w:rPr>
          <w:sz w:val="24"/>
          <w:szCs w:val="24"/>
        </w:rPr>
      </w:pPr>
      <w:r w:rsidRPr="00A26175">
        <w:rPr>
          <w:b/>
          <w:bCs/>
          <w:sz w:val="24"/>
          <w:szCs w:val="24"/>
        </w:rPr>
        <w:t>Action</w:t>
      </w:r>
      <w:r w:rsidRPr="00A26175">
        <w:rPr>
          <w:sz w:val="24"/>
          <w:szCs w:val="24"/>
        </w:rPr>
        <w:t>: An option for the branch manager to approve or reject the collection. The branch manager can tick the box to approve the collection.</w:t>
      </w:r>
    </w:p>
    <w:p w14:paraId="353E4CD6" w14:textId="77777777" w:rsidR="00A26175" w:rsidRPr="00A26175" w:rsidRDefault="00A26175" w:rsidP="00A26175">
      <w:pPr>
        <w:rPr>
          <w:b/>
          <w:bCs/>
          <w:sz w:val="24"/>
          <w:szCs w:val="24"/>
        </w:rPr>
      </w:pPr>
      <w:r w:rsidRPr="00A26175">
        <w:rPr>
          <w:b/>
          <w:bCs/>
          <w:sz w:val="24"/>
          <w:szCs w:val="24"/>
        </w:rPr>
        <w:t>3. Branch Collection Approved List:</w:t>
      </w:r>
    </w:p>
    <w:p w14:paraId="32167B98" w14:textId="77777777" w:rsidR="00A26175" w:rsidRPr="00A26175" w:rsidRDefault="00A26175" w:rsidP="00A26175">
      <w:pPr>
        <w:numPr>
          <w:ilvl w:val="0"/>
          <w:numId w:val="3"/>
        </w:numPr>
        <w:rPr>
          <w:sz w:val="24"/>
          <w:szCs w:val="24"/>
        </w:rPr>
      </w:pPr>
      <w:r w:rsidRPr="00A26175">
        <w:rPr>
          <w:b/>
          <w:bCs/>
          <w:sz w:val="24"/>
          <w:szCs w:val="24"/>
        </w:rPr>
        <w:t>Approved List</w:t>
      </w:r>
      <w:r w:rsidRPr="00A26175">
        <w:rPr>
          <w:sz w:val="24"/>
          <w:szCs w:val="24"/>
        </w:rPr>
        <w:t>: Displays a list of collections that have been approved by the branch. These collections are considered finalized after the approval from the branch manager.</w:t>
      </w:r>
    </w:p>
    <w:p w14:paraId="2390457F" w14:textId="77777777" w:rsidR="00A26175" w:rsidRPr="00A26175" w:rsidRDefault="00A26175" w:rsidP="00A26175">
      <w:pPr>
        <w:rPr>
          <w:b/>
          <w:bCs/>
          <w:sz w:val="24"/>
          <w:szCs w:val="24"/>
        </w:rPr>
      </w:pPr>
      <w:r w:rsidRPr="00A26175">
        <w:rPr>
          <w:b/>
          <w:bCs/>
          <w:sz w:val="24"/>
          <w:szCs w:val="24"/>
        </w:rPr>
        <w:t>4. Branch Query Logs:</w:t>
      </w:r>
    </w:p>
    <w:p w14:paraId="70C6D35A" w14:textId="77777777" w:rsidR="00A26175" w:rsidRPr="00A26175" w:rsidRDefault="00A26175" w:rsidP="00A26175">
      <w:pPr>
        <w:numPr>
          <w:ilvl w:val="0"/>
          <w:numId w:val="4"/>
        </w:numPr>
        <w:rPr>
          <w:sz w:val="24"/>
          <w:szCs w:val="24"/>
        </w:rPr>
      </w:pPr>
      <w:r w:rsidRPr="00A26175">
        <w:rPr>
          <w:b/>
          <w:bCs/>
          <w:sz w:val="24"/>
          <w:szCs w:val="24"/>
        </w:rPr>
        <w:lastRenderedPageBreak/>
        <w:t>Query Details</w:t>
      </w:r>
      <w:r w:rsidRPr="00A26175">
        <w:rPr>
          <w:sz w:val="24"/>
          <w:szCs w:val="24"/>
        </w:rPr>
        <w:t>: A section where any issues or queries raised by the branch are logged. The table includes:</w:t>
      </w:r>
    </w:p>
    <w:p w14:paraId="16A72912" w14:textId="77777777" w:rsidR="00A26175" w:rsidRPr="00A26175" w:rsidRDefault="00A26175" w:rsidP="00A26175">
      <w:pPr>
        <w:numPr>
          <w:ilvl w:val="1"/>
          <w:numId w:val="4"/>
        </w:numPr>
        <w:rPr>
          <w:sz w:val="24"/>
          <w:szCs w:val="24"/>
        </w:rPr>
      </w:pPr>
      <w:r w:rsidRPr="00A26175">
        <w:rPr>
          <w:b/>
          <w:bCs/>
          <w:sz w:val="24"/>
          <w:szCs w:val="24"/>
        </w:rPr>
        <w:t>Serial No.</w:t>
      </w:r>
      <w:r w:rsidRPr="00A26175">
        <w:rPr>
          <w:sz w:val="24"/>
          <w:szCs w:val="24"/>
        </w:rPr>
        <w:t>: Unique identifier for the query.</w:t>
      </w:r>
    </w:p>
    <w:p w14:paraId="25DF574E" w14:textId="77777777" w:rsidR="00A26175" w:rsidRPr="00A26175" w:rsidRDefault="00A26175" w:rsidP="00A26175">
      <w:pPr>
        <w:numPr>
          <w:ilvl w:val="1"/>
          <w:numId w:val="4"/>
        </w:numPr>
        <w:rPr>
          <w:sz w:val="24"/>
          <w:szCs w:val="24"/>
        </w:rPr>
      </w:pPr>
      <w:r w:rsidRPr="00A26175">
        <w:rPr>
          <w:b/>
          <w:bCs/>
          <w:sz w:val="24"/>
          <w:szCs w:val="24"/>
        </w:rPr>
        <w:t>Customer Name (Cust Name)</w:t>
      </w:r>
      <w:r w:rsidRPr="00A26175">
        <w:rPr>
          <w:sz w:val="24"/>
          <w:szCs w:val="24"/>
        </w:rPr>
        <w:t>: The name of the customer related to the query.</w:t>
      </w:r>
    </w:p>
    <w:p w14:paraId="042514EB" w14:textId="77777777" w:rsidR="00A26175" w:rsidRPr="00A26175" w:rsidRDefault="00A26175" w:rsidP="00A26175">
      <w:pPr>
        <w:numPr>
          <w:ilvl w:val="1"/>
          <w:numId w:val="4"/>
        </w:numPr>
        <w:rPr>
          <w:sz w:val="24"/>
          <w:szCs w:val="24"/>
        </w:rPr>
      </w:pPr>
      <w:r w:rsidRPr="00A26175">
        <w:rPr>
          <w:b/>
          <w:bCs/>
          <w:sz w:val="24"/>
          <w:szCs w:val="24"/>
        </w:rPr>
        <w:t>SM Code</w:t>
      </w:r>
      <w:r w:rsidRPr="00A26175">
        <w:rPr>
          <w:sz w:val="24"/>
          <w:szCs w:val="24"/>
        </w:rPr>
        <w:t>: The Service Manager code for reference.</w:t>
      </w:r>
    </w:p>
    <w:p w14:paraId="1DA03D16" w14:textId="77777777" w:rsidR="00A26175" w:rsidRPr="00A26175" w:rsidRDefault="00A26175" w:rsidP="00A26175">
      <w:pPr>
        <w:numPr>
          <w:ilvl w:val="1"/>
          <w:numId w:val="4"/>
        </w:numPr>
        <w:rPr>
          <w:sz w:val="24"/>
          <w:szCs w:val="24"/>
        </w:rPr>
      </w:pPr>
      <w:r w:rsidRPr="00A26175">
        <w:rPr>
          <w:b/>
          <w:bCs/>
          <w:sz w:val="24"/>
          <w:szCs w:val="24"/>
        </w:rPr>
        <w:t>Amount</w:t>
      </w:r>
      <w:r w:rsidRPr="00A26175">
        <w:rPr>
          <w:sz w:val="24"/>
          <w:szCs w:val="24"/>
        </w:rPr>
        <w:t>: The amount involved in the query.</w:t>
      </w:r>
    </w:p>
    <w:p w14:paraId="275433EF" w14:textId="77777777" w:rsidR="00A26175" w:rsidRPr="00A26175" w:rsidRDefault="00A26175" w:rsidP="00A26175">
      <w:pPr>
        <w:numPr>
          <w:ilvl w:val="1"/>
          <w:numId w:val="4"/>
        </w:numPr>
        <w:rPr>
          <w:sz w:val="24"/>
          <w:szCs w:val="24"/>
        </w:rPr>
      </w:pPr>
      <w:r w:rsidRPr="00A26175">
        <w:rPr>
          <w:b/>
          <w:bCs/>
          <w:sz w:val="24"/>
          <w:szCs w:val="24"/>
        </w:rPr>
        <w:t>Collection Date</w:t>
      </w:r>
      <w:r w:rsidRPr="00A26175">
        <w:rPr>
          <w:sz w:val="24"/>
          <w:szCs w:val="24"/>
        </w:rPr>
        <w:t>: The date when the collection was made or queried.</w:t>
      </w:r>
    </w:p>
    <w:p w14:paraId="6459217A" w14:textId="77777777" w:rsidR="00A26175" w:rsidRPr="00A26175" w:rsidRDefault="00A26175" w:rsidP="00A26175">
      <w:pPr>
        <w:numPr>
          <w:ilvl w:val="1"/>
          <w:numId w:val="4"/>
        </w:numPr>
        <w:rPr>
          <w:sz w:val="24"/>
          <w:szCs w:val="24"/>
        </w:rPr>
      </w:pPr>
      <w:r w:rsidRPr="00A26175">
        <w:rPr>
          <w:b/>
          <w:bCs/>
          <w:sz w:val="24"/>
          <w:szCs w:val="24"/>
        </w:rPr>
        <w:t>Action</w:t>
      </w:r>
      <w:r w:rsidRPr="00A26175">
        <w:rPr>
          <w:sz w:val="24"/>
          <w:szCs w:val="24"/>
        </w:rPr>
        <w:t>: Details of any action taken on the query.</w:t>
      </w:r>
    </w:p>
    <w:p w14:paraId="64121C9E" w14:textId="5BF072CB" w:rsidR="00A26175" w:rsidRPr="00A26175" w:rsidRDefault="00397B7D" w:rsidP="00A26175">
      <w:pPr>
        <w:ind w:left="1440"/>
        <w:rPr>
          <w:sz w:val="24"/>
          <w:szCs w:val="24"/>
        </w:rPr>
      </w:pPr>
      <w:r>
        <w:rPr>
          <w:sz w:val="24"/>
          <w:szCs w:val="24"/>
        </w:rPr>
        <w:t>H</w:t>
      </w:r>
      <w:r w:rsidR="00A26175" w:rsidRPr="00A26175">
        <w:rPr>
          <w:sz w:val="24"/>
          <w:szCs w:val="24"/>
        </w:rPr>
        <w:drawing>
          <wp:inline distT="0" distB="0" distL="0" distR="0" wp14:anchorId="24696D7B" wp14:editId="6074C3FD">
            <wp:extent cx="5731510" cy="2741295"/>
            <wp:effectExtent l="0" t="0" r="2540" b="1905"/>
            <wp:docPr id="144270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04411" name=""/>
                    <pic:cNvPicPr/>
                  </pic:nvPicPr>
                  <pic:blipFill>
                    <a:blip r:embed="rId5"/>
                    <a:stretch>
                      <a:fillRect/>
                    </a:stretch>
                  </pic:blipFill>
                  <pic:spPr>
                    <a:xfrm>
                      <a:off x="0" y="0"/>
                      <a:ext cx="5731510" cy="2741295"/>
                    </a:xfrm>
                    <a:prstGeom prst="rect">
                      <a:avLst/>
                    </a:prstGeom>
                  </pic:spPr>
                </pic:pic>
              </a:graphicData>
            </a:graphic>
          </wp:inline>
        </w:drawing>
      </w:r>
    </w:p>
    <w:p w14:paraId="4A66345D" w14:textId="77777777" w:rsidR="00A26175" w:rsidRPr="00A26175" w:rsidRDefault="00A26175" w:rsidP="00A26175">
      <w:pPr>
        <w:rPr>
          <w:b/>
          <w:bCs/>
          <w:sz w:val="24"/>
          <w:szCs w:val="24"/>
        </w:rPr>
      </w:pPr>
      <w:r w:rsidRPr="00A26175">
        <w:rPr>
          <w:b/>
          <w:bCs/>
          <w:sz w:val="24"/>
          <w:szCs w:val="24"/>
        </w:rPr>
        <w:t>5. Total Amount:</w:t>
      </w:r>
    </w:p>
    <w:p w14:paraId="4DF3B4F7" w14:textId="77777777" w:rsidR="00A26175" w:rsidRPr="00A26175" w:rsidRDefault="00A26175" w:rsidP="00A26175">
      <w:pPr>
        <w:numPr>
          <w:ilvl w:val="0"/>
          <w:numId w:val="5"/>
        </w:numPr>
        <w:rPr>
          <w:sz w:val="24"/>
          <w:szCs w:val="24"/>
        </w:rPr>
      </w:pPr>
      <w:r w:rsidRPr="00A26175">
        <w:rPr>
          <w:b/>
          <w:bCs/>
          <w:sz w:val="24"/>
          <w:szCs w:val="24"/>
        </w:rPr>
        <w:t>Total Collection Amount</w:t>
      </w:r>
      <w:r w:rsidRPr="00A26175">
        <w:rPr>
          <w:sz w:val="24"/>
          <w:szCs w:val="24"/>
        </w:rPr>
        <w:t>: A summary of the total amount collected by the CSO across all entries in the branch collection section.</w:t>
      </w:r>
    </w:p>
    <w:p w14:paraId="19725820" w14:textId="77777777" w:rsidR="00A26175" w:rsidRPr="00A26175" w:rsidRDefault="00A26175" w:rsidP="00A26175">
      <w:pPr>
        <w:rPr>
          <w:b/>
          <w:bCs/>
          <w:sz w:val="24"/>
          <w:szCs w:val="24"/>
        </w:rPr>
      </w:pPr>
      <w:r w:rsidRPr="00A26175">
        <w:rPr>
          <w:b/>
          <w:bCs/>
          <w:sz w:val="24"/>
          <w:szCs w:val="24"/>
        </w:rPr>
        <w:t>6. RC Post:</w:t>
      </w:r>
    </w:p>
    <w:p w14:paraId="52AB88C8" w14:textId="77777777" w:rsidR="00A26175" w:rsidRPr="00A26175" w:rsidRDefault="00A26175" w:rsidP="00A26175">
      <w:pPr>
        <w:numPr>
          <w:ilvl w:val="0"/>
          <w:numId w:val="6"/>
        </w:numPr>
        <w:rPr>
          <w:sz w:val="24"/>
          <w:szCs w:val="24"/>
        </w:rPr>
      </w:pPr>
      <w:r w:rsidRPr="00A26175">
        <w:rPr>
          <w:b/>
          <w:bCs/>
          <w:sz w:val="24"/>
          <w:szCs w:val="24"/>
        </w:rPr>
        <w:t>Manual Entry</w:t>
      </w:r>
      <w:r w:rsidRPr="00A26175">
        <w:rPr>
          <w:sz w:val="24"/>
          <w:szCs w:val="24"/>
        </w:rPr>
        <w:t>: The CSO can manually add collection amounts for reconciliation under the RC Post section. This allows for any additional entries not captured earlier.</w:t>
      </w:r>
    </w:p>
    <w:p w14:paraId="19AB5399" w14:textId="77777777" w:rsidR="00A26175" w:rsidRPr="00A26175" w:rsidRDefault="00A26175" w:rsidP="00A26175">
      <w:pPr>
        <w:rPr>
          <w:b/>
          <w:bCs/>
          <w:sz w:val="24"/>
          <w:szCs w:val="24"/>
        </w:rPr>
      </w:pPr>
      <w:r w:rsidRPr="00A26175">
        <w:rPr>
          <w:b/>
          <w:bCs/>
          <w:sz w:val="24"/>
          <w:szCs w:val="24"/>
        </w:rPr>
        <w:t>7. Bank Deposit Details:</w:t>
      </w:r>
    </w:p>
    <w:p w14:paraId="5CB2E07C" w14:textId="77777777" w:rsidR="00A26175" w:rsidRPr="00A26175" w:rsidRDefault="00A26175" w:rsidP="00A26175">
      <w:pPr>
        <w:numPr>
          <w:ilvl w:val="0"/>
          <w:numId w:val="7"/>
        </w:numPr>
        <w:rPr>
          <w:sz w:val="24"/>
          <w:szCs w:val="24"/>
        </w:rPr>
      </w:pPr>
      <w:r w:rsidRPr="00A26175">
        <w:rPr>
          <w:b/>
          <w:bCs/>
          <w:sz w:val="24"/>
          <w:szCs w:val="24"/>
        </w:rPr>
        <w:t>Account Entries</w:t>
      </w:r>
      <w:r w:rsidRPr="00A26175">
        <w:rPr>
          <w:sz w:val="24"/>
          <w:szCs w:val="24"/>
        </w:rPr>
        <w:t>: This section is handled by the accounts department and records the total collection amount deposited into the bank. It includes detailed entries such as deposit dates and amounts.</w:t>
      </w:r>
    </w:p>
    <w:p w14:paraId="555ACEF6" w14:textId="77777777" w:rsidR="00A26175" w:rsidRPr="00A26175" w:rsidRDefault="00A26175" w:rsidP="00A26175">
      <w:pPr>
        <w:rPr>
          <w:b/>
          <w:bCs/>
          <w:sz w:val="24"/>
          <w:szCs w:val="24"/>
        </w:rPr>
      </w:pPr>
      <w:r w:rsidRPr="00A26175">
        <w:rPr>
          <w:b/>
          <w:bCs/>
          <w:sz w:val="24"/>
          <w:szCs w:val="24"/>
        </w:rPr>
        <w:t>Summary:</w:t>
      </w:r>
    </w:p>
    <w:p w14:paraId="17C28C03" w14:textId="77777777" w:rsidR="00A26175" w:rsidRPr="00A26175" w:rsidRDefault="00A26175" w:rsidP="00A26175">
      <w:pPr>
        <w:rPr>
          <w:sz w:val="24"/>
          <w:szCs w:val="24"/>
        </w:rPr>
      </w:pPr>
      <w:r w:rsidRPr="00A26175">
        <w:rPr>
          <w:sz w:val="24"/>
          <w:szCs w:val="24"/>
        </w:rPr>
        <w:lastRenderedPageBreak/>
        <w:t>The Branch Collection Reconciliation page provides an organized flow of tracking cash collections from the initial collection by CSOs, approval by branch managers, query handling, and final deposit details. Each section ensures transparency and accountability through systematic logging, approval mechanisms, and reconciliation steps.</w:t>
      </w:r>
    </w:p>
    <w:p w14:paraId="71D96E81" w14:textId="77777777" w:rsidR="002F5B95" w:rsidRPr="00A26175" w:rsidRDefault="002F5B95">
      <w:pPr>
        <w:rPr>
          <w:sz w:val="24"/>
          <w:szCs w:val="24"/>
        </w:rPr>
      </w:pPr>
    </w:p>
    <w:sectPr w:rsidR="002F5B95" w:rsidRPr="00A26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60728"/>
    <w:multiLevelType w:val="multilevel"/>
    <w:tmpl w:val="7AACB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63E64"/>
    <w:multiLevelType w:val="multilevel"/>
    <w:tmpl w:val="8582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76656"/>
    <w:multiLevelType w:val="multilevel"/>
    <w:tmpl w:val="8F98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E6819"/>
    <w:multiLevelType w:val="multilevel"/>
    <w:tmpl w:val="A63C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E0528B"/>
    <w:multiLevelType w:val="multilevel"/>
    <w:tmpl w:val="DB609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C33AA"/>
    <w:multiLevelType w:val="multilevel"/>
    <w:tmpl w:val="6EF64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2325A0"/>
    <w:multiLevelType w:val="multilevel"/>
    <w:tmpl w:val="3A82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1049769">
    <w:abstractNumId w:val="5"/>
  </w:num>
  <w:num w:numId="2" w16cid:durableId="1720980227">
    <w:abstractNumId w:val="4"/>
  </w:num>
  <w:num w:numId="3" w16cid:durableId="2017340488">
    <w:abstractNumId w:val="1"/>
  </w:num>
  <w:num w:numId="4" w16cid:durableId="1889298503">
    <w:abstractNumId w:val="0"/>
  </w:num>
  <w:num w:numId="5" w16cid:durableId="1806656136">
    <w:abstractNumId w:val="2"/>
  </w:num>
  <w:num w:numId="6" w16cid:durableId="178933727">
    <w:abstractNumId w:val="3"/>
  </w:num>
  <w:num w:numId="7" w16cid:durableId="780494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75"/>
    <w:rsid w:val="000B6CC2"/>
    <w:rsid w:val="001C47E9"/>
    <w:rsid w:val="002F5B95"/>
    <w:rsid w:val="00397B7D"/>
    <w:rsid w:val="008C695D"/>
    <w:rsid w:val="00A26175"/>
    <w:rsid w:val="00FB0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F901A"/>
  <w15:chartTrackingRefBased/>
  <w15:docId w15:val="{6A5EF416-5347-495A-BF14-1632E62FF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743215">
      <w:bodyDiv w:val="1"/>
      <w:marLeft w:val="0"/>
      <w:marRight w:val="0"/>
      <w:marTop w:val="0"/>
      <w:marBottom w:val="0"/>
      <w:divBdr>
        <w:top w:val="none" w:sz="0" w:space="0" w:color="auto"/>
        <w:left w:val="none" w:sz="0" w:space="0" w:color="auto"/>
        <w:bottom w:val="none" w:sz="0" w:space="0" w:color="auto"/>
        <w:right w:val="none" w:sz="0" w:space="0" w:color="auto"/>
      </w:divBdr>
    </w:div>
    <w:div w:id="157053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2024-11-20T11:59:00Z</dcterms:created>
  <dcterms:modified xsi:type="dcterms:W3CDTF">2024-11-20T11:59:00Z</dcterms:modified>
</cp:coreProperties>
</file>