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b/>
          <w:bCs/>
          <w:color w:val="1F4E79"/>
          <w:sz w:val="32"/>
          <w:szCs w:val="32"/>
        </w:rPr>
        <w:t xml:space="preserve">สูตรการคำนวณ Ungrounded Double-Wye Capacitor Bank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วิธีเฟสเซอร์เชิงซ้อน (Complex Phasor Method) — อ้างอิงจาก EGAT RS-CAY21</w:t>
      </w:r>
    </w:p>
    <w:p>
      <w:pPr>
        <w:spacing w:after="120"/>
      </w:pPr>
      <w:r>
        <w:rPr>
          <w:sz w:val="22"/>
          <w:szCs w:val="22"/>
        </w:rPr>
        <w:t xml:space="preserve">เอกสารนี้สรุปสูตรการคำนวณกระแสไม่สมดุล (I</w:t>
      </w:r>
      <w:r>
        <w:rPr>
          <w:sz w:val="22"/>
          <w:szCs w:val="22"/>
          <w:vertAlign w:val="subscript"/>
        </w:rPr>
        <w:t xml:space="preserve">no</w:t>
      </w:r>
      <w:r>
        <w:rPr>
          <w:sz w:val="22"/>
          <w:szCs w:val="22"/>
        </w:rPr>
        <w:t xml:space="preserve">) ของ C-Bank แบบ Double-Wye ที่นิวทรัลไม่ต่อลงดิน โดยใช้วิธีเฟสเซอร์เชิงซ้อนที่คิดมุมเฟสจริง (A=0°, B=−120°, C=+120°) ซึ่งให้ผลตรงกับไฟล์ Excel ที่ใช้งานจริง — ไม่ใช้ค่าประมาณแบบ worst-case</w:t>
      </w:r>
    </w:p>
    <w:p>
      <w:pPr>
        <w:pStyle w:val="Heading2"/>
      </w:pPr>
      <w:r>
        <w:t xml:space="preserve">1. นิยามตัวแปร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สัญลักษณ์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หน่วย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แรงดันระบบ (line-to-line)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แรงดันเฟส = Vs / √3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ความถี่ระบบ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ความจุของกลุ่มตัวเก็บประจุต่อเฟส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µF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S1,S2,S3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Susceptance เฟส A,B,C ของกิ่งที่ 1 (Y1)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S4,S5,S6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Susceptance เฟส A,B,C ของกิ่งที่ 2 (Y2)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Vnx, Vny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องค์ประกอบจริง/จินตภาพ ของแรงดันเลื่อนนิวทรัล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ขนาดแรงดันเลื่อนที่จุดนิวทรัล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กระแสไม่สมดุลที่ CT (ระหว่าง N1-N2)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</w:t>
            </w:r>
          </w:p>
        </w:tc>
      </w:tr>
    </w:tbl>
    <w:p>
      <w:pPr>
        <w:pStyle w:val="Heading2"/>
      </w:pPr>
      <w:r>
        <w:t xml:space="preserve">2. ขั้นที่ 1 — แรงดันเฟส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Vph = Vs / √3</w:t>
      </w:r>
    </w:p>
    <w:p>
      <w:pPr>
        <w:spacing w:after="120"/>
      </w:pPr>
      <w:r>
        <w:t xml:space="preserve">แปลงแรงดันสายเป็นแรงดันเฟส (line-to-neutral) สำหรับระบบสามเฟสสมดุล</w:t>
      </w:r>
    </w:p>
    <w:p>
      <w:pPr>
        <w:pStyle w:val="Heading2"/>
      </w:pPr>
      <w:r>
        <w:t xml:space="preserve">3. ขั้นที่ 2 — Susceptance ของแต่ละเฟส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Sk = 2π · f · Ck / 10⁶     (k = 1..6)</w:t>
      </w:r>
    </w:p>
    <w:p>
      <w:pPr>
        <w:spacing w:after="120"/>
      </w:pPr>
      <w:r>
        <w:rPr>
          <w:sz w:val="22"/>
          <w:szCs w:val="22"/>
        </w:rPr>
        <w:t xml:space="preserve">คำนวณ susceptance ของแต่ละเฟสทั้งสองกิ่ง โดย S</w:t>
      </w:r>
      <w:r>
        <w:rPr>
          <w:sz w:val="22"/>
          <w:szCs w:val="22"/>
          <w:vertAlign w:val="subscript"/>
        </w:rPr>
        <w:t xml:space="preserve">1</w:t>
      </w:r>
      <w:r>
        <w:rPr>
          <w:sz w:val="22"/>
          <w:szCs w:val="22"/>
        </w:rPr>
        <w:t xml:space="preserve">,S</w:t>
      </w:r>
      <w:r>
        <w:rPr>
          <w:sz w:val="22"/>
          <w:szCs w:val="22"/>
          <w:vertAlign w:val="subscript"/>
        </w:rPr>
        <w:t xml:space="preserve">2</w:t>
      </w:r>
      <w:r>
        <w:rPr>
          <w:sz w:val="22"/>
          <w:szCs w:val="22"/>
        </w:rPr>
        <w:t xml:space="preserve">,S</w:t>
      </w:r>
      <w:r>
        <w:rPr>
          <w:sz w:val="22"/>
          <w:szCs w:val="22"/>
          <w:vertAlign w:val="subscript"/>
        </w:rPr>
        <w:t xml:space="preserve">3</w:t>
      </w:r>
      <w:r>
        <w:rPr>
          <w:sz w:val="22"/>
          <w:szCs w:val="22"/>
        </w:rPr>
        <w:t xml:space="preserve"> = เฟส A,B,C ของกิ่ง Y1 และ S</w:t>
      </w:r>
      <w:r>
        <w:rPr>
          <w:sz w:val="22"/>
          <w:szCs w:val="22"/>
          <w:vertAlign w:val="subscript"/>
        </w:rPr>
        <w:t xml:space="preserve">4</w:t>
      </w:r>
      <w:r>
        <w:rPr>
          <w:sz w:val="22"/>
          <w:szCs w:val="22"/>
        </w:rPr>
        <w:t xml:space="preserve">,S</w:t>
      </w:r>
      <w:r>
        <w:rPr>
          <w:sz w:val="22"/>
          <w:szCs w:val="22"/>
          <w:vertAlign w:val="subscript"/>
        </w:rPr>
        <w:t xml:space="preserve">5</w:t>
      </w:r>
      <w:r>
        <w:rPr>
          <w:sz w:val="22"/>
          <w:szCs w:val="22"/>
        </w:rPr>
        <w:t xml:space="preserve">,S</w:t>
      </w:r>
      <w:r>
        <w:rPr>
          <w:sz w:val="22"/>
          <w:szCs w:val="22"/>
          <w:vertAlign w:val="subscript"/>
        </w:rPr>
        <w:t xml:space="preserve">6</w:t>
      </w:r>
      <w:r>
        <w:rPr>
          <w:sz w:val="22"/>
          <w:szCs w:val="22"/>
        </w:rPr>
        <w:t xml:space="preserve"> = เฟส A,B,C ของกิ่ง Y2</w:t>
      </w:r>
    </w:p>
    <w:p>
      <w:pPr>
        <w:pStyle w:val="Heading2"/>
      </w:pPr>
      <w:r>
        <w:t xml:space="preserve">4. ขั้นที่ 3 — แรงดันเลื่อนนิวทรัล (เฟสเซอร์)</w:t>
      </w:r>
    </w:p>
    <w:p>
      <w:pPr>
        <w:spacing w:after="120"/>
      </w:pPr>
      <w:r>
        <w:rPr>
          <w:sz w:val="22"/>
          <w:szCs w:val="22"/>
        </w:rPr>
        <w:t xml:space="preserve">นิวทรัลลอยเลื่อนตามผลรวมเวกเตอร์ของทุกเฟส โดยใช้มุมเฟส A=0°, B=−120°, C=+120° (ΣS = ผลรวม S</w:t>
      </w:r>
      <w:r>
        <w:rPr>
          <w:sz w:val="22"/>
          <w:szCs w:val="22"/>
          <w:vertAlign w:val="subscript"/>
        </w:rPr>
        <w:t xml:space="preserve">1</w:t>
      </w:r>
      <w:r>
        <w:rPr>
          <w:sz w:val="22"/>
          <w:szCs w:val="22"/>
        </w:rPr>
        <w:t xml:space="preserve"> ถึง S</w:t>
      </w:r>
      <w:r>
        <w:rPr>
          <w:sz w:val="22"/>
          <w:szCs w:val="22"/>
          <w:vertAlign w:val="subscript"/>
        </w:rPr>
        <w:t xml:space="preserve">6</w:t>
      </w:r>
      <w:r>
        <w:rPr>
          <w:sz w:val="22"/>
          <w:szCs w:val="22"/>
        </w:rPr>
        <w:t xml:space="preserve">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Vnx = (1/ΣS)·Vph·[ cos(0)·(S1+S4) + cos(−120°)·(S2+S5) + cos(120°)·(S3+S6) ]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Vny = (1/ΣS)·Vph·[ sin(0)·(S1+S4) + sin(−120°)·(S2+S5) + sin(120°)·(S3+S6) ]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Vno = √(Vnx² + Vny²) · 1000     [V]</w:t>
      </w:r>
    </w:p>
    <w:p>
      <w:pPr>
        <w:pStyle w:val="Heading2"/>
      </w:pPr>
      <w:r>
        <w:t xml:space="preserve">5. ขั้นที่ 4 — กระแสไม่สมดุลที่ CT (เฟสเซอร์)</w:t>
      </w:r>
    </w:p>
    <w:p>
      <w:pPr>
        <w:spacing w:after="120"/>
      </w:pPr>
      <w:r>
        <w:rPr>
          <w:sz w:val="22"/>
          <w:szCs w:val="22"/>
        </w:rPr>
        <w:t xml:space="preserve">กระแสนิวทรัลของกิ่ง Y1 (S</w:t>
      </w:r>
      <w:r>
        <w:rPr>
          <w:sz w:val="22"/>
          <w:szCs w:val="22"/>
          <w:vertAlign w:val="subscript"/>
        </w:rPr>
        <w:t xml:space="preserve">1</w:t>
      </w:r>
      <w:r>
        <w:rPr>
          <w:sz w:val="22"/>
          <w:szCs w:val="22"/>
        </w:rPr>
        <w:t xml:space="preserve">+S</w:t>
      </w:r>
      <w:r>
        <w:rPr>
          <w:sz w:val="22"/>
          <w:szCs w:val="22"/>
          <w:vertAlign w:val="subscript"/>
        </w:rPr>
        <w:t xml:space="preserve">2</w:t>
      </w:r>
      <w:r>
        <w:rPr>
          <w:sz w:val="22"/>
          <w:szCs w:val="22"/>
        </w:rPr>
        <w:t xml:space="preserve">+S</w:t>
      </w:r>
      <w:r>
        <w:rPr>
          <w:sz w:val="22"/>
          <w:szCs w:val="22"/>
          <w:vertAlign w:val="subscript"/>
        </w:rPr>
        <w:t xml:space="preserve">3</w:t>
      </w:r>
      <w:r>
        <w:rPr>
          <w:sz w:val="22"/>
          <w:szCs w:val="22"/>
        </w:rPr>
        <w:t xml:space="preserve">) = กระแสฉีดเข้า ลบด้วยกระแสที่เกิดจากแรงดันเลื่อน Vno — คิดแยกองค์ประกอบจริง/จินตภาพ แล้วหาขนาด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Inx = Vph·[ S1·cos(0) + S2·cos(−120°) + S3·cos(120°) ] − (S1+S2+S3)·Vnx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Iny = Vph·[ S1·sin(0) + S2·sin(−120°) + S3·sin(120°) ] − (S1+S2+S3)·Vny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Ino = √(Inx² + Iny²) · 10⁶     [mA]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เกณฑ์ตั้ง alarm/trip (60P/59N): </w:t>
      </w:r>
      <w:r>
        <w:rPr>
          <w:sz w:val="22"/>
          <w:szCs w:val="22"/>
        </w:rPr>
        <w:t xml:space="preserve">Ino &lt; 5 mA = ปกติ, Ino ≥ 5 mA = แจ้งเตือน</w:t>
      </w:r>
    </w:p>
    <w:p>
      <w:pPr>
        <w:pStyle w:val="Heading2"/>
      </w:pPr>
      <w:r>
        <w:t xml:space="preserve">6. ขั้นที่ 5 — กำลังรีแอคทีฟ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Qa = Vph² · (S1 + S4)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Qb = Vph² · (S2 + S5)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Qc = Vph² · (S3 + S6)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Qt = Qa + Qb + Qc     [Mvar]</w:t>
      </w:r>
    </w:p>
    <w:p>
      <w:pPr>
        <w:pStyle w:val="Heading2"/>
      </w:pPr>
      <w:r>
        <w:t xml:space="preserve">7. ตัวอย่างตรวจสอบ (เทียบกับ Excel)</w:t>
      </w:r>
    </w:p>
    <w:p>
      <w:pPr>
        <w:spacing w:after="120"/>
      </w:pPr>
      <w:r>
        <w:t xml:space="preserve">ใช้ค่าความจุที่วัดได้จริงจากไฟล์ Excel (ระบบ 69 kV, f = 50 Hz):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เฟส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กิ่ง Y1 (µF)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กิ่ง Y2 (µF)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9.5384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14.2910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9.4964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14.1971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9.5103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14.2969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ปริมาณ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ผลจากสูตร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ค่าใน Excel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70.5356 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70.5356 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345.0149 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345.0149 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35.5630 Mvar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35.5630 Mvar</w:t>
            </w:r>
          </w:p>
        </w:tc>
      </w:tr>
    </w:tbl>
    <w:p>
      <w:pPr>
        <w:spacing w:before="160"/>
      </w:pPr>
      <w:r>
        <w:rPr>
          <w:b/>
          <w:bCs/>
          <w:color w:val="548235"/>
          <w:sz w:val="22"/>
          <w:szCs w:val="22"/>
        </w:rPr>
        <w:t xml:space="preserve">ผลลัพธ์ตรงกับ Excel ทุกค่า (4 ตำแหน่งทศนิยม) ยืนยันว่าสูตรในโปรแกรมถูกต้อง</w:t>
      </w:r>
    </w:p>
    <w:p>
      <w:pPr>
        <w:pStyle w:val="Heading2"/>
      </w:pPr>
      <w:r>
        <w:t xml:space="preserve">8. หลักการสับเปลี่ยน (Optimization)</w:t>
      </w:r>
    </w:p>
    <w:p>
      <w:pPr>
        <w:spacing w:after="120"/>
      </w:pPr>
      <w:r>
        <w:t xml:space="preserve">โปรแกรมหาการสับเปลี่ยนตัวเก็บประจุที่ทำให้ Ino ต่ำกว่า 5 mA โดยใช้จำนวนครั้งน้อยที่สุด: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คำนวณ Ino จริง (เฟสเซอร์) ของทุกความเป็นไปได้ในการสับ 1 ครั้ง แล้วเลือกอันที่ลด Ino ได้มากที่สุด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ทำซ้ำแบบ greedy จนกว่าจะไม่มีการสับใดลด Ino ได้อีก หรือครบจำนวนเป้าหมาย (2/4/6 ครั้ง)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หยุดทันทีเมื่อ Ino &lt; 5 mA — ใช้จำนวนครั้งน้อยที่สุดที่ผ่านเกณฑ์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สับเปลี่ยนภายในเฟสเดียวกัน (A↔A', B↔B', C↔C') และใช้ตัวอะไหล่ (spare) แทนได้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2026-05-22T08:10:57.646Z</dcterms:created>
  <dcterms:modified xsi:type="dcterms:W3CDTF">2026-05-22T08:10:57.646Z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