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69"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object w:dxaOrig="4737" w:dyaOrig="1700">
          <v:rect xmlns:o="urn:schemas-microsoft-com:office:office" xmlns:v="urn:schemas-microsoft-com:vml" id="rectole0000000000" style="width:236.850000pt;height:8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4"/>
          <w:shd w:fill="auto" w:val="clear"/>
        </w:rPr>
        <w:t xml:space="preserve">                                                                                </w:t>
      </w:r>
      <w:r>
        <w:object w:dxaOrig="3138" w:dyaOrig="1093">
          <v:rect xmlns:o="urn:schemas-microsoft-com:office:office" xmlns:v="urn:schemas-microsoft-com:vml" id="rectole0000000001" style="width:156.900000pt;height:5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000000"/>
          <w:spacing w:val="0"/>
          <w:position w:val="0"/>
          <w:sz w:val="24"/>
          <w:shd w:fill="auto" w:val="clear"/>
        </w:rPr>
        <w:t xml:space="preserve"> </w:t>
      </w:r>
    </w:p>
    <w:p>
      <w:pPr>
        <w:spacing w:before="0" w:after="0" w:line="259"/>
        <w:ind w:right="0" w:left="103"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F4761"/>
          <w:spacing w:val="0"/>
          <w:position w:val="0"/>
          <w:sz w:val="40"/>
          <w:shd w:fill="auto" w:val="clear"/>
        </w:rPr>
        <w:t xml:space="preserve">Project Initialization and Planning Phase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Ind w:w="5" w:type="dxa"/>
      </w:tblPr>
      <w:tblGrid>
        <w:gridCol w:w="4753"/>
        <w:gridCol w:w="4681"/>
      </w:tblGrid>
      <w:tr>
        <w:trPr>
          <w:trHeight w:val="936"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Date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15 July 2024 </w:t>
            </w:r>
          </w:p>
        </w:tc>
      </w:tr>
      <w:tr>
        <w:trPr>
          <w:trHeight w:val="89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Team ID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740771</w:t>
            </w:r>
          </w:p>
        </w:tc>
      </w:tr>
      <w:tr>
        <w:trPr>
          <w:trHeight w:val="89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Project Name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color w:val="auto"/>
                <w:spacing w:val="0"/>
                <w:position w:val="0"/>
                <w:sz w:val="28"/>
                <w:shd w:fill="auto" w:val="clear"/>
              </w:rPr>
              <w:t xml:space="preserve">Car Performance Prediction </w:t>
            </w:r>
          </w:p>
        </w:tc>
      </w:tr>
      <w:tr>
        <w:trPr>
          <w:trHeight w:val="103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Maximum Marks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Marks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r>
    </w:tbl>
    <w:p>
      <w:pPr>
        <w:spacing w:before="0" w:after="38"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F4761"/>
          <w:spacing w:val="0"/>
          <w:position w:val="0"/>
          <w:sz w:val="32"/>
          <w:shd w:fill="auto" w:val="clear"/>
        </w:rPr>
        <w:t xml:space="preserve">Define Problem Statement: </w:t>
      </w:r>
    </w:p>
    <w:p>
      <w:pPr>
        <w:spacing w:before="0" w:after="0" w:line="26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problem statement for car performance prediction involves developing a model to accurately forecast the performance metrics of a car, such as speed, fuel efficiency, and handling. </w:t>
      </w:r>
    </w:p>
    <w:p>
      <w:pPr>
        <w:spacing w:before="0" w:after="0" w:line="26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prediction is based on various input parameters like engine specifications, aerodynamics, weight, and environmental conditions. The goal is to provide reliable performance estimations that can guide manufacturers in design decisions, enhance vehicle optimization, and inform consumers.</w:t>
      </w:r>
    </w:p>
    <w:p>
      <w:pPr>
        <w:spacing w:before="0" w:after="0" w:line="26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Accurate predictions can lead to improved car designs, reduced emissions, and better fuel efficiency, ultimately advancing automotive engineering and market competitiveness.</w:t>
      </w:r>
    </w:p>
    <w:p>
      <w:pPr>
        <w:spacing w:before="0" w:after="0" w:line="26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will also be deploying our model locally using Flask </w:t>
      </w:r>
    </w:p>
    <w:tbl>
      <w:tblPr>
        <w:tblInd w:w="6" w:type="dxa"/>
      </w:tblPr>
      <w:tblGrid>
        <w:gridCol w:w="1844"/>
        <w:gridCol w:w="1901"/>
        <w:gridCol w:w="1871"/>
        <w:gridCol w:w="1876"/>
        <w:gridCol w:w="1869"/>
      </w:tblGrid>
      <w:tr>
        <w:trPr>
          <w:trHeight w:val="2448" w:hRule="auto"/>
          <w:jc w:val="left"/>
        </w:trPr>
        <w:tc>
          <w:tcPr>
            <w:tcW w:w="1844" w:type="dxa"/>
            <w:tcBorders>
              <w:top w:val="single" w:color="000000" w:sz="4"/>
              <w:left w:val="single" w:color="000000" w:sz="4"/>
              <w:bottom w:val="single" w:color="000000" w:sz="4"/>
              <w:right w:val="single" w:color="000000" w:sz="4"/>
            </w:tcBorders>
            <w:shd w:color="auto" w:fill="215e99" w:val="clear"/>
            <w:tcMar>
              <w:left w:w="116" w:type="dxa"/>
              <w:right w:w="116" w:type="dxa"/>
            </w:tcMar>
            <w:vAlign w:val="top"/>
          </w:tcPr>
          <w:p>
            <w:pPr>
              <w:spacing w:before="0" w:after="16" w:line="259"/>
              <w:ind w:right="0" w:left="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I am </w:t>
            </w:r>
          </w:p>
          <w:p>
            <w:pPr>
              <w:spacing w:before="0" w:after="0" w:line="259"/>
              <w:ind w:right="0" w:left="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 am trying to develop a predictive model for car performance</w:t>
            </w:r>
          </w:p>
          <w:p>
            <w:pPr>
              <w:spacing w:before="0" w:after="24" w:line="259"/>
              <w:ind w:right="0" w:left="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4"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1901" w:type="dxa"/>
            <w:tcBorders>
              <w:top w:val="single" w:color="000000" w:sz="4"/>
              <w:left w:val="single" w:color="000000" w:sz="4"/>
              <w:bottom w:val="single" w:color="000000" w:sz="4"/>
              <w:right w:val="single" w:color="000000" w:sz="4"/>
            </w:tcBorders>
            <w:shd w:color="auto" w:fill="f2ceed" w:val="clear"/>
            <w:tcMar>
              <w:left w:w="116" w:type="dxa"/>
              <w:right w:w="116" w:type="dxa"/>
            </w:tcMar>
            <w:vAlign w:val="top"/>
          </w:tcPr>
          <w:p>
            <w:pPr>
              <w:spacing w:before="0" w:after="16" w:line="25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I’m trying to </w:t>
            </w:r>
          </w:p>
          <w:p>
            <w:pPr>
              <w:spacing w:before="0" w:after="0" w:line="25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158" w:left="5"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I'm trying to accurately forecast car performance metrics such as speed, fuel efficiency, and handling.</w:t>
            </w:r>
          </w:p>
        </w:tc>
        <w:tc>
          <w:tcPr>
            <w:tcW w:w="1871"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16"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But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9"/>
              <w:ind w:right="511"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I'm trying to accurately forecast car performance metrics such as speed, fuel efficiency, and handling</w:t>
            </w:r>
          </w:p>
        </w:tc>
        <w:tc>
          <w:tcPr>
            <w:tcW w:w="1876"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16" w:line="259"/>
              <w:ind w:right="0" w:left="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Because </w:t>
            </w:r>
          </w:p>
          <w:p>
            <w:pPr>
              <w:spacing w:before="0" w:after="16" w:line="259"/>
              <w:ind w:right="0" w:left="5" w:firstLine="0"/>
              <w:jc w:val="left"/>
              <w:rPr>
                <w:rFonts w:ascii="Times New Roman" w:hAnsi="Times New Roman" w:cs="Times New Roman" w:eastAsia="Times New Roman"/>
                <w:color w:val="000000"/>
                <w:spacing w:val="0"/>
                <w:position w:val="0"/>
                <w:sz w:val="20"/>
                <w:shd w:fill="auto" w:val="clear"/>
              </w:rPr>
            </w:pPr>
          </w:p>
          <w:p>
            <w:pPr>
              <w:spacing w:before="0" w:after="16" w:line="25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Because the existing methods do not provide reliable or comprehensive performance estimations.</w:t>
            </w:r>
          </w:p>
          <w:p>
            <w:pPr>
              <w:spacing w:before="0" w:after="0" w:line="25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27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5"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1869"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35" w:line="241"/>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Which makes me feel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Which makes me feel frustrated and concerned about the reliability and optimization of car designs.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r>
    </w:tbl>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r>
    </w:p>
    <w:p>
      <w:pPr>
        <w:spacing w:before="0" w:after="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8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9" w:line="259"/>
        <w:ind w:right="551" w:left="-1" w:firstLine="0"/>
        <w:jc w:val="right"/>
        <w:rPr>
          <w:rFonts w:ascii="Times New Roman" w:hAnsi="Times New Roman" w:cs="Times New Roman" w:eastAsia="Times New Roman"/>
          <w:color w:val="000000"/>
          <w:spacing w:val="0"/>
          <w:position w:val="0"/>
          <w:sz w:val="24"/>
          <w:shd w:fill="auto" w:val="clear"/>
        </w:rPr>
      </w:pPr>
      <w:r>
        <w:object w:dxaOrig="4737" w:dyaOrig="1700">
          <v:rect xmlns:o="urn:schemas-microsoft-com:office:office" xmlns:v="urn:schemas-microsoft-com:vml" id="rectole0000000002" style="width:236.850000pt;height:8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000000"/>
          <w:spacing w:val="0"/>
          <w:position w:val="0"/>
          <w:sz w:val="24"/>
          <w:shd w:fill="auto" w:val="clear"/>
        </w:rPr>
        <w:t xml:space="preserve">                                                                                                   </w:t>
      </w:r>
      <w:r>
        <w:object w:dxaOrig="3138" w:dyaOrig="1093">
          <v:rect xmlns:o="urn:schemas-microsoft-com:office:office" xmlns:v="urn:schemas-microsoft-com:vml" id="rectole0000000003" style="width:156.900000pt;height:54.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Ind w:w="8" w:type="dxa"/>
      </w:tblPr>
      <w:tblGrid>
        <w:gridCol w:w="1918"/>
        <w:gridCol w:w="2211"/>
        <w:gridCol w:w="1381"/>
        <w:gridCol w:w="1410"/>
        <w:gridCol w:w="1411"/>
        <w:gridCol w:w="1408"/>
      </w:tblGrid>
      <w:tr>
        <w:trPr>
          <w:trHeight w:val="1588" w:hRule="auto"/>
          <w:jc w:val="left"/>
        </w:trPr>
        <w:tc>
          <w:tcPr>
            <w:tcW w:w="1918" w:type="dxa"/>
            <w:tcBorders>
              <w:top w:val="single" w:color="000000" w:sz="6"/>
              <w:left w:val="single" w:color="000000" w:sz="6"/>
              <w:bottom w:val="single" w:color="000000" w:sz="4"/>
              <w:right w:val="single" w:color="000000" w:sz="4"/>
            </w:tcBorders>
            <w:shd w:color="000000" w:fill="ffffff" w:val="clear"/>
            <w:tcMar>
              <w:left w:w="114" w:type="dxa"/>
              <w:right w:w="114" w:type="dxa"/>
            </w:tcMar>
            <w:vAlign w:val="center"/>
          </w:tcPr>
          <w:p>
            <w:pPr>
              <w:spacing w:before="0" w:after="24" w:line="259"/>
              <w:ind w:right="0" w:left="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4" w:line="259"/>
              <w:ind w:right="0" w:left="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Problem</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Statement</w:t>
            </w:r>
            <w:r>
              <w:rPr>
                <w:rFonts w:ascii="Times New Roman" w:hAnsi="Times New Roman" w:cs="Times New Roman" w:eastAsia="Times New Roman"/>
                <w:color w:val="000000"/>
                <w:spacing w:val="0"/>
                <w:position w:val="0"/>
                <w:sz w:val="24"/>
                <w:shd w:fill="auto" w:val="clear"/>
              </w:rPr>
              <w:t xml:space="preserve">(PS) </w:t>
            </w:r>
          </w:p>
        </w:tc>
        <w:tc>
          <w:tcPr>
            <w:tcW w:w="221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am</w:t>
            </w:r>
            <w:r>
              <w:rPr>
                <w:rFonts w:ascii="Times New Roman" w:hAnsi="Times New Roman" w:cs="Times New Roman" w:eastAsia="Times New Roman"/>
                <w:color w:val="000000"/>
                <w:spacing w:val="0"/>
                <w:position w:val="0"/>
                <w:sz w:val="24"/>
                <w:shd w:fill="auto" w:val="clear"/>
              </w:rPr>
              <w:t xml:space="preserve"> </w:t>
            </w:r>
          </w:p>
        </w:tc>
        <w:tc>
          <w:tcPr>
            <w:tcW w:w="138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I'm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trying</w:t>
            </w:r>
            <w:r>
              <w:rPr>
                <w:rFonts w:ascii="Times New Roman" w:hAnsi="Times New Roman" w:cs="Times New Roman" w:eastAsia="Times New Roman"/>
                <w:color w:val="000000"/>
                <w:spacing w:val="0"/>
                <w:position w:val="0"/>
                <w:sz w:val="24"/>
                <w:shd w:fill="auto" w:val="clear"/>
              </w:rPr>
              <w:t xml:space="preserve"> to </w:t>
            </w:r>
          </w:p>
        </w:tc>
        <w:tc>
          <w:tcPr>
            <w:tcW w:w="1410"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But</w:t>
            </w:r>
            <w:r>
              <w:rPr>
                <w:rFonts w:ascii="Times New Roman" w:hAnsi="Times New Roman" w:cs="Times New Roman" w:eastAsia="Times New Roman"/>
                <w:color w:val="000000"/>
                <w:spacing w:val="0"/>
                <w:position w:val="0"/>
                <w:sz w:val="24"/>
                <w:shd w:fill="auto" w:val="clear"/>
              </w:rPr>
              <w:t xml:space="preserve"> </w:t>
            </w:r>
          </w:p>
        </w:tc>
        <w:tc>
          <w:tcPr>
            <w:tcW w:w="141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Because</w:t>
            </w:r>
            <w:r>
              <w:rPr>
                <w:rFonts w:ascii="Times New Roman" w:hAnsi="Times New Roman" w:cs="Times New Roman" w:eastAsia="Times New Roman"/>
                <w:color w:val="000000"/>
                <w:spacing w:val="0"/>
                <w:position w:val="0"/>
                <w:sz w:val="24"/>
                <w:shd w:fill="auto" w:val="clear"/>
              </w:rPr>
              <w:t xml:space="preserve"> </w:t>
            </w:r>
          </w:p>
        </w:tc>
        <w:tc>
          <w:tcPr>
            <w:tcW w:w="1408" w:type="dxa"/>
            <w:tcBorders>
              <w:top w:val="single" w:color="000000" w:sz="6"/>
              <w:left w:val="single" w:color="000000" w:sz="4"/>
              <w:bottom w:val="single" w:color="000000" w:sz="4"/>
              <w:right w:val="single" w:color="000000" w:sz="6"/>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Which</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makes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me</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feel</w:t>
            </w:r>
            <w:r>
              <w:rPr>
                <w:rFonts w:ascii="Times New Roman" w:hAnsi="Times New Roman" w:cs="Times New Roman" w:eastAsia="Times New Roman"/>
                <w:color w:val="000000"/>
                <w:spacing w:val="0"/>
                <w:position w:val="0"/>
                <w:sz w:val="24"/>
                <w:shd w:fill="auto" w:val="clear"/>
              </w:rPr>
              <w:t xml:space="preserve"> </w:t>
            </w:r>
          </w:p>
        </w:tc>
      </w:tr>
      <w:tr>
        <w:trPr>
          <w:trHeight w:val="2053" w:hRule="auto"/>
          <w:jc w:val="left"/>
        </w:trPr>
        <w:tc>
          <w:tcPr>
            <w:tcW w:w="1918" w:type="dxa"/>
            <w:tcBorders>
              <w:top w:val="single" w:color="000000" w:sz="4"/>
              <w:left w:val="single" w:color="000000" w:sz="6"/>
              <w:bottom w:val="single" w:color="000000" w:sz="6"/>
              <w:right w:val="single" w:color="000000" w:sz="4"/>
            </w:tcBorders>
            <w:shd w:color="000000" w:fill="ffffff" w:val="clear"/>
            <w:tcMar>
              <w:left w:w="114" w:type="dxa"/>
              <w:right w:w="114" w:type="dxa"/>
            </w:tcMar>
            <w:vAlign w:val="center"/>
          </w:tcPr>
          <w:p>
            <w:pPr>
              <w:spacing w:before="0" w:after="24" w:line="259"/>
              <w:ind w:right="0" w:left="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4" w:line="259"/>
              <w:ind w:right="0" w:left="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PS-1 </w:t>
            </w:r>
          </w:p>
        </w:tc>
        <w:tc>
          <w:tcPr>
            <w:tcW w:w="221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I am trying to develop a predictive model for car performance</w:t>
            </w:r>
          </w:p>
        </w:tc>
        <w:tc>
          <w:tcPr>
            <w:tcW w:w="138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I'm trying to accurately forecast car performance metrics such as speed, fuel efficiency, and handling.</w:t>
            </w:r>
          </w:p>
        </w:tc>
        <w:tc>
          <w:tcPr>
            <w:tcW w:w="1410"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But I face challenges due to the complex interplay of various factors like engine specifications, aerodynamics, weight, and environmental conditions. </w:t>
            </w:r>
          </w:p>
        </w:tc>
        <w:tc>
          <w:tcPr>
            <w:tcW w:w="141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top"/>
          </w:tcPr>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Because the existing methods do not provide reliable or comprehensive performance estimations.</w:t>
            </w:r>
          </w:p>
        </w:tc>
        <w:tc>
          <w:tcPr>
            <w:tcW w:w="1408" w:type="dxa"/>
            <w:tcBorders>
              <w:top w:val="single" w:color="000000" w:sz="4"/>
              <w:left w:val="single" w:color="000000" w:sz="4"/>
              <w:bottom w:val="single" w:color="000000" w:sz="6"/>
              <w:right w:val="single" w:color="000000" w:sz="6"/>
            </w:tcBorders>
            <w:shd w:color="000000" w:fill="ffffff" w:val="clear"/>
            <w:tcMar>
              <w:left w:w="114" w:type="dxa"/>
              <w:right w:w="114" w:type="dxa"/>
            </w:tcMar>
            <w:vAlign w:val="center"/>
          </w:tcPr>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Which makes me feel frustrated and concerned about the reliability and optimization of car designs.</w:t>
            </w:r>
          </w:p>
        </w:tc>
      </w:tr>
    </w:tbl>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