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1A0" w:rsidRDefault="007241A0" w:rsidP="00823303">
      <w:pPr>
        <w:jc w:val="center"/>
        <w:rPr>
          <w:b/>
          <w:bCs/>
        </w:rPr>
      </w:pPr>
    </w:p>
    <w:p w:rsidR="00D5608F" w:rsidRDefault="00823303" w:rsidP="00D5608F">
      <w:pPr>
        <w:ind w:left="1440" w:firstLine="720"/>
        <w:rPr>
          <w:b/>
          <w:bCs/>
        </w:rPr>
      </w:pPr>
      <w:r w:rsidRPr="00823303">
        <w:rPr>
          <w:b/>
          <w:bCs/>
          <w:noProof/>
        </w:rPr>
        <w:drawing>
          <wp:inline distT="0" distB="0" distL="0" distR="0">
            <wp:extent cx="2771691" cy="2862469"/>
            <wp:effectExtent l="19050" t="0" r="0" b="0"/>
            <wp:docPr id="1871023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1691" cy="2862469"/>
                    </a:xfrm>
                    <a:prstGeom prst="rect">
                      <a:avLst/>
                    </a:prstGeom>
                    <a:noFill/>
                    <a:ln>
                      <a:noFill/>
                    </a:ln>
                  </pic:spPr>
                </pic:pic>
              </a:graphicData>
            </a:graphic>
          </wp:inline>
        </w:drawing>
      </w:r>
    </w:p>
    <w:p w:rsidR="00823303" w:rsidRDefault="00D5608F" w:rsidP="00D5608F">
      <w:pPr>
        <w:ind w:left="1440" w:firstLine="720"/>
        <w:rPr>
          <w:rFonts w:ascii="Times New Roman" w:hAnsi="Times New Roman" w:cs="Times New Roman"/>
          <w:b/>
          <w:bCs/>
          <w:sz w:val="48"/>
          <w:szCs w:val="48"/>
          <w:u w:val="single"/>
        </w:rPr>
      </w:pPr>
      <w:r>
        <w:rPr>
          <w:b/>
          <w:bCs/>
        </w:rPr>
        <w:t xml:space="preserve">       </w:t>
      </w:r>
      <w:r w:rsidRPr="00D5608F">
        <w:rPr>
          <w:rFonts w:ascii="Times New Roman" w:hAnsi="Times New Roman" w:cs="Times New Roman"/>
          <w:b/>
          <w:bCs/>
          <w:sz w:val="48"/>
          <w:szCs w:val="48"/>
          <w:u w:val="single"/>
        </w:rPr>
        <w:t>Database Project</w:t>
      </w:r>
    </w:p>
    <w:p w:rsidR="00D5608F" w:rsidRPr="00D5608F" w:rsidRDefault="00D5608F" w:rsidP="00D5608F">
      <w:pPr>
        <w:rPr>
          <w:rFonts w:ascii="Times New Roman" w:hAnsi="Times New Roman" w:cs="Times New Roman"/>
          <w:b/>
          <w:bCs/>
          <w:sz w:val="40"/>
          <w:szCs w:val="40"/>
        </w:rPr>
      </w:pPr>
      <w:r w:rsidRPr="00D5608F">
        <w:rPr>
          <w:rFonts w:ascii="Times New Roman" w:hAnsi="Times New Roman" w:cs="Times New Roman"/>
          <w:b/>
          <w:bCs/>
          <w:sz w:val="48"/>
          <w:szCs w:val="48"/>
        </w:rPr>
        <w:t xml:space="preserve">                            </w:t>
      </w:r>
      <w:r w:rsidRPr="00D5608F">
        <w:rPr>
          <w:rFonts w:ascii="Times New Roman" w:hAnsi="Times New Roman" w:cs="Times New Roman"/>
          <w:b/>
          <w:bCs/>
          <w:sz w:val="40"/>
          <w:szCs w:val="40"/>
          <w:u w:val="single"/>
        </w:rPr>
        <w:t>Deliverable 1</w:t>
      </w:r>
    </w:p>
    <w:p w:rsidR="00D5608F" w:rsidRDefault="00D5608F" w:rsidP="00D5608F">
      <w:pPr>
        <w:spacing w:line="240" w:lineRule="auto"/>
        <w:rPr>
          <w:rFonts w:ascii="Times New Roman" w:hAnsi="Times New Roman" w:cs="Times New Roman"/>
          <w:b/>
          <w:bCs/>
          <w:sz w:val="32"/>
          <w:szCs w:val="32"/>
        </w:rPr>
      </w:pPr>
    </w:p>
    <w:p w:rsidR="00D5608F" w:rsidRPr="00D5608F" w:rsidRDefault="00D5608F" w:rsidP="00D5608F">
      <w:pPr>
        <w:spacing w:line="240" w:lineRule="auto"/>
        <w:rPr>
          <w:color w:val="000000" w:themeColor="text1"/>
          <w:sz w:val="32"/>
          <w:szCs w:val="32"/>
        </w:rPr>
      </w:pPr>
      <w:r w:rsidRPr="00D5608F">
        <w:rPr>
          <w:rFonts w:ascii="Times New Roman" w:hAnsi="Times New Roman" w:cs="Times New Roman"/>
          <w:b/>
          <w:bCs/>
          <w:color w:val="000000" w:themeColor="text1"/>
          <w:sz w:val="32"/>
          <w:szCs w:val="32"/>
        </w:rPr>
        <w:t xml:space="preserve">Name                                                                   </w:t>
      </w:r>
      <w:proofErr w:type="spellStart"/>
      <w:r w:rsidRPr="00D5608F">
        <w:rPr>
          <w:rFonts w:ascii="Times New Roman" w:hAnsi="Times New Roman" w:cs="Times New Roman"/>
          <w:b/>
          <w:bCs/>
          <w:color w:val="000000" w:themeColor="text1"/>
          <w:sz w:val="32"/>
          <w:szCs w:val="32"/>
        </w:rPr>
        <w:t>Pakeeza</w:t>
      </w:r>
      <w:proofErr w:type="spellEnd"/>
      <w:r w:rsidRPr="00D5608F">
        <w:rPr>
          <w:rFonts w:ascii="Times New Roman" w:hAnsi="Times New Roman" w:cs="Times New Roman"/>
          <w:b/>
          <w:bCs/>
          <w:color w:val="000000" w:themeColor="text1"/>
          <w:sz w:val="32"/>
          <w:szCs w:val="32"/>
        </w:rPr>
        <w:t xml:space="preserve"> Hassan</w:t>
      </w:r>
    </w:p>
    <w:p w:rsidR="00D5608F" w:rsidRPr="00D5608F" w:rsidRDefault="00D5608F" w:rsidP="00D5608F">
      <w:pPr>
        <w:spacing w:line="240" w:lineRule="auto"/>
        <w:rPr>
          <w:rFonts w:ascii="Times New Roman" w:hAnsi="Times New Roman" w:cs="Times New Roman"/>
          <w:b/>
          <w:bCs/>
          <w:color w:val="000000" w:themeColor="text1"/>
          <w:sz w:val="32"/>
          <w:szCs w:val="32"/>
        </w:rPr>
      </w:pPr>
      <w:r w:rsidRPr="00D5608F">
        <w:rPr>
          <w:rFonts w:ascii="Times New Roman" w:hAnsi="Times New Roman" w:cs="Times New Roman"/>
          <w:b/>
          <w:bCs/>
          <w:color w:val="000000" w:themeColor="text1"/>
          <w:sz w:val="32"/>
          <w:szCs w:val="32"/>
        </w:rPr>
        <w:t xml:space="preserve"> </w:t>
      </w:r>
      <w:proofErr w:type="spellStart"/>
      <w:r w:rsidRPr="00D5608F">
        <w:rPr>
          <w:rFonts w:ascii="Times New Roman" w:hAnsi="Times New Roman" w:cs="Times New Roman"/>
          <w:b/>
          <w:bCs/>
          <w:color w:val="000000" w:themeColor="text1"/>
          <w:sz w:val="32"/>
          <w:szCs w:val="32"/>
        </w:rPr>
        <w:t>Reg</w:t>
      </w:r>
      <w:proofErr w:type="spellEnd"/>
      <w:r w:rsidRPr="00D5608F">
        <w:rPr>
          <w:rFonts w:ascii="Times New Roman" w:hAnsi="Times New Roman" w:cs="Times New Roman"/>
          <w:b/>
          <w:bCs/>
          <w:color w:val="000000" w:themeColor="text1"/>
          <w:sz w:val="32"/>
          <w:szCs w:val="32"/>
        </w:rPr>
        <w:t xml:space="preserve"> No                                                                FA23-BSE-151</w:t>
      </w:r>
    </w:p>
    <w:p w:rsidR="00D5608F" w:rsidRPr="00D5608F" w:rsidRDefault="00D5608F" w:rsidP="00D5608F">
      <w:pPr>
        <w:spacing w:line="240" w:lineRule="auto"/>
        <w:rPr>
          <w:rFonts w:ascii="Times New Roman" w:hAnsi="Times New Roman" w:cs="Times New Roman"/>
          <w:b/>
          <w:bCs/>
          <w:color w:val="000000" w:themeColor="text1"/>
          <w:sz w:val="32"/>
          <w:szCs w:val="32"/>
        </w:rPr>
      </w:pPr>
      <w:r w:rsidRPr="00D5608F">
        <w:rPr>
          <w:rFonts w:ascii="Times New Roman" w:hAnsi="Times New Roman" w:cs="Times New Roman"/>
          <w:b/>
          <w:bCs/>
          <w:color w:val="000000" w:themeColor="text1"/>
          <w:sz w:val="32"/>
          <w:szCs w:val="32"/>
        </w:rPr>
        <w:t xml:space="preserve"> Section                                                                B</w:t>
      </w:r>
    </w:p>
    <w:p w:rsidR="00D5608F" w:rsidRPr="00D5608F" w:rsidRDefault="00D5608F" w:rsidP="00D5608F">
      <w:pPr>
        <w:spacing w:line="240" w:lineRule="auto"/>
        <w:rPr>
          <w:rFonts w:ascii="Times New Roman" w:hAnsi="Times New Roman" w:cs="Times New Roman"/>
          <w:b/>
          <w:bCs/>
          <w:color w:val="000000" w:themeColor="text1"/>
          <w:sz w:val="32"/>
          <w:szCs w:val="32"/>
        </w:rPr>
      </w:pPr>
      <w:r w:rsidRPr="00D5608F">
        <w:rPr>
          <w:rFonts w:ascii="Times New Roman" w:hAnsi="Times New Roman" w:cs="Times New Roman"/>
          <w:b/>
          <w:bCs/>
          <w:color w:val="000000" w:themeColor="text1"/>
          <w:sz w:val="32"/>
          <w:szCs w:val="32"/>
        </w:rPr>
        <w:t xml:space="preserve"> Submitted To                                                     </w:t>
      </w:r>
      <w:proofErr w:type="spellStart"/>
      <w:r w:rsidRPr="00D5608F">
        <w:rPr>
          <w:rFonts w:ascii="Times New Roman" w:hAnsi="Times New Roman" w:cs="Times New Roman"/>
          <w:b/>
          <w:bCs/>
          <w:color w:val="000000" w:themeColor="text1"/>
          <w:sz w:val="32"/>
          <w:szCs w:val="32"/>
        </w:rPr>
        <w:t>Mam</w:t>
      </w:r>
      <w:proofErr w:type="spellEnd"/>
      <w:r w:rsidRPr="00D5608F">
        <w:rPr>
          <w:rFonts w:ascii="Times New Roman" w:hAnsi="Times New Roman" w:cs="Times New Roman"/>
          <w:b/>
          <w:bCs/>
          <w:color w:val="000000" w:themeColor="text1"/>
          <w:sz w:val="32"/>
          <w:szCs w:val="32"/>
        </w:rPr>
        <w:t xml:space="preserve"> </w:t>
      </w:r>
      <w:proofErr w:type="spellStart"/>
      <w:r w:rsidRPr="00D5608F">
        <w:rPr>
          <w:rFonts w:ascii="Times New Roman" w:hAnsi="Times New Roman" w:cs="Times New Roman"/>
          <w:b/>
          <w:bCs/>
          <w:color w:val="000000" w:themeColor="text1"/>
          <w:sz w:val="32"/>
          <w:szCs w:val="32"/>
        </w:rPr>
        <w:t>Mahrukh</w:t>
      </w:r>
      <w:proofErr w:type="spellEnd"/>
      <w:r w:rsidRPr="00D5608F">
        <w:rPr>
          <w:rFonts w:ascii="Times New Roman" w:hAnsi="Times New Roman" w:cs="Times New Roman"/>
          <w:b/>
          <w:bCs/>
          <w:color w:val="000000" w:themeColor="text1"/>
          <w:sz w:val="32"/>
          <w:szCs w:val="32"/>
        </w:rPr>
        <w:t xml:space="preserve"> </w:t>
      </w:r>
      <w:proofErr w:type="spellStart"/>
      <w:r w:rsidRPr="00D5608F">
        <w:rPr>
          <w:rFonts w:ascii="Times New Roman" w:hAnsi="Times New Roman" w:cs="Times New Roman"/>
          <w:b/>
          <w:bCs/>
          <w:color w:val="000000" w:themeColor="text1"/>
          <w:sz w:val="32"/>
          <w:szCs w:val="32"/>
        </w:rPr>
        <w:t>Saleem</w:t>
      </w:r>
      <w:proofErr w:type="spellEnd"/>
    </w:p>
    <w:p w:rsidR="00823303" w:rsidRDefault="00823303" w:rsidP="00823303">
      <w:pPr>
        <w:jc w:val="center"/>
        <w:rPr>
          <w:b/>
          <w:bCs/>
        </w:rPr>
      </w:pPr>
    </w:p>
    <w:p w:rsidR="00823303" w:rsidRDefault="00823303" w:rsidP="00823303">
      <w:pPr>
        <w:jc w:val="center"/>
        <w:rPr>
          <w:b/>
          <w:bCs/>
        </w:rPr>
      </w:pPr>
    </w:p>
    <w:p w:rsidR="00D5608F" w:rsidRDefault="00D5608F" w:rsidP="00D5608F">
      <w:pPr>
        <w:rPr>
          <w:b/>
          <w:bCs/>
        </w:rPr>
      </w:pPr>
    </w:p>
    <w:p w:rsidR="00D5608F" w:rsidRDefault="00D5608F" w:rsidP="00D5608F">
      <w:pPr>
        <w:rPr>
          <w:b/>
          <w:bCs/>
        </w:rPr>
      </w:pPr>
    </w:p>
    <w:p w:rsidR="003968D3" w:rsidRPr="00D5608F" w:rsidRDefault="00823303" w:rsidP="00D5608F">
      <w:pPr>
        <w:rPr>
          <w:b/>
          <w:bCs/>
        </w:rPr>
      </w:pPr>
      <w:r w:rsidRPr="00823303">
        <w:br/>
      </w:r>
      <w:r w:rsidRPr="00823303">
        <w:br/>
      </w:r>
      <w:r w:rsidRPr="00823303">
        <w:br/>
      </w:r>
      <w:r w:rsidRPr="00823303">
        <w:br/>
      </w:r>
    </w:p>
    <w:p w:rsidR="00823303" w:rsidRPr="00D5608F" w:rsidRDefault="00823303" w:rsidP="00D5608F">
      <w:pPr>
        <w:spacing w:line="240" w:lineRule="auto"/>
        <w:jc w:val="center"/>
        <w:rPr>
          <w:rFonts w:ascii="Times New Roman" w:hAnsi="Times New Roman" w:cs="Times New Roman"/>
          <w:b/>
          <w:color w:val="000000" w:themeColor="text1"/>
          <w:sz w:val="44"/>
          <w:szCs w:val="44"/>
          <w:u w:val="single"/>
        </w:rPr>
      </w:pPr>
      <w:r w:rsidRPr="00D5608F">
        <w:rPr>
          <w:rFonts w:ascii="Times New Roman" w:hAnsi="Times New Roman" w:cs="Times New Roman"/>
          <w:b/>
          <w:bCs/>
          <w:color w:val="000000" w:themeColor="text1"/>
          <w:sz w:val="44"/>
          <w:szCs w:val="44"/>
          <w:u w:val="single"/>
        </w:rPr>
        <w:lastRenderedPageBreak/>
        <w:t>Bookstore Management System</w:t>
      </w:r>
    </w:p>
    <w:p w:rsidR="00823303" w:rsidRPr="00D5608F" w:rsidRDefault="00823303" w:rsidP="00D5608F">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Bookstore Management System</w:t>
      </w:r>
      <w:r w:rsidRPr="00D5608F">
        <w:rPr>
          <w:rFonts w:ascii="Times New Roman" w:hAnsi="Times New Roman" w:cs="Times New Roman"/>
          <w:sz w:val="28"/>
          <w:szCs w:val="28"/>
        </w:rPr>
        <w:t xml:space="preserve"> streamlines bookstore operations by efficiently managing sales, customer orders, and staff tasks. It automates processes like tracking book availability, processing orders, and overseeing supplier and employee activities, ensuring smooth, accurate, and efficient store management for better customer service and operational efficiency.</w:t>
      </w:r>
    </w:p>
    <w:p w:rsidR="00563DA7" w:rsidRPr="00D5608F" w:rsidRDefault="00D5608F" w:rsidP="00D5608F">
      <w:pPr>
        <w:jc w:val="both"/>
        <w:rPr>
          <w:rFonts w:ascii="Times New Roman" w:hAnsi="Times New Roman" w:cs="Times New Roman"/>
          <w:b/>
          <w:sz w:val="36"/>
          <w:szCs w:val="36"/>
          <w:u w:val="single"/>
        </w:rPr>
      </w:pPr>
      <w:r w:rsidRPr="00D5608F">
        <w:rPr>
          <w:rFonts w:ascii="Times New Roman" w:hAnsi="Times New Roman" w:cs="Times New Roman"/>
          <w:b/>
          <w:sz w:val="36"/>
          <w:szCs w:val="36"/>
          <w:u w:val="single"/>
        </w:rPr>
        <w:t>Purpose:</w:t>
      </w:r>
    </w:p>
    <w:p w:rsidR="00D5608F" w:rsidRPr="00D5608F" w:rsidRDefault="00D5608F" w:rsidP="00D5608F">
      <w:pPr>
        <w:pStyle w:val="NormalWeb"/>
        <w:jc w:val="both"/>
        <w:rPr>
          <w:sz w:val="28"/>
          <w:szCs w:val="28"/>
        </w:rPr>
      </w:pPr>
      <w:r w:rsidRPr="00D5608F">
        <w:rPr>
          <w:sz w:val="28"/>
          <w:szCs w:val="28"/>
        </w:rPr>
        <w:t xml:space="preserve">The primary purpose of the </w:t>
      </w:r>
      <w:r w:rsidRPr="00D5608F">
        <w:rPr>
          <w:rStyle w:val="Strong"/>
          <w:rFonts w:eastAsiaTheme="majorEastAsia"/>
          <w:sz w:val="28"/>
          <w:szCs w:val="28"/>
        </w:rPr>
        <w:t>Bookstore Management System DBMS</w:t>
      </w:r>
      <w:r w:rsidRPr="00D5608F">
        <w:rPr>
          <w:sz w:val="28"/>
          <w:szCs w:val="28"/>
        </w:rPr>
        <w:t xml:space="preserve"> is to provide a structured and efficient framework for managing bookstore operations. This includes handling </w:t>
      </w:r>
      <w:r w:rsidRPr="00D5608F">
        <w:rPr>
          <w:rStyle w:val="Strong"/>
          <w:rFonts w:eastAsiaTheme="majorEastAsia"/>
          <w:sz w:val="28"/>
          <w:szCs w:val="28"/>
        </w:rPr>
        <w:t>book inventory, customer transactions, order processing, supplier management, and employee records</w:t>
      </w:r>
      <w:r w:rsidRPr="00D5608F">
        <w:rPr>
          <w:sz w:val="28"/>
          <w:szCs w:val="28"/>
        </w:rPr>
        <w:t xml:space="preserve">. </w:t>
      </w:r>
    </w:p>
    <w:p w:rsidR="00D5608F" w:rsidRPr="00D5608F" w:rsidRDefault="00D5608F" w:rsidP="00D5608F">
      <w:pPr>
        <w:pStyle w:val="NormalWeb"/>
        <w:jc w:val="both"/>
        <w:rPr>
          <w:sz w:val="28"/>
          <w:szCs w:val="28"/>
        </w:rPr>
      </w:pPr>
      <w:r w:rsidRPr="00D5608F">
        <w:rPr>
          <w:sz w:val="28"/>
          <w:szCs w:val="28"/>
        </w:rPr>
        <w:t xml:space="preserve">The system keeps track of each </w:t>
      </w:r>
      <w:r w:rsidRPr="00D5608F">
        <w:rPr>
          <w:rStyle w:val="Strong"/>
          <w:rFonts w:eastAsiaTheme="majorEastAsia"/>
          <w:sz w:val="28"/>
          <w:szCs w:val="28"/>
        </w:rPr>
        <w:t xml:space="preserve">book’s title, </w:t>
      </w:r>
      <w:proofErr w:type="spellStart"/>
      <w:r w:rsidRPr="00D5608F">
        <w:rPr>
          <w:rStyle w:val="Strong"/>
          <w:rFonts w:eastAsiaTheme="majorEastAsia"/>
          <w:sz w:val="28"/>
          <w:szCs w:val="28"/>
        </w:rPr>
        <w:t>BookID</w:t>
      </w:r>
      <w:proofErr w:type="spellEnd"/>
      <w:r w:rsidRPr="00D5608F">
        <w:rPr>
          <w:rStyle w:val="Strong"/>
          <w:rFonts w:eastAsiaTheme="majorEastAsia"/>
          <w:sz w:val="28"/>
          <w:szCs w:val="28"/>
        </w:rPr>
        <w:t>, author, genre, ISBN, publisher, publication year, and stock availability</w:t>
      </w:r>
      <w:r w:rsidRPr="00D5608F">
        <w:rPr>
          <w:sz w:val="28"/>
          <w:szCs w:val="28"/>
        </w:rPr>
        <w:t xml:space="preserve">. It also maintains detailed </w:t>
      </w:r>
      <w:r w:rsidRPr="00D5608F">
        <w:rPr>
          <w:rStyle w:val="Strong"/>
          <w:rFonts w:eastAsiaTheme="majorEastAsia"/>
          <w:sz w:val="28"/>
          <w:szCs w:val="28"/>
        </w:rPr>
        <w:t xml:space="preserve">customer records, including </w:t>
      </w:r>
      <w:proofErr w:type="spellStart"/>
      <w:r w:rsidRPr="00D5608F">
        <w:rPr>
          <w:rStyle w:val="Strong"/>
          <w:rFonts w:eastAsiaTheme="majorEastAsia"/>
          <w:sz w:val="28"/>
          <w:szCs w:val="28"/>
        </w:rPr>
        <w:t>CustomerID</w:t>
      </w:r>
      <w:proofErr w:type="spellEnd"/>
      <w:r w:rsidRPr="00D5608F">
        <w:rPr>
          <w:rStyle w:val="Strong"/>
          <w:rFonts w:eastAsiaTheme="majorEastAsia"/>
          <w:sz w:val="28"/>
          <w:szCs w:val="28"/>
        </w:rPr>
        <w:t>, name, email, phone number, and address</w:t>
      </w:r>
      <w:r w:rsidRPr="00D5608F">
        <w:rPr>
          <w:sz w:val="28"/>
          <w:szCs w:val="28"/>
        </w:rPr>
        <w:t xml:space="preserve">, ensuring seamless order management. Additionally, it stores </w:t>
      </w:r>
      <w:r w:rsidRPr="00D5608F">
        <w:rPr>
          <w:rStyle w:val="Strong"/>
          <w:rFonts w:eastAsiaTheme="majorEastAsia"/>
          <w:sz w:val="28"/>
          <w:szCs w:val="28"/>
        </w:rPr>
        <w:t xml:space="preserve">employee details, such as </w:t>
      </w:r>
      <w:proofErr w:type="spellStart"/>
      <w:r w:rsidRPr="00D5608F">
        <w:rPr>
          <w:rStyle w:val="Strong"/>
          <w:rFonts w:eastAsiaTheme="majorEastAsia"/>
          <w:sz w:val="28"/>
          <w:szCs w:val="28"/>
        </w:rPr>
        <w:t>EmployeeID</w:t>
      </w:r>
      <w:proofErr w:type="spellEnd"/>
      <w:r w:rsidRPr="00D5608F">
        <w:rPr>
          <w:rStyle w:val="Strong"/>
          <w:rFonts w:eastAsiaTheme="majorEastAsia"/>
          <w:sz w:val="28"/>
          <w:szCs w:val="28"/>
        </w:rPr>
        <w:t>, name, contact information, hire date, salary, and role (Manager or Cashier)</w:t>
      </w:r>
      <w:r w:rsidRPr="00D5608F">
        <w:rPr>
          <w:sz w:val="28"/>
          <w:szCs w:val="28"/>
        </w:rPr>
        <w:t xml:space="preserve">, to manage staff responsibilities efficiently. </w:t>
      </w:r>
    </w:p>
    <w:p w:rsidR="00D5608F" w:rsidRPr="00D5608F" w:rsidRDefault="00D5608F" w:rsidP="00D5608F">
      <w:pPr>
        <w:pStyle w:val="NormalWeb"/>
        <w:rPr>
          <w:b/>
          <w:sz w:val="32"/>
          <w:szCs w:val="32"/>
          <w:u w:val="single"/>
        </w:rPr>
      </w:pPr>
      <w:r w:rsidRPr="00D5608F">
        <w:rPr>
          <w:b/>
          <w:sz w:val="32"/>
          <w:szCs w:val="32"/>
          <w:u w:val="single"/>
        </w:rPr>
        <w:t>En</w:t>
      </w:r>
      <w:r>
        <w:rPr>
          <w:b/>
          <w:sz w:val="32"/>
          <w:szCs w:val="32"/>
          <w:u w:val="single"/>
        </w:rPr>
        <w:t>t</w:t>
      </w:r>
      <w:r w:rsidRPr="00D5608F">
        <w:rPr>
          <w:b/>
          <w:sz w:val="32"/>
          <w:szCs w:val="32"/>
          <w:u w:val="single"/>
        </w:rPr>
        <w:t>ities:</w:t>
      </w:r>
    </w:p>
    <w:p w:rsidR="00563DA7" w:rsidRPr="00D5608F" w:rsidRDefault="00823303" w:rsidP="00D5608F">
      <w:pPr>
        <w:rPr>
          <w:rFonts w:ascii="Times New Roman" w:hAnsi="Times New Roman" w:cs="Times New Roman"/>
          <w:b/>
          <w:bCs/>
          <w:sz w:val="32"/>
          <w:szCs w:val="32"/>
          <w:u w:val="single"/>
        </w:rPr>
      </w:pPr>
      <w:r w:rsidRPr="00D5608F">
        <w:rPr>
          <w:rFonts w:ascii="Times New Roman" w:hAnsi="Times New Roman" w:cs="Times New Roman"/>
          <w:b/>
          <w:bCs/>
          <w:sz w:val="32"/>
          <w:szCs w:val="32"/>
          <w:u w:val="single"/>
        </w:rPr>
        <w:t>Book</w:t>
      </w:r>
    </w:p>
    <w:p w:rsidR="00563DA7" w:rsidRPr="00D5608F" w:rsidRDefault="00823303" w:rsidP="00563DA7">
      <w:pPr>
        <w:jc w:val="both"/>
        <w:rPr>
          <w:rFonts w:ascii="Times New Roman" w:hAnsi="Times New Roman" w:cs="Times New Roman"/>
          <w:color w:val="000000" w:themeColor="text1"/>
          <w:sz w:val="28"/>
          <w:szCs w:val="28"/>
        </w:rPr>
      </w:pPr>
      <w:r w:rsidRPr="00D5608F">
        <w:rPr>
          <w:rFonts w:ascii="Times New Roman" w:hAnsi="Times New Roman" w:cs="Times New Roman"/>
          <w:color w:val="000000" w:themeColor="text1"/>
          <w:sz w:val="28"/>
          <w:szCs w:val="28"/>
        </w:rPr>
        <w:t xml:space="preserve">The </w:t>
      </w:r>
      <w:r w:rsidRPr="00D5608F">
        <w:rPr>
          <w:rFonts w:ascii="Times New Roman" w:hAnsi="Times New Roman" w:cs="Times New Roman"/>
          <w:b/>
          <w:bCs/>
          <w:color w:val="000000" w:themeColor="text1"/>
          <w:sz w:val="28"/>
          <w:szCs w:val="28"/>
        </w:rPr>
        <w:t>Book</w:t>
      </w:r>
      <w:r w:rsidRPr="00D5608F">
        <w:rPr>
          <w:rFonts w:ascii="Times New Roman" w:hAnsi="Times New Roman" w:cs="Times New Roman"/>
          <w:color w:val="000000" w:themeColor="text1"/>
          <w:sz w:val="28"/>
          <w:szCs w:val="28"/>
        </w:rPr>
        <w:t xml:space="preserve"> entity stores information about the books available in the bookstore. Each book has a unique </w:t>
      </w:r>
      <w:proofErr w:type="spellStart"/>
      <w:r w:rsidRPr="00D5608F">
        <w:rPr>
          <w:rFonts w:ascii="Times New Roman" w:hAnsi="Times New Roman" w:cs="Times New Roman"/>
          <w:b/>
          <w:bCs/>
          <w:color w:val="000000" w:themeColor="text1"/>
          <w:sz w:val="28"/>
          <w:szCs w:val="28"/>
        </w:rPr>
        <w:t>BookID</w:t>
      </w:r>
      <w:proofErr w:type="spellEnd"/>
      <w:r w:rsidRPr="00D5608F">
        <w:rPr>
          <w:rFonts w:ascii="Times New Roman" w:hAnsi="Times New Roman" w:cs="Times New Roman"/>
          <w:color w:val="000000" w:themeColor="text1"/>
          <w:sz w:val="28"/>
          <w:szCs w:val="28"/>
        </w:rPr>
        <w:t xml:space="preserve">, which helps to identify it. The </w:t>
      </w:r>
      <w:r w:rsidRPr="00D5608F">
        <w:rPr>
          <w:rFonts w:ascii="Times New Roman" w:hAnsi="Times New Roman" w:cs="Times New Roman"/>
          <w:b/>
          <w:bCs/>
          <w:color w:val="000000" w:themeColor="text1"/>
          <w:sz w:val="28"/>
          <w:szCs w:val="28"/>
        </w:rPr>
        <w:t>Title</w:t>
      </w:r>
      <w:r w:rsidRPr="00D5608F">
        <w:rPr>
          <w:rFonts w:ascii="Times New Roman" w:hAnsi="Times New Roman" w:cs="Times New Roman"/>
          <w:color w:val="000000" w:themeColor="text1"/>
          <w:sz w:val="28"/>
          <w:szCs w:val="28"/>
        </w:rPr>
        <w:t xml:space="preserve"> of the book is also stored, along with the </w:t>
      </w:r>
      <w:proofErr w:type="spellStart"/>
      <w:r w:rsidRPr="00D5608F">
        <w:rPr>
          <w:rFonts w:ascii="Times New Roman" w:hAnsi="Times New Roman" w:cs="Times New Roman"/>
          <w:b/>
          <w:bCs/>
          <w:color w:val="000000" w:themeColor="text1"/>
          <w:sz w:val="28"/>
          <w:szCs w:val="28"/>
        </w:rPr>
        <w:t>AuthorID</w:t>
      </w:r>
      <w:proofErr w:type="spellEnd"/>
      <w:r w:rsidRPr="00D5608F">
        <w:rPr>
          <w:rFonts w:ascii="Times New Roman" w:hAnsi="Times New Roman" w:cs="Times New Roman"/>
          <w:color w:val="000000" w:themeColor="text1"/>
          <w:sz w:val="28"/>
          <w:szCs w:val="28"/>
        </w:rPr>
        <w:t xml:space="preserve">, which links to the author of the book. The </w:t>
      </w:r>
      <w:proofErr w:type="spellStart"/>
      <w:r w:rsidRPr="00D5608F">
        <w:rPr>
          <w:rFonts w:ascii="Times New Roman" w:hAnsi="Times New Roman" w:cs="Times New Roman"/>
          <w:b/>
          <w:bCs/>
          <w:color w:val="000000" w:themeColor="text1"/>
          <w:sz w:val="28"/>
          <w:szCs w:val="28"/>
        </w:rPr>
        <w:t>GenreID</w:t>
      </w:r>
      <w:proofErr w:type="spellEnd"/>
      <w:r w:rsidRPr="00D5608F">
        <w:rPr>
          <w:rFonts w:ascii="Times New Roman" w:hAnsi="Times New Roman" w:cs="Times New Roman"/>
          <w:color w:val="000000" w:themeColor="text1"/>
          <w:sz w:val="28"/>
          <w:szCs w:val="28"/>
        </w:rPr>
        <w:t xml:space="preserve"> indicates the category the book belongs to. Additionally, each book has an </w:t>
      </w:r>
      <w:r w:rsidRPr="00D5608F">
        <w:rPr>
          <w:rFonts w:ascii="Times New Roman" w:hAnsi="Times New Roman" w:cs="Times New Roman"/>
          <w:b/>
          <w:bCs/>
          <w:color w:val="000000" w:themeColor="text1"/>
          <w:sz w:val="28"/>
          <w:szCs w:val="28"/>
        </w:rPr>
        <w:t>ISBN</w:t>
      </w:r>
      <w:r w:rsidRPr="00D5608F">
        <w:rPr>
          <w:rFonts w:ascii="Times New Roman" w:hAnsi="Times New Roman" w:cs="Times New Roman"/>
          <w:color w:val="000000" w:themeColor="text1"/>
          <w:sz w:val="28"/>
          <w:szCs w:val="28"/>
        </w:rPr>
        <w:t xml:space="preserve"> number, its </w:t>
      </w:r>
      <w:proofErr w:type="spellStart"/>
      <w:r w:rsidRPr="00D5608F">
        <w:rPr>
          <w:rFonts w:ascii="Times New Roman" w:hAnsi="Times New Roman" w:cs="Times New Roman"/>
          <w:b/>
          <w:bCs/>
          <w:color w:val="000000" w:themeColor="text1"/>
          <w:sz w:val="28"/>
          <w:szCs w:val="28"/>
        </w:rPr>
        <w:t>PublisherID</w:t>
      </w:r>
      <w:proofErr w:type="spellEnd"/>
      <w:r w:rsidRPr="00D5608F">
        <w:rPr>
          <w:rFonts w:ascii="Times New Roman" w:hAnsi="Times New Roman" w:cs="Times New Roman"/>
          <w:color w:val="000000" w:themeColor="text1"/>
          <w:sz w:val="28"/>
          <w:szCs w:val="28"/>
        </w:rPr>
        <w:t xml:space="preserve">, its </w:t>
      </w:r>
      <w:proofErr w:type="spellStart"/>
      <w:r w:rsidRPr="00D5608F">
        <w:rPr>
          <w:rFonts w:ascii="Times New Roman" w:hAnsi="Times New Roman" w:cs="Times New Roman"/>
          <w:b/>
          <w:bCs/>
          <w:color w:val="000000" w:themeColor="text1"/>
          <w:sz w:val="28"/>
          <w:szCs w:val="28"/>
        </w:rPr>
        <w:t>PublicationYear</w:t>
      </w:r>
      <w:proofErr w:type="spellEnd"/>
      <w:r w:rsidRPr="00D5608F">
        <w:rPr>
          <w:rFonts w:ascii="Times New Roman" w:hAnsi="Times New Roman" w:cs="Times New Roman"/>
          <w:color w:val="000000" w:themeColor="text1"/>
          <w:sz w:val="28"/>
          <w:szCs w:val="28"/>
        </w:rPr>
        <w:t xml:space="preserve">. Additionally, the </w:t>
      </w:r>
      <w:r w:rsidRPr="00D5608F">
        <w:rPr>
          <w:rFonts w:ascii="Times New Roman" w:hAnsi="Times New Roman" w:cs="Times New Roman"/>
          <w:b/>
          <w:bCs/>
          <w:color w:val="000000" w:themeColor="text1"/>
          <w:sz w:val="28"/>
          <w:szCs w:val="28"/>
        </w:rPr>
        <w:t>Stock</w:t>
      </w:r>
      <w:r w:rsidRPr="00D5608F">
        <w:rPr>
          <w:rFonts w:ascii="Times New Roman" w:hAnsi="Times New Roman" w:cs="Times New Roman"/>
          <w:color w:val="000000" w:themeColor="text1"/>
          <w:sz w:val="28"/>
          <w:szCs w:val="28"/>
        </w:rPr>
        <w:t xml:space="preserve"> attribute tracks the available quantity of each book in the bookstore</w:t>
      </w:r>
      <w:r w:rsidR="00D5608F">
        <w:rPr>
          <w:rFonts w:ascii="Times New Roman" w:hAnsi="Times New Roman" w:cs="Times New Roman"/>
          <w:color w:val="000000" w:themeColor="text1"/>
          <w:sz w:val="28"/>
          <w:szCs w:val="28"/>
        </w:rPr>
        <w:t>.</w:t>
      </w:r>
    </w:p>
    <w:p w:rsidR="00823303" w:rsidRPr="00D5608F" w:rsidRDefault="00823303" w:rsidP="00D5608F">
      <w:pPr>
        <w:jc w:val="both"/>
        <w:rPr>
          <w:rFonts w:ascii="Times New Roman" w:hAnsi="Times New Roman" w:cs="Times New Roman"/>
          <w:sz w:val="32"/>
          <w:szCs w:val="32"/>
          <w:u w:val="single"/>
        </w:rPr>
      </w:pPr>
      <w:r w:rsidRPr="00D5608F">
        <w:rPr>
          <w:rFonts w:ascii="Times New Roman" w:hAnsi="Times New Roman" w:cs="Times New Roman"/>
          <w:b/>
          <w:bCs/>
          <w:sz w:val="32"/>
          <w:szCs w:val="32"/>
          <w:u w:val="single"/>
        </w:rPr>
        <w:t>Author</w:t>
      </w:r>
    </w:p>
    <w:p w:rsidR="003968D3"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Author</w:t>
      </w:r>
      <w:r w:rsidRPr="00D5608F">
        <w:rPr>
          <w:rFonts w:ascii="Times New Roman" w:hAnsi="Times New Roman" w:cs="Times New Roman"/>
          <w:sz w:val="28"/>
          <w:szCs w:val="28"/>
        </w:rPr>
        <w:t xml:space="preserve"> entity contains details about the writers of the books. Each author has a unique </w:t>
      </w:r>
      <w:proofErr w:type="spellStart"/>
      <w:r w:rsidRPr="00D5608F">
        <w:rPr>
          <w:rFonts w:ascii="Times New Roman" w:hAnsi="Times New Roman" w:cs="Times New Roman"/>
          <w:b/>
          <w:bCs/>
          <w:sz w:val="28"/>
          <w:szCs w:val="28"/>
        </w:rPr>
        <w:t>AuthorID</w:t>
      </w:r>
      <w:proofErr w:type="spellEnd"/>
      <w:r w:rsidRPr="00D5608F">
        <w:rPr>
          <w:rFonts w:ascii="Times New Roman" w:hAnsi="Times New Roman" w:cs="Times New Roman"/>
          <w:sz w:val="28"/>
          <w:szCs w:val="28"/>
        </w:rPr>
        <w:t xml:space="preserve"> for identification, and their </w:t>
      </w:r>
      <w:r w:rsidRPr="00D5608F">
        <w:rPr>
          <w:rFonts w:ascii="Times New Roman" w:hAnsi="Times New Roman" w:cs="Times New Roman"/>
          <w:b/>
          <w:bCs/>
          <w:sz w:val="28"/>
          <w:szCs w:val="28"/>
        </w:rPr>
        <w:t>Name</w:t>
      </w:r>
      <w:r w:rsidRPr="00D5608F">
        <w:rPr>
          <w:rFonts w:ascii="Times New Roman" w:hAnsi="Times New Roman" w:cs="Times New Roman"/>
          <w:sz w:val="28"/>
          <w:szCs w:val="28"/>
        </w:rPr>
        <w:t xml:space="preserve"> is recorded.</w:t>
      </w:r>
      <w:r w:rsidR="00D5608F" w:rsidRPr="00D5608F">
        <w:rPr>
          <w:rFonts w:ascii="Times New Roman" w:hAnsi="Times New Roman" w:cs="Times New Roman"/>
          <w:sz w:val="28"/>
          <w:szCs w:val="28"/>
        </w:rPr>
        <w:t xml:space="preserve"> The system allows linking multiple books to a single author, making it easier to manage and track their published works.</w:t>
      </w:r>
    </w:p>
    <w:p w:rsidR="00563DA7" w:rsidRPr="00D5608F" w:rsidRDefault="00823303" w:rsidP="00D5608F">
      <w:pPr>
        <w:jc w:val="both"/>
        <w:rPr>
          <w:rFonts w:ascii="Times New Roman" w:hAnsi="Times New Roman" w:cs="Times New Roman"/>
          <w:b/>
          <w:bCs/>
          <w:sz w:val="32"/>
          <w:szCs w:val="32"/>
          <w:u w:val="single"/>
        </w:rPr>
      </w:pPr>
      <w:r w:rsidRPr="00D5608F">
        <w:rPr>
          <w:rFonts w:ascii="Times New Roman" w:hAnsi="Times New Roman" w:cs="Times New Roman"/>
          <w:b/>
          <w:bCs/>
          <w:sz w:val="32"/>
          <w:szCs w:val="32"/>
          <w:u w:val="single"/>
        </w:rPr>
        <w:lastRenderedPageBreak/>
        <w:t>Genre</w:t>
      </w:r>
    </w:p>
    <w:p w:rsidR="00823303" w:rsidRPr="00D5608F" w:rsidRDefault="00823303" w:rsidP="00563DA7">
      <w:pPr>
        <w:jc w:val="both"/>
        <w:rPr>
          <w:rFonts w:ascii="Times New Roman" w:hAnsi="Times New Roman" w:cs="Times New Roman"/>
          <w:b/>
          <w:bCs/>
          <w:sz w:val="28"/>
          <w:szCs w:val="28"/>
          <w:u w:val="single"/>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Genre</w:t>
      </w:r>
      <w:r w:rsidRPr="00D5608F">
        <w:rPr>
          <w:rFonts w:ascii="Times New Roman" w:hAnsi="Times New Roman" w:cs="Times New Roman"/>
          <w:sz w:val="28"/>
          <w:szCs w:val="28"/>
        </w:rPr>
        <w:t xml:space="preserve"> entity categorizes the books into different types to help with organization. Each genre has a unique </w:t>
      </w:r>
      <w:proofErr w:type="spellStart"/>
      <w:r w:rsidRPr="00D5608F">
        <w:rPr>
          <w:rFonts w:ascii="Times New Roman" w:hAnsi="Times New Roman" w:cs="Times New Roman"/>
          <w:b/>
          <w:bCs/>
          <w:sz w:val="28"/>
          <w:szCs w:val="28"/>
        </w:rPr>
        <w:t>GenreID</w:t>
      </w:r>
      <w:proofErr w:type="spellEnd"/>
      <w:r w:rsidRPr="00D5608F">
        <w:rPr>
          <w:rFonts w:ascii="Times New Roman" w:hAnsi="Times New Roman" w:cs="Times New Roman"/>
          <w:sz w:val="28"/>
          <w:szCs w:val="28"/>
        </w:rPr>
        <w:t xml:space="preserve"> and a </w:t>
      </w:r>
      <w:r w:rsidRPr="00D5608F">
        <w:rPr>
          <w:rFonts w:ascii="Times New Roman" w:hAnsi="Times New Roman" w:cs="Times New Roman"/>
          <w:b/>
          <w:bCs/>
          <w:sz w:val="28"/>
          <w:szCs w:val="28"/>
        </w:rPr>
        <w:t>Name</w:t>
      </w:r>
      <w:r w:rsidR="00D5608F" w:rsidRPr="00D5608F">
        <w:rPr>
          <w:rFonts w:ascii="Times New Roman" w:hAnsi="Times New Roman" w:cs="Times New Roman"/>
          <w:sz w:val="28"/>
          <w:szCs w:val="28"/>
        </w:rPr>
        <w:t xml:space="preserve">. This classification helps customers and staff quickly </w:t>
      </w:r>
      <w:proofErr w:type="gramStart"/>
      <w:r w:rsidR="00D5608F" w:rsidRPr="00D5608F">
        <w:rPr>
          <w:rFonts w:ascii="Times New Roman" w:hAnsi="Times New Roman" w:cs="Times New Roman"/>
          <w:sz w:val="28"/>
          <w:szCs w:val="28"/>
        </w:rPr>
        <w:t>find</w:t>
      </w:r>
      <w:proofErr w:type="gramEnd"/>
      <w:r w:rsidR="00D5608F" w:rsidRPr="00D5608F">
        <w:rPr>
          <w:rFonts w:ascii="Times New Roman" w:hAnsi="Times New Roman" w:cs="Times New Roman"/>
          <w:sz w:val="28"/>
          <w:szCs w:val="28"/>
        </w:rPr>
        <w:t xml:space="preserve"> books based on their interests and preferences.</w:t>
      </w:r>
    </w:p>
    <w:p w:rsidR="00563DA7" w:rsidRPr="00D5608F" w:rsidRDefault="00823303" w:rsidP="00D5608F">
      <w:pPr>
        <w:jc w:val="both"/>
        <w:rPr>
          <w:rFonts w:ascii="Times New Roman" w:hAnsi="Times New Roman" w:cs="Times New Roman"/>
          <w:sz w:val="32"/>
          <w:szCs w:val="32"/>
        </w:rPr>
      </w:pPr>
      <w:r w:rsidRPr="00D5608F">
        <w:rPr>
          <w:rFonts w:ascii="Times New Roman" w:hAnsi="Times New Roman" w:cs="Times New Roman"/>
          <w:b/>
          <w:bCs/>
          <w:sz w:val="32"/>
          <w:szCs w:val="32"/>
          <w:u w:val="single"/>
        </w:rPr>
        <w:t>Customer</w:t>
      </w:r>
    </w:p>
    <w:p w:rsidR="00823303"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Customer</w:t>
      </w:r>
      <w:r w:rsidRPr="00D5608F">
        <w:rPr>
          <w:rFonts w:ascii="Times New Roman" w:hAnsi="Times New Roman" w:cs="Times New Roman"/>
          <w:sz w:val="28"/>
          <w:szCs w:val="28"/>
        </w:rPr>
        <w:t xml:space="preserve"> entity stores information about people who purchase books from the store. Each customer has a unique </w:t>
      </w:r>
      <w:proofErr w:type="spellStart"/>
      <w:r w:rsidRPr="00D5608F">
        <w:rPr>
          <w:rFonts w:ascii="Times New Roman" w:hAnsi="Times New Roman" w:cs="Times New Roman"/>
          <w:b/>
          <w:bCs/>
          <w:sz w:val="28"/>
          <w:szCs w:val="28"/>
        </w:rPr>
        <w:t>CustomerID</w:t>
      </w:r>
      <w:proofErr w:type="spellEnd"/>
      <w:r w:rsidRPr="00D5608F">
        <w:rPr>
          <w:rFonts w:ascii="Times New Roman" w:hAnsi="Times New Roman" w:cs="Times New Roman"/>
          <w:sz w:val="28"/>
          <w:szCs w:val="28"/>
        </w:rPr>
        <w:t xml:space="preserve">, and their </w:t>
      </w:r>
      <w:r w:rsidRPr="00D5608F">
        <w:rPr>
          <w:rFonts w:ascii="Times New Roman" w:hAnsi="Times New Roman" w:cs="Times New Roman"/>
          <w:b/>
          <w:bCs/>
          <w:sz w:val="28"/>
          <w:szCs w:val="28"/>
        </w:rPr>
        <w:t>Name</w:t>
      </w:r>
      <w:r w:rsidRPr="00D5608F">
        <w:rPr>
          <w:rFonts w:ascii="Times New Roman" w:hAnsi="Times New Roman" w:cs="Times New Roman"/>
          <w:sz w:val="28"/>
          <w:szCs w:val="28"/>
        </w:rPr>
        <w:t xml:space="preserve">, </w:t>
      </w:r>
      <w:r w:rsidRPr="00D5608F">
        <w:rPr>
          <w:rFonts w:ascii="Times New Roman" w:hAnsi="Times New Roman" w:cs="Times New Roman"/>
          <w:b/>
          <w:bCs/>
          <w:sz w:val="28"/>
          <w:szCs w:val="28"/>
        </w:rPr>
        <w:t>Email</w:t>
      </w:r>
      <w:r w:rsidRPr="00D5608F">
        <w:rPr>
          <w:rFonts w:ascii="Times New Roman" w:hAnsi="Times New Roman" w:cs="Times New Roman"/>
          <w:sz w:val="28"/>
          <w:szCs w:val="28"/>
        </w:rPr>
        <w:t xml:space="preserve"> address, </w:t>
      </w:r>
      <w:proofErr w:type="spellStart"/>
      <w:r w:rsidRPr="00D5608F">
        <w:rPr>
          <w:rFonts w:ascii="Times New Roman" w:hAnsi="Times New Roman" w:cs="Times New Roman"/>
          <w:b/>
          <w:bCs/>
          <w:sz w:val="28"/>
          <w:szCs w:val="28"/>
        </w:rPr>
        <w:t>PhoneNo</w:t>
      </w:r>
      <w:proofErr w:type="spellEnd"/>
      <w:r w:rsidRPr="00D5608F">
        <w:rPr>
          <w:rFonts w:ascii="Times New Roman" w:hAnsi="Times New Roman" w:cs="Times New Roman"/>
          <w:sz w:val="28"/>
          <w:szCs w:val="28"/>
        </w:rPr>
        <w:t xml:space="preserve">, and physical </w:t>
      </w:r>
      <w:r w:rsidRPr="00D5608F">
        <w:rPr>
          <w:rFonts w:ascii="Times New Roman" w:hAnsi="Times New Roman" w:cs="Times New Roman"/>
          <w:b/>
          <w:bCs/>
          <w:sz w:val="28"/>
          <w:szCs w:val="28"/>
        </w:rPr>
        <w:t>Address</w:t>
      </w:r>
      <w:r w:rsidR="00D5608F" w:rsidRPr="00D5608F">
        <w:rPr>
          <w:rFonts w:ascii="Times New Roman" w:hAnsi="Times New Roman" w:cs="Times New Roman"/>
          <w:sz w:val="28"/>
          <w:szCs w:val="28"/>
        </w:rPr>
        <w:t xml:space="preserve"> are also recorded. It helps in managing customer orders, tracking purchase history, and providing personalized services.</w:t>
      </w:r>
    </w:p>
    <w:p w:rsidR="00563DA7" w:rsidRPr="00D5608F" w:rsidRDefault="00823303" w:rsidP="00D5608F">
      <w:pPr>
        <w:jc w:val="both"/>
        <w:rPr>
          <w:rFonts w:ascii="Times New Roman" w:hAnsi="Times New Roman" w:cs="Times New Roman"/>
          <w:sz w:val="32"/>
          <w:szCs w:val="32"/>
        </w:rPr>
      </w:pPr>
      <w:r w:rsidRPr="00D5608F">
        <w:rPr>
          <w:rFonts w:ascii="Times New Roman" w:hAnsi="Times New Roman" w:cs="Times New Roman"/>
          <w:b/>
          <w:bCs/>
          <w:sz w:val="32"/>
          <w:szCs w:val="32"/>
          <w:u w:val="single"/>
        </w:rPr>
        <w:t>Orde</w:t>
      </w:r>
      <w:r w:rsidR="00563DA7" w:rsidRPr="00D5608F">
        <w:rPr>
          <w:rFonts w:ascii="Times New Roman" w:hAnsi="Times New Roman" w:cs="Times New Roman"/>
          <w:b/>
          <w:bCs/>
          <w:sz w:val="32"/>
          <w:szCs w:val="32"/>
          <w:u w:val="single"/>
        </w:rPr>
        <w:t>r</w:t>
      </w:r>
    </w:p>
    <w:p w:rsidR="00823303"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Order</w:t>
      </w:r>
      <w:r w:rsidRPr="00D5608F">
        <w:rPr>
          <w:rFonts w:ascii="Times New Roman" w:hAnsi="Times New Roman" w:cs="Times New Roman"/>
          <w:sz w:val="28"/>
          <w:szCs w:val="28"/>
        </w:rPr>
        <w:t xml:space="preserve"> entity tracks customer orders and links customers to the books they have purchased. Each order has a unique </w:t>
      </w:r>
      <w:proofErr w:type="spellStart"/>
      <w:r w:rsidRPr="00D5608F">
        <w:rPr>
          <w:rFonts w:ascii="Times New Roman" w:hAnsi="Times New Roman" w:cs="Times New Roman"/>
          <w:b/>
          <w:bCs/>
          <w:sz w:val="28"/>
          <w:szCs w:val="28"/>
        </w:rPr>
        <w:t>OrderID</w:t>
      </w:r>
      <w:proofErr w:type="spellEnd"/>
      <w:r w:rsidRPr="00D5608F">
        <w:rPr>
          <w:rFonts w:ascii="Times New Roman" w:hAnsi="Times New Roman" w:cs="Times New Roman"/>
          <w:sz w:val="28"/>
          <w:szCs w:val="28"/>
        </w:rPr>
        <w:t xml:space="preserve">, and it is associated with the </w:t>
      </w:r>
      <w:proofErr w:type="spellStart"/>
      <w:r w:rsidRPr="00D5608F">
        <w:rPr>
          <w:rFonts w:ascii="Times New Roman" w:hAnsi="Times New Roman" w:cs="Times New Roman"/>
          <w:b/>
          <w:bCs/>
          <w:sz w:val="28"/>
          <w:szCs w:val="28"/>
        </w:rPr>
        <w:t>CustomerID</w:t>
      </w:r>
      <w:proofErr w:type="spellEnd"/>
      <w:r w:rsidRPr="00D5608F">
        <w:rPr>
          <w:rFonts w:ascii="Times New Roman" w:hAnsi="Times New Roman" w:cs="Times New Roman"/>
          <w:sz w:val="28"/>
          <w:szCs w:val="28"/>
        </w:rPr>
        <w:t xml:space="preserve"> of the person who placed the order and the </w:t>
      </w:r>
      <w:proofErr w:type="spellStart"/>
      <w:r w:rsidRPr="00D5608F">
        <w:rPr>
          <w:rFonts w:ascii="Times New Roman" w:hAnsi="Times New Roman" w:cs="Times New Roman"/>
          <w:b/>
          <w:bCs/>
          <w:sz w:val="28"/>
          <w:szCs w:val="28"/>
        </w:rPr>
        <w:t>BookID</w:t>
      </w:r>
      <w:proofErr w:type="spellEnd"/>
      <w:r w:rsidRPr="00D5608F">
        <w:rPr>
          <w:rFonts w:ascii="Times New Roman" w:hAnsi="Times New Roman" w:cs="Times New Roman"/>
          <w:sz w:val="28"/>
          <w:szCs w:val="28"/>
        </w:rPr>
        <w:t xml:space="preserve"> of the book included in the order. Each order is linked to the </w:t>
      </w:r>
      <w:proofErr w:type="spellStart"/>
      <w:r w:rsidRPr="00D5608F">
        <w:rPr>
          <w:rFonts w:ascii="Times New Roman" w:hAnsi="Times New Roman" w:cs="Times New Roman"/>
          <w:b/>
          <w:bCs/>
          <w:sz w:val="28"/>
          <w:szCs w:val="28"/>
        </w:rPr>
        <w:t>EmployeeID</w:t>
      </w:r>
      <w:proofErr w:type="spellEnd"/>
      <w:r w:rsidRPr="00D5608F">
        <w:rPr>
          <w:rFonts w:ascii="Times New Roman" w:hAnsi="Times New Roman" w:cs="Times New Roman"/>
          <w:sz w:val="28"/>
          <w:szCs w:val="28"/>
        </w:rPr>
        <w:t xml:space="preserve"> of the employee who handled the order. The </w:t>
      </w:r>
      <w:proofErr w:type="spellStart"/>
      <w:r w:rsidRPr="00D5608F">
        <w:rPr>
          <w:rFonts w:ascii="Times New Roman" w:hAnsi="Times New Roman" w:cs="Times New Roman"/>
          <w:b/>
          <w:bCs/>
          <w:sz w:val="28"/>
          <w:szCs w:val="28"/>
        </w:rPr>
        <w:t>OrderDate</w:t>
      </w:r>
      <w:proofErr w:type="spellEnd"/>
      <w:r w:rsidRPr="00D5608F">
        <w:rPr>
          <w:rFonts w:ascii="Times New Roman" w:hAnsi="Times New Roman" w:cs="Times New Roman"/>
          <w:sz w:val="28"/>
          <w:szCs w:val="28"/>
        </w:rPr>
        <w:t xml:space="preserve"> indicates when the order was made.</w:t>
      </w:r>
    </w:p>
    <w:p w:rsidR="00563DA7" w:rsidRPr="00D5608F" w:rsidRDefault="00823303" w:rsidP="00D5608F">
      <w:pPr>
        <w:jc w:val="both"/>
        <w:rPr>
          <w:rFonts w:ascii="Times New Roman" w:hAnsi="Times New Roman" w:cs="Times New Roman"/>
          <w:sz w:val="32"/>
          <w:szCs w:val="32"/>
        </w:rPr>
      </w:pPr>
      <w:r w:rsidRPr="00D5608F">
        <w:rPr>
          <w:rFonts w:ascii="Times New Roman" w:hAnsi="Times New Roman" w:cs="Times New Roman"/>
          <w:b/>
          <w:bCs/>
          <w:sz w:val="32"/>
          <w:szCs w:val="32"/>
          <w:u w:val="single"/>
        </w:rPr>
        <w:t>Publisher</w:t>
      </w:r>
    </w:p>
    <w:p w:rsidR="00D5608F"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Publisher</w:t>
      </w:r>
      <w:r w:rsidRPr="00D5608F">
        <w:rPr>
          <w:rFonts w:ascii="Times New Roman" w:hAnsi="Times New Roman" w:cs="Times New Roman"/>
          <w:sz w:val="28"/>
          <w:szCs w:val="28"/>
        </w:rPr>
        <w:t xml:space="preserve"> entity holds information about the companies that publish the books. Each publisher has a unique </w:t>
      </w:r>
      <w:proofErr w:type="spellStart"/>
      <w:r w:rsidRPr="00D5608F">
        <w:rPr>
          <w:rFonts w:ascii="Times New Roman" w:hAnsi="Times New Roman" w:cs="Times New Roman"/>
          <w:b/>
          <w:bCs/>
          <w:sz w:val="28"/>
          <w:szCs w:val="28"/>
        </w:rPr>
        <w:t>PublisherID</w:t>
      </w:r>
      <w:proofErr w:type="spellEnd"/>
      <w:r w:rsidRPr="00D5608F">
        <w:rPr>
          <w:rFonts w:ascii="Times New Roman" w:hAnsi="Times New Roman" w:cs="Times New Roman"/>
          <w:sz w:val="28"/>
          <w:szCs w:val="28"/>
        </w:rPr>
        <w:t xml:space="preserve">, and their </w:t>
      </w:r>
      <w:r w:rsidRPr="00D5608F">
        <w:rPr>
          <w:rFonts w:ascii="Times New Roman" w:hAnsi="Times New Roman" w:cs="Times New Roman"/>
          <w:b/>
          <w:bCs/>
          <w:sz w:val="28"/>
          <w:szCs w:val="28"/>
        </w:rPr>
        <w:t>Name</w:t>
      </w:r>
      <w:r w:rsidRPr="00D5608F">
        <w:rPr>
          <w:rFonts w:ascii="Times New Roman" w:hAnsi="Times New Roman" w:cs="Times New Roman"/>
          <w:sz w:val="28"/>
          <w:szCs w:val="28"/>
        </w:rPr>
        <w:t xml:space="preserve">, </w:t>
      </w:r>
      <w:proofErr w:type="spellStart"/>
      <w:r w:rsidRPr="00D5608F">
        <w:rPr>
          <w:rFonts w:ascii="Times New Roman" w:hAnsi="Times New Roman" w:cs="Times New Roman"/>
          <w:b/>
          <w:bCs/>
          <w:sz w:val="28"/>
          <w:szCs w:val="28"/>
        </w:rPr>
        <w:t>PhoneNo</w:t>
      </w:r>
      <w:proofErr w:type="spellEnd"/>
      <w:r w:rsidRPr="00D5608F">
        <w:rPr>
          <w:rFonts w:ascii="Times New Roman" w:hAnsi="Times New Roman" w:cs="Times New Roman"/>
          <w:sz w:val="28"/>
          <w:szCs w:val="28"/>
        </w:rPr>
        <w:t xml:space="preserve">, </w:t>
      </w:r>
      <w:proofErr w:type="spellStart"/>
      <w:r w:rsidRPr="00D5608F">
        <w:rPr>
          <w:rFonts w:ascii="Times New Roman" w:hAnsi="Times New Roman" w:cs="Times New Roman"/>
          <w:b/>
          <w:bCs/>
          <w:sz w:val="28"/>
          <w:szCs w:val="28"/>
        </w:rPr>
        <w:t>Email</w:t>
      </w:r>
      <w:r w:rsidRPr="00D5608F">
        <w:rPr>
          <w:rFonts w:ascii="Times New Roman" w:hAnsi="Times New Roman" w:cs="Times New Roman"/>
          <w:sz w:val="28"/>
          <w:szCs w:val="28"/>
        </w:rPr>
        <w:t>are</w:t>
      </w:r>
      <w:proofErr w:type="spellEnd"/>
      <w:r w:rsidRPr="00D5608F">
        <w:rPr>
          <w:rFonts w:ascii="Times New Roman" w:hAnsi="Times New Roman" w:cs="Times New Roman"/>
          <w:sz w:val="28"/>
          <w:szCs w:val="28"/>
        </w:rPr>
        <w:t xml:space="preserve"> stored for reference.</w:t>
      </w:r>
      <w:r w:rsidR="00D5608F" w:rsidRPr="00D5608F">
        <w:rPr>
          <w:rFonts w:ascii="Times New Roman" w:hAnsi="Times New Roman" w:cs="Times New Roman"/>
          <w:sz w:val="28"/>
          <w:szCs w:val="28"/>
        </w:rPr>
        <w:t xml:space="preserve"> It enables efficient communication with publishers for book restocking and new releases.</w:t>
      </w:r>
      <w:r w:rsidR="00D5608F">
        <w:rPr>
          <w:rFonts w:ascii="Times New Roman" w:hAnsi="Times New Roman" w:cs="Times New Roman"/>
          <w:sz w:val="28"/>
          <w:szCs w:val="28"/>
        </w:rPr>
        <w:t xml:space="preserve">                   </w:t>
      </w:r>
    </w:p>
    <w:p w:rsidR="00563DA7" w:rsidRPr="00D5608F" w:rsidRDefault="00823303" w:rsidP="00D5608F">
      <w:pPr>
        <w:jc w:val="both"/>
        <w:rPr>
          <w:rFonts w:ascii="Times New Roman" w:hAnsi="Times New Roman" w:cs="Times New Roman"/>
          <w:sz w:val="32"/>
          <w:szCs w:val="32"/>
        </w:rPr>
      </w:pPr>
      <w:r w:rsidRPr="00D5608F">
        <w:rPr>
          <w:rFonts w:ascii="Times New Roman" w:hAnsi="Times New Roman" w:cs="Times New Roman"/>
          <w:b/>
          <w:bCs/>
          <w:sz w:val="32"/>
          <w:szCs w:val="32"/>
          <w:u w:val="single"/>
        </w:rPr>
        <w:t>Supplier</w:t>
      </w:r>
    </w:p>
    <w:p w:rsidR="00823303"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Supplier</w:t>
      </w:r>
      <w:r w:rsidRPr="00D5608F">
        <w:rPr>
          <w:rFonts w:ascii="Times New Roman" w:hAnsi="Times New Roman" w:cs="Times New Roman"/>
          <w:sz w:val="28"/>
          <w:szCs w:val="28"/>
        </w:rPr>
        <w:t xml:space="preserve"> entity tracks the suppliers who provide books to the bookstore. Each supplier has a unique </w:t>
      </w:r>
      <w:proofErr w:type="spellStart"/>
      <w:r w:rsidRPr="00D5608F">
        <w:rPr>
          <w:rFonts w:ascii="Times New Roman" w:hAnsi="Times New Roman" w:cs="Times New Roman"/>
          <w:b/>
          <w:bCs/>
          <w:sz w:val="28"/>
          <w:szCs w:val="28"/>
        </w:rPr>
        <w:t>SupplierID</w:t>
      </w:r>
      <w:proofErr w:type="spellEnd"/>
      <w:r w:rsidRPr="00D5608F">
        <w:rPr>
          <w:rFonts w:ascii="Times New Roman" w:hAnsi="Times New Roman" w:cs="Times New Roman"/>
          <w:sz w:val="28"/>
          <w:szCs w:val="28"/>
        </w:rPr>
        <w:t xml:space="preserve">, and their </w:t>
      </w:r>
      <w:r w:rsidRPr="00D5608F">
        <w:rPr>
          <w:rFonts w:ascii="Times New Roman" w:hAnsi="Times New Roman" w:cs="Times New Roman"/>
          <w:b/>
          <w:bCs/>
          <w:sz w:val="28"/>
          <w:szCs w:val="28"/>
        </w:rPr>
        <w:t>Name</w:t>
      </w:r>
      <w:r w:rsidRPr="00D5608F">
        <w:rPr>
          <w:rFonts w:ascii="Times New Roman" w:hAnsi="Times New Roman" w:cs="Times New Roman"/>
          <w:sz w:val="28"/>
          <w:szCs w:val="28"/>
        </w:rPr>
        <w:t xml:space="preserve">, </w:t>
      </w:r>
      <w:proofErr w:type="spellStart"/>
      <w:r w:rsidRPr="00D5608F">
        <w:rPr>
          <w:rFonts w:ascii="Times New Roman" w:hAnsi="Times New Roman" w:cs="Times New Roman"/>
          <w:b/>
          <w:bCs/>
          <w:sz w:val="28"/>
          <w:szCs w:val="28"/>
        </w:rPr>
        <w:t>PhoneNo</w:t>
      </w:r>
      <w:proofErr w:type="spellEnd"/>
      <w:r w:rsidRPr="00D5608F">
        <w:rPr>
          <w:rFonts w:ascii="Times New Roman" w:hAnsi="Times New Roman" w:cs="Times New Roman"/>
          <w:sz w:val="28"/>
          <w:szCs w:val="28"/>
        </w:rPr>
        <w:t xml:space="preserve">, </w:t>
      </w:r>
      <w:r w:rsidRPr="00D5608F">
        <w:rPr>
          <w:rFonts w:ascii="Times New Roman" w:hAnsi="Times New Roman" w:cs="Times New Roman"/>
          <w:b/>
          <w:bCs/>
          <w:sz w:val="28"/>
          <w:szCs w:val="28"/>
        </w:rPr>
        <w:t>Email</w:t>
      </w:r>
      <w:r w:rsidRPr="00D5608F">
        <w:rPr>
          <w:rFonts w:ascii="Times New Roman" w:hAnsi="Times New Roman" w:cs="Times New Roman"/>
          <w:sz w:val="28"/>
          <w:szCs w:val="28"/>
        </w:rPr>
        <w:t xml:space="preserve">, and </w:t>
      </w:r>
      <w:r w:rsidRPr="00D5608F">
        <w:rPr>
          <w:rFonts w:ascii="Times New Roman" w:hAnsi="Times New Roman" w:cs="Times New Roman"/>
          <w:b/>
          <w:bCs/>
          <w:sz w:val="28"/>
          <w:szCs w:val="28"/>
        </w:rPr>
        <w:t>Address</w:t>
      </w:r>
      <w:r w:rsidRPr="00D5608F">
        <w:rPr>
          <w:rFonts w:ascii="Times New Roman" w:hAnsi="Times New Roman" w:cs="Times New Roman"/>
          <w:sz w:val="28"/>
          <w:szCs w:val="28"/>
        </w:rPr>
        <w:t xml:space="preserve"> are recorded to ensure efficient communication and restocking.</w:t>
      </w:r>
    </w:p>
    <w:p w:rsidR="00563DA7" w:rsidRPr="00D5608F" w:rsidRDefault="00823303" w:rsidP="00D5608F">
      <w:pPr>
        <w:jc w:val="both"/>
        <w:rPr>
          <w:sz w:val="32"/>
          <w:szCs w:val="32"/>
        </w:rPr>
      </w:pPr>
      <w:r w:rsidRPr="00D5608F">
        <w:rPr>
          <w:b/>
          <w:bCs/>
          <w:sz w:val="32"/>
          <w:szCs w:val="32"/>
          <w:u w:val="single"/>
        </w:rPr>
        <w:t>Employee</w:t>
      </w:r>
    </w:p>
    <w:p w:rsidR="00823303" w:rsidRPr="00D5608F" w:rsidRDefault="00823303" w:rsidP="00563DA7">
      <w:pPr>
        <w:jc w:val="both"/>
        <w:rPr>
          <w:rFonts w:ascii="Times New Roman" w:hAnsi="Times New Roman" w:cs="Times New Roman"/>
          <w:sz w:val="28"/>
          <w:szCs w:val="28"/>
        </w:rPr>
      </w:pPr>
      <w:r w:rsidRPr="00D5608F">
        <w:rPr>
          <w:rFonts w:ascii="Times New Roman" w:hAnsi="Times New Roman" w:cs="Times New Roman"/>
          <w:sz w:val="28"/>
          <w:szCs w:val="28"/>
        </w:rPr>
        <w:t xml:space="preserve">The </w:t>
      </w:r>
      <w:r w:rsidRPr="00D5608F">
        <w:rPr>
          <w:rFonts w:ascii="Times New Roman" w:hAnsi="Times New Roman" w:cs="Times New Roman"/>
          <w:b/>
          <w:bCs/>
          <w:sz w:val="28"/>
          <w:szCs w:val="28"/>
        </w:rPr>
        <w:t>Employee</w:t>
      </w:r>
      <w:r w:rsidRPr="00D5608F">
        <w:rPr>
          <w:rFonts w:ascii="Times New Roman" w:hAnsi="Times New Roman" w:cs="Times New Roman"/>
          <w:sz w:val="28"/>
          <w:szCs w:val="28"/>
        </w:rPr>
        <w:t xml:space="preserve"> entity contains information about the bookstore staff. Each employee is identified by a unique </w:t>
      </w:r>
      <w:proofErr w:type="spellStart"/>
      <w:r w:rsidRPr="00D5608F">
        <w:rPr>
          <w:rFonts w:ascii="Times New Roman" w:hAnsi="Times New Roman" w:cs="Times New Roman"/>
          <w:b/>
          <w:bCs/>
          <w:sz w:val="28"/>
          <w:szCs w:val="28"/>
        </w:rPr>
        <w:t>EmployeeID</w:t>
      </w:r>
      <w:proofErr w:type="spellEnd"/>
      <w:r w:rsidRPr="00D5608F">
        <w:rPr>
          <w:rFonts w:ascii="Times New Roman" w:hAnsi="Times New Roman" w:cs="Times New Roman"/>
          <w:sz w:val="28"/>
          <w:szCs w:val="28"/>
        </w:rPr>
        <w:t xml:space="preserve">. The </w:t>
      </w:r>
      <w:r w:rsidRPr="00D5608F">
        <w:rPr>
          <w:rFonts w:ascii="Times New Roman" w:hAnsi="Times New Roman" w:cs="Times New Roman"/>
          <w:b/>
          <w:bCs/>
          <w:sz w:val="28"/>
          <w:szCs w:val="28"/>
        </w:rPr>
        <w:t>Name</w:t>
      </w:r>
      <w:r w:rsidRPr="00D5608F">
        <w:rPr>
          <w:rFonts w:ascii="Times New Roman" w:hAnsi="Times New Roman" w:cs="Times New Roman"/>
          <w:sz w:val="28"/>
          <w:szCs w:val="28"/>
        </w:rPr>
        <w:t xml:space="preserve"> records their name, while </w:t>
      </w:r>
      <w:proofErr w:type="spellStart"/>
      <w:r w:rsidRPr="00D5608F">
        <w:rPr>
          <w:rFonts w:ascii="Times New Roman" w:hAnsi="Times New Roman" w:cs="Times New Roman"/>
          <w:b/>
          <w:bCs/>
          <w:sz w:val="28"/>
          <w:szCs w:val="28"/>
        </w:rPr>
        <w:t>PhoneNo</w:t>
      </w:r>
      <w:proofErr w:type="spellEnd"/>
      <w:r w:rsidRPr="00D5608F">
        <w:rPr>
          <w:rFonts w:ascii="Times New Roman" w:hAnsi="Times New Roman" w:cs="Times New Roman"/>
          <w:sz w:val="28"/>
          <w:szCs w:val="28"/>
        </w:rPr>
        <w:t xml:space="preserve">, </w:t>
      </w:r>
      <w:r w:rsidRPr="00D5608F">
        <w:rPr>
          <w:rFonts w:ascii="Times New Roman" w:hAnsi="Times New Roman" w:cs="Times New Roman"/>
          <w:b/>
          <w:bCs/>
          <w:sz w:val="28"/>
          <w:szCs w:val="28"/>
        </w:rPr>
        <w:t>Email</w:t>
      </w:r>
      <w:r w:rsidRPr="00D5608F">
        <w:rPr>
          <w:rFonts w:ascii="Times New Roman" w:hAnsi="Times New Roman" w:cs="Times New Roman"/>
          <w:sz w:val="28"/>
          <w:szCs w:val="28"/>
        </w:rPr>
        <w:t xml:space="preserve"> includes phone numbers and email addresses for </w:t>
      </w:r>
      <w:r w:rsidRPr="00D5608F">
        <w:rPr>
          <w:rFonts w:ascii="Times New Roman" w:hAnsi="Times New Roman" w:cs="Times New Roman"/>
          <w:sz w:val="28"/>
          <w:szCs w:val="28"/>
        </w:rPr>
        <w:lastRenderedPageBreak/>
        <w:t xml:space="preserve">communication. The </w:t>
      </w:r>
      <w:proofErr w:type="spellStart"/>
      <w:r w:rsidRPr="00D5608F">
        <w:rPr>
          <w:rFonts w:ascii="Times New Roman" w:hAnsi="Times New Roman" w:cs="Times New Roman"/>
          <w:b/>
          <w:bCs/>
          <w:sz w:val="28"/>
          <w:szCs w:val="28"/>
        </w:rPr>
        <w:t>HireDate</w:t>
      </w:r>
      <w:proofErr w:type="spellEnd"/>
      <w:r w:rsidRPr="00D5608F">
        <w:rPr>
          <w:rFonts w:ascii="Times New Roman" w:hAnsi="Times New Roman" w:cs="Times New Roman"/>
          <w:sz w:val="28"/>
          <w:szCs w:val="28"/>
        </w:rPr>
        <w:t xml:space="preserve"> shows when they joined the bookstore. The </w:t>
      </w:r>
      <w:r w:rsidRPr="00D5608F">
        <w:rPr>
          <w:rFonts w:ascii="Times New Roman" w:hAnsi="Times New Roman" w:cs="Times New Roman"/>
          <w:b/>
          <w:bCs/>
          <w:sz w:val="28"/>
          <w:szCs w:val="28"/>
        </w:rPr>
        <w:t>Salary</w:t>
      </w:r>
      <w:r w:rsidRPr="00D5608F">
        <w:rPr>
          <w:rFonts w:ascii="Times New Roman" w:hAnsi="Times New Roman" w:cs="Times New Roman"/>
          <w:sz w:val="28"/>
          <w:szCs w:val="28"/>
        </w:rPr>
        <w:t xml:space="preserve"> attribute records their compensation. Employees are further classified into 2 sub-categories </w:t>
      </w:r>
      <w:r w:rsidR="00563DA7" w:rsidRPr="00D5608F">
        <w:rPr>
          <w:rFonts w:ascii="Times New Roman" w:hAnsi="Times New Roman" w:cs="Times New Roman"/>
          <w:sz w:val="28"/>
          <w:szCs w:val="28"/>
        </w:rPr>
        <w:t>based on</w:t>
      </w:r>
      <w:r w:rsidRPr="00D5608F">
        <w:rPr>
          <w:rFonts w:ascii="Times New Roman" w:hAnsi="Times New Roman" w:cs="Times New Roman"/>
          <w:b/>
          <w:bCs/>
          <w:sz w:val="28"/>
          <w:szCs w:val="28"/>
        </w:rPr>
        <w:t>Position</w:t>
      </w:r>
      <w:r w:rsidRPr="00D5608F">
        <w:rPr>
          <w:rFonts w:ascii="Times New Roman" w:hAnsi="Times New Roman" w:cs="Times New Roman"/>
          <w:sz w:val="28"/>
          <w:szCs w:val="28"/>
        </w:rPr>
        <w:t xml:space="preserve"> they are holding as </w:t>
      </w:r>
      <w:r w:rsidRPr="00D5608F">
        <w:rPr>
          <w:rFonts w:ascii="Times New Roman" w:hAnsi="Times New Roman" w:cs="Times New Roman"/>
          <w:b/>
          <w:bCs/>
          <w:sz w:val="28"/>
          <w:szCs w:val="28"/>
        </w:rPr>
        <w:t>Manager</w:t>
      </w:r>
      <w:r w:rsidRPr="00D5608F">
        <w:rPr>
          <w:rFonts w:ascii="Times New Roman" w:hAnsi="Times New Roman" w:cs="Times New Roman"/>
          <w:sz w:val="28"/>
          <w:szCs w:val="28"/>
        </w:rPr>
        <w:t xml:space="preserve">, with Bonus and </w:t>
      </w:r>
      <w:r w:rsidRPr="00D5608F">
        <w:rPr>
          <w:rFonts w:ascii="Times New Roman" w:hAnsi="Times New Roman" w:cs="Times New Roman"/>
          <w:b/>
          <w:bCs/>
          <w:sz w:val="28"/>
          <w:szCs w:val="28"/>
        </w:rPr>
        <w:t>Cashier</w:t>
      </w:r>
      <w:r w:rsidRPr="00D5608F">
        <w:rPr>
          <w:rFonts w:ascii="Times New Roman" w:hAnsi="Times New Roman" w:cs="Times New Roman"/>
          <w:sz w:val="28"/>
          <w:szCs w:val="28"/>
        </w:rPr>
        <w:t xml:space="preserve"> with Shift.</w:t>
      </w:r>
    </w:p>
    <w:p w:rsidR="00823303" w:rsidRDefault="00823303" w:rsidP="00563DA7">
      <w:pPr>
        <w:jc w:val="both"/>
      </w:pPr>
    </w:p>
    <w:sectPr w:rsidR="00823303" w:rsidSect="00EC0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59E"/>
    <w:multiLevelType w:val="multilevel"/>
    <w:tmpl w:val="51A0D9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70CF0"/>
    <w:multiLevelType w:val="hybridMultilevel"/>
    <w:tmpl w:val="5DFC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A3563"/>
    <w:multiLevelType w:val="multilevel"/>
    <w:tmpl w:val="A4388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15DCB"/>
    <w:multiLevelType w:val="multilevel"/>
    <w:tmpl w:val="034863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AD2EE6"/>
    <w:multiLevelType w:val="multilevel"/>
    <w:tmpl w:val="DD3AAA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D27C87"/>
    <w:multiLevelType w:val="multilevel"/>
    <w:tmpl w:val="1A2671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0778F0"/>
    <w:multiLevelType w:val="multilevel"/>
    <w:tmpl w:val="DB4A4750"/>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C20BA"/>
    <w:multiLevelType w:val="multilevel"/>
    <w:tmpl w:val="7DF0CB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53BFA"/>
    <w:multiLevelType w:val="multilevel"/>
    <w:tmpl w:val="655AB0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 w:ilvl="0">
        <w:numFmt w:val="decimal"/>
        <w:lvlText w:val="%1."/>
        <w:lvlJc w:val="left"/>
      </w:lvl>
    </w:lvlOverride>
  </w:num>
  <w:num w:numId="3">
    <w:abstractNumId w:val="8"/>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3303"/>
    <w:rsid w:val="00355B4C"/>
    <w:rsid w:val="003968D3"/>
    <w:rsid w:val="003F31DC"/>
    <w:rsid w:val="00563DA7"/>
    <w:rsid w:val="007241A0"/>
    <w:rsid w:val="00823303"/>
    <w:rsid w:val="00D5608F"/>
    <w:rsid w:val="00EC0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211"/>
  </w:style>
  <w:style w:type="paragraph" w:styleId="Heading1">
    <w:name w:val="heading 1"/>
    <w:basedOn w:val="Normal"/>
    <w:next w:val="Normal"/>
    <w:link w:val="Heading1Char"/>
    <w:uiPriority w:val="9"/>
    <w:qFormat/>
    <w:rsid w:val="00823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303"/>
    <w:rPr>
      <w:rFonts w:eastAsiaTheme="majorEastAsia" w:cstheme="majorBidi"/>
      <w:color w:val="272727" w:themeColor="text1" w:themeTint="D8"/>
    </w:rPr>
  </w:style>
  <w:style w:type="paragraph" w:styleId="Title">
    <w:name w:val="Title"/>
    <w:basedOn w:val="Normal"/>
    <w:next w:val="Normal"/>
    <w:link w:val="TitleChar"/>
    <w:uiPriority w:val="10"/>
    <w:qFormat/>
    <w:rsid w:val="00823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303"/>
    <w:pPr>
      <w:spacing w:before="160"/>
      <w:jc w:val="center"/>
    </w:pPr>
    <w:rPr>
      <w:i/>
      <w:iCs/>
      <w:color w:val="404040" w:themeColor="text1" w:themeTint="BF"/>
    </w:rPr>
  </w:style>
  <w:style w:type="character" w:customStyle="1" w:styleId="QuoteChar">
    <w:name w:val="Quote Char"/>
    <w:basedOn w:val="DefaultParagraphFont"/>
    <w:link w:val="Quote"/>
    <w:uiPriority w:val="29"/>
    <w:rsid w:val="00823303"/>
    <w:rPr>
      <w:i/>
      <w:iCs/>
      <w:color w:val="404040" w:themeColor="text1" w:themeTint="BF"/>
    </w:rPr>
  </w:style>
  <w:style w:type="paragraph" w:styleId="ListParagraph">
    <w:name w:val="List Paragraph"/>
    <w:basedOn w:val="Normal"/>
    <w:uiPriority w:val="34"/>
    <w:qFormat/>
    <w:rsid w:val="00823303"/>
    <w:pPr>
      <w:ind w:left="720"/>
      <w:contextualSpacing/>
    </w:pPr>
  </w:style>
  <w:style w:type="character" w:styleId="IntenseEmphasis">
    <w:name w:val="Intense Emphasis"/>
    <w:basedOn w:val="DefaultParagraphFont"/>
    <w:uiPriority w:val="21"/>
    <w:qFormat/>
    <w:rsid w:val="00823303"/>
    <w:rPr>
      <w:i/>
      <w:iCs/>
      <w:color w:val="0F4761" w:themeColor="accent1" w:themeShade="BF"/>
    </w:rPr>
  </w:style>
  <w:style w:type="paragraph" w:styleId="IntenseQuote">
    <w:name w:val="Intense Quote"/>
    <w:basedOn w:val="Normal"/>
    <w:next w:val="Normal"/>
    <w:link w:val="IntenseQuoteChar"/>
    <w:uiPriority w:val="30"/>
    <w:qFormat/>
    <w:rsid w:val="00823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303"/>
    <w:rPr>
      <w:i/>
      <w:iCs/>
      <w:color w:val="0F4761" w:themeColor="accent1" w:themeShade="BF"/>
    </w:rPr>
  </w:style>
  <w:style w:type="character" w:styleId="IntenseReference">
    <w:name w:val="Intense Reference"/>
    <w:basedOn w:val="DefaultParagraphFont"/>
    <w:uiPriority w:val="32"/>
    <w:qFormat/>
    <w:rsid w:val="00823303"/>
    <w:rPr>
      <w:b/>
      <w:bCs/>
      <w:smallCaps/>
      <w:color w:val="0F4761" w:themeColor="accent1" w:themeShade="BF"/>
      <w:spacing w:val="5"/>
    </w:rPr>
  </w:style>
  <w:style w:type="paragraph" w:styleId="BalloonText">
    <w:name w:val="Balloon Text"/>
    <w:basedOn w:val="Normal"/>
    <w:link w:val="BalloonTextChar"/>
    <w:uiPriority w:val="99"/>
    <w:semiHidden/>
    <w:unhideWhenUsed/>
    <w:rsid w:val="00724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A0"/>
    <w:rPr>
      <w:rFonts w:ascii="Tahoma" w:hAnsi="Tahoma" w:cs="Tahoma"/>
      <w:sz w:val="16"/>
      <w:szCs w:val="16"/>
    </w:rPr>
  </w:style>
  <w:style w:type="paragraph" w:styleId="NormalWeb">
    <w:name w:val="Normal (Web)"/>
    <w:basedOn w:val="Normal"/>
    <w:uiPriority w:val="99"/>
    <w:unhideWhenUsed/>
    <w:rsid w:val="00D5608F"/>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D5608F"/>
    <w:rPr>
      <w:b/>
      <w:bCs/>
    </w:rPr>
  </w:style>
</w:styles>
</file>

<file path=word/webSettings.xml><?xml version="1.0" encoding="utf-8"?>
<w:webSettings xmlns:r="http://schemas.openxmlformats.org/officeDocument/2006/relationships" xmlns:w="http://schemas.openxmlformats.org/wordprocessingml/2006/main">
  <w:divs>
    <w:div w:id="1227230294">
      <w:bodyDiv w:val="1"/>
      <w:marLeft w:val="0"/>
      <w:marRight w:val="0"/>
      <w:marTop w:val="0"/>
      <w:marBottom w:val="0"/>
      <w:divBdr>
        <w:top w:val="none" w:sz="0" w:space="0" w:color="auto"/>
        <w:left w:val="none" w:sz="0" w:space="0" w:color="auto"/>
        <w:bottom w:val="none" w:sz="0" w:space="0" w:color="auto"/>
        <w:right w:val="none" w:sz="0" w:space="0" w:color="auto"/>
      </w:divBdr>
    </w:div>
    <w:div w:id="1486698472">
      <w:bodyDiv w:val="1"/>
      <w:marLeft w:val="0"/>
      <w:marRight w:val="0"/>
      <w:marTop w:val="0"/>
      <w:marBottom w:val="0"/>
      <w:divBdr>
        <w:top w:val="none" w:sz="0" w:space="0" w:color="auto"/>
        <w:left w:val="none" w:sz="0" w:space="0" w:color="auto"/>
        <w:bottom w:val="none" w:sz="0" w:space="0" w:color="auto"/>
        <w:right w:val="none" w:sz="0" w:space="0" w:color="auto"/>
      </w:divBdr>
    </w:div>
    <w:div w:id="20519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SP23-BAI-014 (EMAN BUTT)</dc:creator>
  <cp:lastModifiedBy>Standard Laptop</cp:lastModifiedBy>
  <cp:revision>2</cp:revision>
  <dcterms:created xsi:type="dcterms:W3CDTF">2025-03-20T18:32:00Z</dcterms:created>
  <dcterms:modified xsi:type="dcterms:W3CDTF">2025-03-20T18:32:00Z</dcterms:modified>
</cp:coreProperties>
</file>