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6EF" w:rsidRDefault="006522CF">
      <w:pPr>
        <w:spacing w:before="64"/>
        <w:ind w:left="172" w:right="169"/>
        <w:jc w:val="center"/>
        <w:rPr>
          <w:sz w:val="32"/>
        </w:rPr>
      </w:pPr>
      <w:r>
        <w:rPr>
          <w:sz w:val="32"/>
        </w:rPr>
        <w:t>Лабораторна</w:t>
      </w:r>
      <w:r>
        <w:rPr>
          <w:spacing w:val="-11"/>
          <w:sz w:val="32"/>
        </w:rPr>
        <w:t xml:space="preserve"> </w:t>
      </w:r>
      <w:r>
        <w:rPr>
          <w:sz w:val="32"/>
        </w:rPr>
        <w:t>робота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№1</w:t>
      </w:r>
    </w:p>
    <w:p w:rsidR="001826EF" w:rsidRDefault="006522CF">
      <w:pPr>
        <w:spacing w:before="67" w:line="238" w:lineRule="auto"/>
        <w:ind w:left="165" w:right="169"/>
        <w:jc w:val="center"/>
        <w:rPr>
          <w:sz w:val="28"/>
          <w:szCs w:val="28"/>
        </w:rPr>
      </w:pPr>
      <w:r>
        <w:rPr>
          <w:color w:val="666666"/>
          <w:sz w:val="28"/>
          <w:szCs w:val="28"/>
        </w:rPr>
        <w:t>Основи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програмування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у</w:t>
      </w:r>
      <w:r>
        <w:rPr>
          <w:color w:val="666666"/>
          <w:spacing w:val="-8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мові С#.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ООП</w:t>
      </w:r>
      <w:r>
        <w:rPr>
          <w:color w:val="666666"/>
          <w:spacing w:val="-3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у</w:t>
      </w:r>
      <w:r>
        <w:rPr>
          <w:color w:val="666666"/>
          <w:spacing w:val="-8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мові C#.</w:t>
      </w:r>
      <w:r>
        <w:rPr>
          <w:color w:val="666666"/>
          <w:spacing w:val="-5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Базові конструкції та типи.</w:t>
      </w:r>
    </w:p>
    <w:p w:rsidR="001826EF" w:rsidRPr="006522CF" w:rsidRDefault="006522CF">
      <w:pPr>
        <w:spacing w:before="320"/>
        <w:ind w:left="169" w:right="169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Гаврін</w:t>
      </w:r>
      <w:proofErr w:type="spellEnd"/>
      <w:r>
        <w:rPr>
          <w:sz w:val="28"/>
          <w:szCs w:val="28"/>
        </w:rPr>
        <w:t xml:space="preserve"> Д.І.</w:t>
      </w:r>
      <w:bookmarkStart w:id="0" w:name="_GoBack"/>
      <w:bookmarkEnd w:id="0"/>
    </w:p>
    <w:p w:rsidR="001826EF" w:rsidRDefault="001826EF">
      <w:pPr>
        <w:pStyle w:val="a4"/>
      </w:pPr>
    </w:p>
    <w:p w:rsidR="001826EF" w:rsidRDefault="001826EF">
      <w:pPr>
        <w:pStyle w:val="a4"/>
        <w:rPr>
          <w:sz w:val="20"/>
        </w:rPr>
      </w:pPr>
    </w:p>
    <w:p w:rsidR="001826EF" w:rsidRDefault="006522CF">
      <w:pPr>
        <w:pStyle w:val="a4"/>
        <w:spacing w:before="6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2669540</wp:posOffset>
            </wp:positionH>
            <wp:positionV relativeFrom="paragraph">
              <wp:posOffset>203835</wp:posOffset>
            </wp:positionV>
            <wp:extent cx="2752725" cy="150495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26EF" w:rsidRDefault="001826EF">
      <w:pPr>
        <w:pStyle w:val="a4"/>
        <w:rPr>
          <w:sz w:val="20"/>
        </w:rPr>
      </w:pPr>
    </w:p>
    <w:p w:rsidR="001826EF" w:rsidRDefault="006522CF">
      <w:pPr>
        <w:pStyle w:val="a4"/>
        <w:spacing w:before="148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1080135</wp:posOffset>
            </wp:positionH>
            <wp:positionV relativeFrom="paragraph">
              <wp:posOffset>255905</wp:posOffset>
            </wp:positionV>
            <wp:extent cx="5976620" cy="312102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826EF" w:rsidRDefault="001826EF">
      <w:pPr>
        <w:pStyle w:val="a4"/>
        <w:rPr>
          <w:sz w:val="32"/>
        </w:rPr>
      </w:pPr>
    </w:p>
    <w:p w:rsidR="001826EF" w:rsidRDefault="001826EF">
      <w:pPr>
        <w:pStyle w:val="a4"/>
        <w:rPr>
          <w:sz w:val="32"/>
        </w:rPr>
      </w:pPr>
    </w:p>
    <w:p w:rsidR="001826EF" w:rsidRDefault="001826EF">
      <w:pPr>
        <w:pStyle w:val="a4"/>
        <w:spacing w:before="107"/>
        <w:rPr>
          <w:sz w:val="32"/>
        </w:rPr>
      </w:pPr>
    </w:p>
    <w:p w:rsidR="001826EF" w:rsidRDefault="006522CF">
      <w:pPr>
        <w:pStyle w:val="a4"/>
        <w:ind w:left="140"/>
      </w:pPr>
      <w:bookmarkStart w:id="1" w:name="Контрольні_запитання"/>
      <w:bookmarkEnd w:id="1"/>
      <w:r>
        <w:rPr>
          <w:color w:val="434343"/>
        </w:rPr>
        <w:t>Контрольні</w:t>
      </w:r>
      <w:r>
        <w:rPr>
          <w:color w:val="434343"/>
          <w:spacing w:val="-14"/>
        </w:rPr>
        <w:t xml:space="preserve"> </w:t>
      </w:r>
      <w:r>
        <w:rPr>
          <w:color w:val="434343"/>
          <w:spacing w:val="-2"/>
        </w:rPr>
        <w:t>запитання</w:t>
      </w:r>
    </w:p>
    <w:p w:rsidR="001826EF" w:rsidRDefault="006522CF">
      <w:pPr>
        <w:pStyle w:val="a8"/>
        <w:numPr>
          <w:ilvl w:val="0"/>
          <w:numId w:val="2"/>
        </w:numPr>
        <w:tabs>
          <w:tab w:val="left" w:pos="861"/>
        </w:tabs>
        <w:spacing w:before="81"/>
        <w:ind w:right="465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 xml:space="preserve"> </w:t>
      </w:r>
      <w:r>
        <w:rPr>
          <w:sz w:val="28"/>
        </w:rPr>
        <w:t>таке</w:t>
      </w:r>
      <w:r>
        <w:rPr>
          <w:spacing w:val="-4"/>
          <w:sz w:val="28"/>
        </w:rPr>
        <w:t xml:space="preserve"> </w:t>
      </w:r>
      <w:r>
        <w:rPr>
          <w:sz w:val="28"/>
        </w:rPr>
        <w:t>класи</w:t>
      </w:r>
      <w:r>
        <w:rPr>
          <w:spacing w:val="-5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>структури?</w:t>
      </w:r>
      <w:r>
        <w:rPr>
          <w:spacing w:val="-8"/>
          <w:sz w:val="28"/>
        </w:rPr>
        <w:t xml:space="preserve"> </w:t>
      </w:r>
      <w:r>
        <w:rPr>
          <w:sz w:val="28"/>
        </w:rPr>
        <w:t>Яка</w:t>
      </w:r>
      <w:r>
        <w:rPr>
          <w:spacing w:val="-4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3"/>
          <w:sz w:val="28"/>
        </w:rPr>
        <w:t xml:space="preserve"> </w:t>
      </w:r>
      <w:r>
        <w:rPr>
          <w:sz w:val="28"/>
        </w:rPr>
        <w:t>між</w:t>
      </w:r>
      <w:r>
        <w:rPr>
          <w:spacing w:val="-5"/>
          <w:sz w:val="28"/>
        </w:rPr>
        <w:t xml:space="preserve"> </w:t>
      </w:r>
      <w:r>
        <w:rPr>
          <w:sz w:val="28"/>
        </w:rPr>
        <w:t>класом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структурою? Яка різниця між </w:t>
      </w:r>
      <w:proofErr w:type="spellStart"/>
      <w:r>
        <w:rPr>
          <w:sz w:val="28"/>
        </w:rPr>
        <w:t>value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reference</w:t>
      </w:r>
      <w:proofErr w:type="spellEnd"/>
      <w:r>
        <w:rPr>
          <w:sz w:val="28"/>
        </w:rPr>
        <w:t xml:space="preserve"> типами?</w:t>
      </w:r>
    </w:p>
    <w:p w:rsidR="001826EF" w:rsidRDefault="001826EF">
      <w:pPr>
        <w:pStyle w:val="a4"/>
        <w:spacing w:before="283"/>
      </w:pPr>
    </w:p>
    <w:p w:rsidR="001826EF" w:rsidRDefault="006522CF">
      <w:pPr>
        <w:ind w:left="140"/>
        <w:rPr>
          <w:sz w:val="28"/>
        </w:rPr>
      </w:pPr>
      <w:r>
        <w:rPr>
          <w:b/>
          <w:sz w:val="28"/>
        </w:rPr>
        <w:t>Клас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class</w:t>
      </w:r>
      <w:proofErr w:type="spellEnd"/>
      <w:r>
        <w:rPr>
          <w:b/>
          <w:sz w:val="28"/>
        </w:rPr>
        <w:t>)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це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шаблон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створення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об’єктів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який</w:t>
      </w:r>
      <w:r>
        <w:rPr>
          <w:spacing w:val="-5"/>
          <w:sz w:val="28"/>
        </w:rPr>
        <w:t xml:space="preserve"> </w:t>
      </w:r>
      <w:r>
        <w:rPr>
          <w:sz w:val="28"/>
        </w:rPr>
        <w:t>може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містити: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before="278"/>
        <w:ind w:left="861"/>
        <w:rPr>
          <w:sz w:val="28"/>
        </w:rPr>
      </w:pPr>
      <w:r>
        <w:rPr>
          <w:sz w:val="28"/>
        </w:rPr>
        <w:t>поля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(дані),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before="278"/>
        <w:ind w:left="861"/>
        <w:rPr>
          <w:sz w:val="28"/>
        </w:rPr>
      </w:pPr>
      <w:r>
        <w:rPr>
          <w:spacing w:val="-2"/>
          <w:sz w:val="28"/>
        </w:rPr>
        <w:t>властивості,</w:t>
      </w:r>
    </w:p>
    <w:p w:rsidR="001826EF" w:rsidRDefault="001826EF">
      <w:pPr>
        <w:sectPr w:rsidR="001826EF">
          <w:pgSz w:w="11906" w:h="16838"/>
          <w:pgMar w:top="1040" w:right="708" w:bottom="280" w:left="1559" w:header="0" w:footer="0" w:gutter="0"/>
          <w:cols w:space="720"/>
          <w:formProt w:val="0"/>
        </w:sectPr>
      </w:pP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line="322" w:lineRule="exact"/>
        <w:ind w:left="861"/>
        <w:rPr>
          <w:sz w:val="28"/>
        </w:rPr>
      </w:pPr>
      <w:r>
        <w:rPr>
          <w:spacing w:val="-2"/>
          <w:sz w:val="28"/>
        </w:rPr>
        <w:t>методи,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line="322" w:lineRule="exact"/>
        <w:ind w:left="861"/>
        <w:rPr>
          <w:sz w:val="28"/>
        </w:rPr>
      </w:pPr>
      <w:r>
        <w:rPr>
          <w:spacing w:val="-2"/>
          <w:sz w:val="28"/>
        </w:rPr>
        <w:t>події,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ind w:left="861"/>
        <w:rPr>
          <w:sz w:val="28"/>
        </w:rPr>
      </w:pPr>
      <w:r>
        <w:rPr>
          <w:spacing w:val="-2"/>
          <w:sz w:val="28"/>
        </w:rPr>
        <w:lastRenderedPageBreak/>
        <w:t>конструктори.</w:t>
      </w:r>
    </w:p>
    <w:p w:rsidR="001826EF" w:rsidRDefault="006522CF">
      <w:pPr>
        <w:spacing w:before="284"/>
        <w:ind w:left="140"/>
        <w:rPr>
          <w:sz w:val="28"/>
        </w:rPr>
      </w:pPr>
      <w:r>
        <w:rPr>
          <w:b/>
          <w:sz w:val="28"/>
        </w:rPr>
        <w:t>Структура (</w:t>
      </w:r>
      <w:proofErr w:type="spellStart"/>
      <w:r>
        <w:rPr>
          <w:b/>
          <w:sz w:val="28"/>
        </w:rPr>
        <w:t>struct</w:t>
      </w:r>
      <w:proofErr w:type="spellEnd"/>
      <w:r>
        <w:rPr>
          <w:b/>
          <w:sz w:val="28"/>
        </w:rPr>
        <w:t xml:space="preserve">) </w:t>
      </w:r>
      <w:r>
        <w:rPr>
          <w:sz w:val="28"/>
        </w:rPr>
        <w:t xml:space="preserve">– це також шаблон для створення об’єктів, але </w:t>
      </w:r>
      <w:r>
        <w:rPr>
          <w:b/>
          <w:sz w:val="28"/>
        </w:rPr>
        <w:t>легша і більш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“</w:t>
      </w:r>
      <w:proofErr w:type="spellStart"/>
      <w:r>
        <w:rPr>
          <w:b/>
          <w:sz w:val="28"/>
        </w:rPr>
        <w:t>value</w:t>
      </w:r>
      <w:proofErr w:type="spellEnd"/>
      <w:r>
        <w:rPr>
          <w:b/>
          <w:sz w:val="28"/>
        </w:rPr>
        <w:t>-тип”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часто</w:t>
      </w:r>
      <w:r>
        <w:rPr>
          <w:spacing w:val="-7"/>
          <w:sz w:val="28"/>
        </w:rPr>
        <w:t xml:space="preserve"> </w:t>
      </w:r>
      <w:r>
        <w:rPr>
          <w:sz w:val="28"/>
        </w:rPr>
        <w:t>використовується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зберігання невеликих</w:t>
      </w:r>
      <w:r>
        <w:rPr>
          <w:spacing w:val="-10"/>
          <w:sz w:val="28"/>
        </w:rPr>
        <w:t xml:space="preserve"> </w:t>
      </w:r>
      <w:r>
        <w:rPr>
          <w:sz w:val="28"/>
        </w:rPr>
        <w:t>даних.</w:t>
      </w:r>
    </w:p>
    <w:p w:rsidR="001826EF" w:rsidRDefault="001826EF">
      <w:pPr>
        <w:pStyle w:val="a4"/>
        <w:spacing w:before="76"/>
        <w:rPr>
          <w:sz w:val="20"/>
        </w:rPr>
      </w:pPr>
    </w:p>
    <w:tbl>
      <w:tblPr>
        <w:tblStyle w:val="TableNormal"/>
        <w:tblW w:w="9311" w:type="dxa"/>
        <w:tblInd w:w="17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2179"/>
        <w:gridCol w:w="3174"/>
        <w:gridCol w:w="3958"/>
      </w:tblGrid>
      <w:tr w:rsidR="001826EF">
        <w:trPr>
          <w:trHeight w:val="370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3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3"/>
              <w:ind w:left="128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Структура</w:t>
            </w:r>
          </w:p>
        </w:tc>
      </w:tr>
      <w:tr w:rsidR="001826EF">
        <w:trPr>
          <w:trHeight w:val="373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ind w:left="33"/>
              <w:rPr>
                <w:sz w:val="28"/>
              </w:rPr>
            </w:pPr>
            <w:proofErr w:type="spellStart"/>
            <w:r>
              <w:rPr>
                <w:sz w:val="28"/>
              </w:rPr>
              <w:t>Reference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type</w:t>
            </w:r>
            <w:proofErr w:type="spellEnd"/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ind w:left="33"/>
              <w:rPr>
                <w:sz w:val="28"/>
              </w:rPr>
            </w:pPr>
            <w:proofErr w:type="spellStart"/>
            <w:r>
              <w:rPr>
                <w:sz w:val="28"/>
              </w:rPr>
              <w:t>Value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type</w:t>
            </w:r>
            <w:proofErr w:type="spellEnd"/>
          </w:p>
        </w:tc>
      </w:tr>
      <w:tr w:rsidR="001826EF">
        <w:trPr>
          <w:trHeight w:val="373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Зберігання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3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Heap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(купа)</w:t>
            </w:r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3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Stack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(стек)</w:t>
            </w:r>
          </w:p>
        </w:tc>
      </w:tr>
      <w:tr w:rsidR="001826EF">
        <w:trPr>
          <w:trHeight w:val="694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Наслідування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3"/>
              <w:rPr>
                <w:sz w:val="28"/>
              </w:rPr>
            </w:pPr>
            <w:r>
              <w:rPr>
                <w:sz w:val="28"/>
              </w:rPr>
              <w:t>Підтримує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(може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мати базові класи)</w:t>
            </w:r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3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підтримує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наслідування </w:t>
            </w:r>
            <w:r>
              <w:rPr>
                <w:spacing w:val="-2"/>
                <w:sz w:val="28"/>
              </w:rPr>
              <w:t>класів</w:t>
            </w:r>
          </w:p>
        </w:tc>
      </w:tr>
      <w:tr w:rsidR="001826EF">
        <w:trPr>
          <w:trHeight w:val="690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80"/>
              <w:rPr>
                <w:sz w:val="28"/>
              </w:rPr>
            </w:pPr>
            <w:r>
              <w:rPr>
                <w:spacing w:val="-2"/>
                <w:sz w:val="28"/>
              </w:rPr>
              <w:t>Конструктор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7"/>
              <w:ind w:left="33" w:right="76"/>
              <w:rPr>
                <w:sz w:val="28"/>
              </w:rPr>
            </w:pPr>
            <w:r>
              <w:rPr>
                <w:sz w:val="28"/>
              </w:rPr>
              <w:t>Може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мати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без </w:t>
            </w:r>
            <w:r>
              <w:rPr>
                <w:spacing w:val="-2"/>
                <w:sz w:val="28"/>
              </w:rPr>
              <w:t>параметрів</w:t>
            </w:r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7"/>
              <w:ind w:left="33"/>
              <w:rPr>
                <w:sz w:val="28"/>
              </w:rPr>
            </w:pPr>
            <w:r>
              <w:rPr>
                <w:sz w:val="28"/>
              </w:rPr>
              <w:t>Автоматично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має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конструктор без параметрів</w:t>
            </w:r>
          </w:p>
        </w:tc>
      </w:tr>
      <w:tr w:rsidR="001826EF">
        <w:trPr>
          <w:trHeight w:val="692"/>
        </w:trPr>
        <w:tc>
          <w:tcPr>
            <w:tcW w:w="21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Використання</w:t>
            </w:r>
          </w:p>
        </w:tc>
        <w:tc>
          <w:tcPr>
            <w:tcW w:w="3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ind w:left="33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великих,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складних </w:t>
            </w:r>
            <w:r>
              <w:rPr>
                <w:spacing w:val="-2"/>
                <w:sz w:val="28"/>
              </w:rPr>
              <w:t>об’єктів</w:t>
            </w:r>
          </w:p>
        </w:tc>
        <w:tc>
          <w:tcPr>
            <w:tcW w:w="39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ind w:left="33" w:right="904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маленьких,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“легких” </w:t>
            </w:r>
            <w:r>
              <w:rPr>
                <w:spacing w:val="-2"/>
                <w:sz w:val="28"/>
              </w:rPr>
              <w:t>об’єктів</w:t>
            </w:r>
          </w:p>
        </w:tc>
      </w:tr>
    </w:tbl>
    <w:p w:rsidR="001826EF" w:rsidRDefault="001826EF">
      <w:pPr>
        <w:pStyle w:val="a4"/>
        <w:spacing w:before="290"/>
      </w:pPr>
    </w:p>
    <w:p w:rsidR="001826EF" w:rsidRDefault="006522CF">
      <w:pPr>
        <w:ind w:left="140"/>
        <w:rPr>
          <w:b/>
          <w:sz w:val="28"/>
        </w:rPr>
      </w:pPr>
      <w:proofErr w:type="spellStart"/>
      <w:r>
        <w:rPr>
          <w:b/>
          <w:sz w:val="28"/>
        </w:rPr>
        <w:t>Value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типи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int</w:t>
      </w:r>
      <w:proofErr w:type="spellEnd"/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double</w:t>
      </w:r>
      <w:proofErr w:type="spellEnd"/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struct</w:t>
      </w:r>
      <w:proofErr w:type="spellEnd"/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bool</w:t>
      </w:r>
      <w:proofErr w:type="spellEnd"/>
      <w:r>
        <w:rPr>
          <w:b/>
          <w:spacing w:val="-2"/>
          <w:sz w:val="28"/>
        </w:rPr>
        <w:t>)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before="269" w:line="322" w:lineRule="exact"/>
        <w:ind w:left="861"/>
        <w:rPr>
          <w:b/>
          <w:sz w:val="28"/>
        </w:rPr>
      </w:pPr>
      <w:r>
        <w:rPr>
          <w:sz w:val="28"/>
        </w:rPr>
        <w:t>Зберігаються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безпосередньо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змінній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line="454" w:lineRule="auto"/>
        <w:ind w:right="3315" w:firstLine="360"/>
        <w:rPr>
          <w:b/>
          <w:sz w:val="28"/>
        </w:rPr>
      </w:pP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присвоєнні</w:t>
      </w:r>
      <w:r>
        <w:rPr>
          <w:spacing w:val="-13"/>
          <w:sz w:val="28"/>
        </w:rPr>
        <w:t xml:space="preserve"> </w:t>
      </w:r>
      <w:r>
        <w:rPr>
          <w:sz w:val="28"/>
        </w:rPr>
        <w:t>створюється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копія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значення </w:t>
      </w:r>
      <w:proofErr w:type="spellStart"/>
      <w:r>
        <w:rPr>
          <w:b/>
          <w:sz w:val="28"/>
        </w:rPr>
        <w:t>Reference</w:t>
      </w:r>
      <w:proofErr w:type="spellEnd"/>
      <w:r>
        <w:rPr>
          <w:b/>
          <w:sz w:val="28"/>
        </w:rPr>
        <w:t xml:space="preserve"> типи (</w:t>
      </w:r>
      <w:proofErr w:type="spellStart"/>
      <w:r>
        <w:rPr>
          <w:b/>
          <w:sz w:val="28"/>
        </w:rPr>
        <w:t>class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string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object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array</w:t>
      </w:r>
      <w:proofErr w:type="spellEnd"/>
      <w:r>
        <w:rPr>
          <w:b/>
          <w:sz w:val="28"/>
        </w:rPr>
        <w:t>)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line="310" w:lineRule="exact"/>
        <w:ind w:left="861"/>
        <w:rPr>
          <w:b/>
          <w:sz w:val="28"/>
        </w:rPr>
      </w:pPr>
      <w:r>
        <w:rPr>
          <w:sz w:val="28"/>
        </w:rPr>
        <w:t>Змінна</w:t>
      </w:r>
      <w:r>
        <w:rPr>
          <w:spacing w:val="-8"/>
          <w:sz w:val="28"/>
        </w:rPr>
        <w:t xml:space="preserve"> </w:t>
      </w:r>
      <w:r>
        <w:rPr>
          <w:sz w:val="28"/>
        </w:rPr>
        <w:t>зберігає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посилання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об’єкт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пам’яті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heap</w:t>
      </w:r>
      <w:proofErr w:type="spellEnd"/>
      <w:r>
        <w:rPr>
          <w:b/>
          <w:spacing w:val="-2"/>
          <w:sz w:val="28"/>
        </w:rPr>
        <w:t>)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присвоєнні</w:t>
      </w:r>
      <w:r>
        <w:rPr>
          <w:spacing w:val="-11"/>
          <w:sz w:val="28"/>
        </w:rPr>
        <w:t xml:space="preserve"> </w:t>
      </w:r>
      <w:r>
        <w:rPr>
          <w:sz w:val="28"/>
        </w:rPr>
        <w:t>передається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посилання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а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копія</w:t>
      </w:r>
    </w:p>
    <w:p w:rsidR="001826EF" w:rsidRDefault="006522CF">
      <w:pPr>
        <w:pStyle w:val="a8"/>
        <w:numPr>
          <w:ilvl w:val="0"/>
          <w:numId w:val="2"/>
        </w:numPr>
        <w:tabs>
          <w:tab w:val="left" w:pos="861"/>
        </w:tabs>
        <w:spacing w:before="283"/>
        <w:ind w:right="248"/>
        <w:rPr>
          <w:sz w:val="28"/>
        </w:rPr>
      </w:pPr>
      <w:r>
        <w:rPr>
          <w:sz w:val="28"/>
        </w:rPr>
        <w:t>Що</w:t>
      </w:r>
      <w:r>
        <w:rPr>
          <w:spacing w:val="-6"/>
          <w:sz w:val="28"/>
        </w:rPr>
        <w:t xml:space="preserve"> </w:t>
      </w:r>
      <w:r>
        <w:rPr>
          <w:sz w:val="28"/>
        </w:rPr>
        <w:t>таке</w:t>
      </w:r>
      <w:r>
        <w:rPr>
          <w:spacing w:val="-5"/>
          <w:sz w:val="28"/>
        </w:rPr>
        <w:t xml:space="preserve"> </w:t>
      </w:r>
      <w:r>
        <w:rPr>
          <w:sz w:val="28"/>
        </w:rPr>
        <w:t>абстрактний</w:t>
      </w:r>
      <w:r>
        <w:rPr>
          <w:spacing w:val="-6"/>
          <w:sz w:val="28"/>
        </w:rPr>
        <w:t xml:space="preserve"> </w:t>
      </w:r>
      <w:r>
        <w:rPr>
          <w:sz w:val="28"/>
        </w:rPr>
        <w:t>клас?</w:t>
      </w:r>
      <w:r>
        <w:rPr>
          <w:spacing w:val="-9"/>
          <w:sz w:val="28"/>
        </w:rPr>
        <w:t xml:space="preserve"> </w:t>
      </w:r>
      <w:r>
        <w:rPr>
          <w:sz w:val="28"/>
        </w:rPr>
        <w:t>Яка</w:t>
      </w:r>
      <w:r>
        <w:rPr>
          <w:spacing w:val="-5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1"/>
          <w:sz w:val="28"/>
        </w:rPr>
        <w:t xml:space="preserve"> </w:t>
      </w:r>
      <w:r>
        <w:rPr>
          <w:sz w:val="28"/>
        </w:rPr>
        <w:t>між</w:t>
      </w:r>
      <w:r>
        <w:rPr>
          <w:spacing w:val="-6"/>
          <w:sz w:val="28"/>
        </w:rPr>
        <w:t xml:space="preserve"> </w:t>
      </w:r>
      <w:r>
        <w:rPr>
          <w:sz w:val="28"/>
        </w:rPr>
        <w:t>звичайним</w:t>
      </w:r>
      <w:r>
        <w:rPr>
          <w:spacing w:val="-5"/>
          <w:sz w:val="28"/>
        </w:rPr>
        <w:t xml:space="preserve"> </w:t>
      </w:r>
      <w:r>
        <w:rPr>
          <w:sz w:val="28"/>
        </w:rPr>
        <w:t>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абстрактним </w:t>
      </w:r>
      <w:r>
        <w:rPr>
          <w:spacing w:val="-2"/>
          <w:sz w:val="28"/>
        </w:rPr>
        <w:t>класом?</w:t>
      </w:r>
    </w:p>
    <w:p w:rsidR="001826EF" w:rsidRDefault="001826EF">
      <w:pPr>
        <w:pStyle w:val="a4"/>
        <w:spacing w:before="277"/>
      </w:pPr>
    </w:p>
    <w:p w:rsidR="001826EF" w:rsidRDefault="006522CF">
      <w:pPr>
        <w:ind w:left="140"/>
        <w:rPr>
          <w:sz w:val="28"/>
        </w:rPr>
      </w:pPr>
      <w:r>
        <w:rPr>
          <w:b/>
          <w:sz w:val="28"/>
        </w:rPr>
        <w:t>Абстрактний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клас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abstract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class</w:t>
      </w:r>
      <w:proofErr w:type="spellEnd"/>
      <w:r>
        <w:rPr>
          <w:b/>
          <w:sz w:val="28"/>
        </w:rPr>
        <w:t>)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це</w:t>
      </w:r>
      <w:r>
        <w:rPr>
          <w:spacing w:val="-8"/>
          <w:sz w:val="28"/>
        </w:rPr>
        <w:t xml:space="preserve"> </w:t>
      </w:r>
      <w:r>
        <w:rPr>
          <w:sz w:val="28"/>
        </w:rPr>
        <w:t>клас,</w:t>
      </w:r>
      <w:r>
        <w:rPr>
          <w:spacing w:val="-1"/>
          <w:sz w:val="28"/>
        </w:rPr>
        <w:t xml:space="preserve"> </w:t>
      </w:r>
      <w:r>
        <w:rPr>
          <w:sz w:val="28"/>
        </w:rPr>
        <w:t>який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можна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створити безпосередньо</w:t>
      </w:r>
      <w:r>
        <w:rPr>
          <w:sz w:val="28"/>
        </w:rPr>
        <w:t xml:space="preserve">, він призначений для </w:t>
      </w:r>
      <w:r>
        <w:rPr>
          <w:b/>
          <w:sz w:val="28"/>
        </w:rPr>
        <w:t>наслідування</w:t>
      </w:r>
      <w:r>
        <w:rPr>
          <w:sz w:val="28"/>
        </w:rPr>
        <w:t>.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before="283"/>
        <w:ind w:left="861" w:right="1505"/>
        <w:rPr>
          <w:sz w:val="28"/>
        </w:rPr>
      </w:pPr>
      <w:r>
        <w:rPr>
          <w:sz w:val="28"/>
        </w:rPr>
        <w:t>Може</w:t>
      </w:r>
      <w:r>
        <w:rPr>
          <w:spacing w:val="-6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реалізовані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методи </w:t>
      </w:r>
      <w:r>
        <w:rPr>
          <w:sz w:val="28"/>
        </w:rPr>
        <w:t>і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абстрактні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методи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 xml:space="preserve">(без </w:t>
      </w:r>
      <w:r>
        <w:rPr>
          <w:spacing w:val="-2"/>
          <w:sz w:val="28"/>
        </w:rPr>
        <w:t>реалізації).</w:t>
      </w:r>
    </w:p>
    <w:p w:rsidR="001826EF" w:rsidRDefault="001826EF">
      <w:pPr>
        <w:pStyle w:val="a4"/>
        <w:spacing w:before="76"/>
        <w:rPr>
          <w:sz w:val="20"/>
        </w:rPr>
      </w:pPr>
    </w:p>
    <w:tbl>
      <w:tblPr>
        <w:tblStyle w:val="TableNormal"/>
        <w:tblW w:w="9312" w:type="dxa"/>
        <w:tblInd w:w="17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2357"/>
        <w:gridCol w:w="2819"/>
        <w:gridCol w:w="4136"/>
      </w:tblGrid>
      <w:tr w:rsidR="001826EF">
        <w:trPr>
          <w:trHeight w:val="370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3"/>
              <w:ind w:left="10" w:righ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2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3"/>
              <w:ind w:left="374"/>
              <w:rPr>
                <w:b/>
                <w:sz w:val="28"/>
              </w:rPr>
            </w:pPr>
            <w:r>
              <w:rPr>
                <w:b/>
                <w:sz w:val="28"/>
              </w:rPr>
              <w:t>Звичайний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4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3"/>
              <w:ind w:left="891"/>
              <w:rPr>
                <w:b/>
                <w:sz w:val="28"/>
              </w:rPr>
            </w:pPr>
            <w:r>
              <w:rPr>
                <w:b/>
                <w:sz w:val="28"/>
              </w:rPr>
              <w:t>Абстрактний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</w:tr>
      <w:tr w:rsidR="001826EF">
        <w:trPr>
          <w:trHeight w:val="695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ind w:right="1023"/>
              <w:rPr>
                <w:sz w:val="28"/>
              </w:rPr>
            </w:pPr>
            <w:r>
              <w:rPr>
                <w:spacing w:val="-2"/>
                <w:sz w:val="28"/>
              </w:rPr>
              <w:t>Створення об’єктів</w:t>
            </w:r>
          </w:p>
        </w:tc>
        <w:tc>
          <w:tcPr>
            <w:tcW w:w="2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80"/>
              <w:ind w:left="32"/>
              <w:rPr>
                <w:sz w:val="28"/>
              </w:rPr>
            </w:pPr>
            <w:r>
              <w:rPr>
                <w:spacing w:val="-2"/>
                <w:sz w:val="28"/>
              </w:rPr>
              <w:t>Можна</w:t>
            </w:r>
          </w:p>
        </w:tc>
        <w:tc>
          <w:tcPr>
            <w:tcW w:w="4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80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Ні</w:t>
            </w:r>
          </w:p>
        </w:tc>
      </w:tr>
      <w:tr w:rsidR="001826EF">
        <w:trPr>
          <w:trHeight w:val="365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0" w:right="10"/>
              <w:jc w:val="center"/>
              <w:rPr>
                <w:sz w:val="28"/>
              </w:rPr>
            </w:pPr>
            <w:r>
              <w:rPr>
                <w:sz w:val="28"/>
              </w:rPr>
              <w:t>Абстрактні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методи</w:t>
            </w:r>
          </w:p>
        </w:tc>
        <w:tc>
          <w:tcPr>
            <w:tcW w:w="2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2"/>
              <w:rPr>
                <w:sz w:val="28"/>
              </w:rPr>
            </w:pPr>
            <w:r>
              <w:rPr>
                <w:spacing w:val="-2"/>
                <w:sz w:val="28"/>
              </w:rPr>
              <w:t>Немає</w:t>
            </w:r>
          </w:p>
        </w:tc>
        <w:tc>
          <w:tcPr>
            <w:tcW w:w="4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2"/>
              <w:rPr>
                <w:sz w:val="28"/>
              </w:rPr>
            </w:pPr>
            <w:r>
              <w:rPr>
                <w:sz w:val="28"/>
              </w:rPr>
              <w:t>Можуть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бути</w:t>
            </w:r>
          </w:p>
        </w:tc>
      </w:tr>
    </w:tbl>
    <w:p w:rsidR="001826EF" w:rsidRDefault="001826EF">
      <w:pPr>
        <w:sectPr w:rsidR="001826EF">
          <w:type w:val="continuous"/>
          <w:pgSz w:w="11906" w:h="16838"/>
          <w:pgMar w:top="1040" w:right="708" w:bottom="280" w:left="1559" w:header="0" w:footer="0" w:gutter="0"/>
          <w:cols w:space="720"/>
          <w:formProt w:val="0"/>
          <w:docGrid w:linePitch="312" w:charSpace="-2049"/>
        </w:sectPr>
      </w:pPr>
    </w:p>
    <w:tbl>
      <w:tblPr>
        <w:tblStyle w:val="TableNormal"/>
        <w:tblW w:w="9312" w:type="dxa"/>
        <w:tblInd w:w="17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2357"/>
        <w:gridCol w:w="2819"/>
        <w:gridCol w:w="4136"/>
      </w:tblGrid>
      <w:tr w:rsidR="001826EF">
        <w:trPr>
          <w:trHeight w:val="370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3"/>
              <w:ind w:left="1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2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3"/>
              <w:ind w:left="374"/>
              <w:rPr>
                <w:b/>
                <w:sz w:val="28"/>
              </w:rPr>
            </w:pPr>
            <w:r>
              <w:rPr>
                <w:b/>
                <w:sz w:val="28"/>
              </w:rPr>
              <w:t>Звичайний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4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3"/>
              <w:ind w:left="891"/>
              <w:rPr>
                <w:b/>
                <w:sz w:val="28"/>
              </w:rPr>
            </w:pPr>
            <w:r>
              <w:rPr>
                <w:b/>
                <w:sz w:val="28"/>
              </w:rPr>
              <w:t>Абстрактний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</w:tr>
      <w:tr w:rsidR="001826EF">
        <w:trPr>
          <w:trHeight w:val="692"/>
        </w:trPr>
        <w:tc>
          <w:tcPr>
            <w:tcW w:w="23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Використання</w:t>
            </w:r>
          </w:p>
        </w:tc>
        <w:tc>
          <w:tcPr>
            <w:tcW w:w="2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ind w:left="32" w:right="837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конкретних </w:t>
            </w:r>
            <w:r>
              <w:rPr>
                <w:spacing w:val="-2"/>
                <w:sz w:val="28"/>
              </w:rPr>
              <w:t>об’єктів</w:t>
            </w:r>
          </w:p>
        </w:tc>
        <w:tc>
          <w:tcPr>
            <w:tcW w:w="41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ind w:left="32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базових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класів,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які </w:t>
            </w:r>
            <w:proofErr w:type="spellStart"/>
            <w:r>
              <w:rPr>
                <w:spacing w:val="-2"/>
                <w:sz w:val="28"/>
              </w:rPr>
              <w:t>наслідуються</w:t>
            </w:r>
            <w:proofErr w:type="spellEnd"/>
          </w:p>
        </w:tc>
      </w:tr>
    </w:tbl>
    <w:p w:rsidR="001826EF" w:rsidRDefault="001826EF">
      <w:pPr>
        <w:pStyle w:val="a4"/>
      </w:pPr>
    </w:p>
    <w:p w:rsidR="001826EF" w:rsidRDefault="001826EF">
      <w:pPr>
        <w:pStyle w:val="a4"/>
        <w:spacing w:before="11"/>
      </w:pPr>
    </w:p>
    <w:p w:rsidR="001826EF" w:rsidRDefault="006522CF">
      <w:pPr>
        <w:pStyle w:val="a8"/>
        <w:numPr>
          <w:ilvl w:val="0"/>
          <w:numId w:val="2"/>
        </w:numPr>
        <w:tabs>
          <w:tab w:val="left" w:pos="861"/>
        </w:tabs>
        <w:ind w:right="1572"/>
        <w:rPr>
          <w:sz w:val="28"/>
        </w:rPr>
      </w:pPr>
      <w:r>
        <w:rPr>
          <w:sz w:val="28"/>
        </w:rPr>
        <w:t>Що</w:t>
      </w:r>
      <w:r>
        <w:rPr>
          <w:spacing w:val="-7"/>
          <w:sz w:val="28"/>
        </w:rPr>
        <w:t xml:space="preserve"> </w:t>
      </w:r>
      <w:r>
        <w:rPr>
          <w:sz w:val="28"/>
        </w:rPr>
        <w:t>таке</w:t>
      </w:r>
      <w:r>
        <w:rPr>
          <w:spacing w:val="-1"/>
          <w:sz w:val="28"/>
        </w:rPr>
        <w:t xml:space="preserve"> </w:t>
      </w:r>
      <w:r>
        <w:rPr>
          <w:sz w:val="28"/>
        </w:rPr>
        <w:t>інтерфейс?</w:t>
      </w:r>
      <w:r>
        <w:rPr>
          <w:spacing w:val="-9"/>
          <w:sz w:val="28"/>
        </w:rPr>
        <w:t xml:space="preserve"> </w:t>
      </w:r>
      <w:r>
        <w:rPr>
          <w:sz w:val="28"/>
        </w:rPr>
        <w:t>Яка</w:t>
      </w:r>
      <w:r>
        <w:rPr>
          <w:spacing w:val="-6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6"/>
          <w:sz w:val="28"/>
        </w:rPr>
        <w:t xml:space="preserve"> </w:t>
      </w:r>
      <w:r>
        <w:rPr>
          <w:sz w:val="28"/>
        </w:rPr>
        <w:t>між</w:t>
      </w:r>
      <w:r>
        <w:rPr>
          <w:spacing w:val="-7"/>
          <w:sz w:val="28"/>
        </w:rPr>
        <w:t xml:space="preserve"> </w:t>
      </w:r>
      <w:r>
        <w:rPr>
          <w:sz w:val="28"/>
        </w:rPr>
        <w:t>абстрактним</w:t>
      </w:r>
      <w:r>
        <w:rPr>
          <w:spacing w:val="-6"/>
          <w:sz w:val="28"/>
        </w:rPr>
        <w:t xml:space="preserve"> </w:t>
      </w:r>
      <w:r>
        <w:rPr>
          <w:sz w:val="28"/>
        </w:rPr>
        <w:t>класом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 </w:t>
      </w:r>
      <w:r>
        <w:rPr>
          <w:spacing w:val="-2"/>
          <w:sz w:val="28"/>
        </w:rPr>
        <w:lastRenderedPageBreak/>
        <w:t>інтерфейсом?</w:t>
      </w:r>
    </w:p>
    <w:p w:rsidR="001826EF" w:rsidRDefault="001826EF">
      <w:pPr>
        <w:pStyle w:val="a4"/>
        <w:spacing w:before="283"/>
      </w:pPr>
    </w:p>
    <w:p w:rsidR="001826EF" w:rsidRDefault="006522CF">
      <w:pPr>
        <w:ind w:left="140"/>
        <w:rPr>
          <w:sz w:val="28"/>
        </w:rPr>
      </w:pPr>
      <w:r>
        <w:rPr>
          <w:b/>
          <w:sz w:val="28"/>
        </w:rPr>
        <w:t>Інтерфейс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interface</w:t>
      </w:r>
      <w:proofErr w:type="spellEnd"/>
      <w:r>
        <w:rPr>
          <w:b/>
          <w:sz w:val="28"/>
        </w:rPr>
        <w:t>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це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контракт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який</w:t>
      </w:r>
      <w:r>
        <w:rPr>
          <w:spacing w:val="-6"/>
          <w:sz w:val="28"/>
        </w:rPr>
        <w:t xml:space="preserve"> </w:t>
      </w:r>
      <w:r>
        <w:rPr>
          <w:sz w:val="28"/>
        </w:rPr>
        <w:t>зобов’язує</w:t>
      </w:r>
      <w:r>
        <w:rPr>
          <w:spacing w:val="-5"/>
          <w:sz w:val="28"/>
        </w:rPr>
        <w:t xml:space="preserve"> </w:t>
      </w:r>
      <w:r>
        <w:rPr>
          <w:sz w:val="28"/>
        </w:rPr>
        <w:t>клас</w:t>
      </w:r>
      <w:r>
        <w:rPr>
          <w:spacing w:val="-5"/>
          <w:sz w:val="28"/>
        </w:rPr>
        <w:t xml:space="preserve"> </w:t>
      </w:r>
      <w:r>
        <w:rPr>
          <w:sz w:val="28"/>
        </w:rPr>
        <w:t>реалізувати</w:t>
      </w:r>
      <w:r>
        <w:rPr>
          <w:spacing w:val="-6"/>
          <w:sz w:val="28"/>
        </w:rPr>
        <w:t xml:space="preserve"> </w:t>
      </w:r>
      <w:r>
        <w:rPr>
          <w:sz w:val="28"/>
        </w:rPr>
        <w:t>певні методи та властивості.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before="277"/>
        <w:ind w:left="861"/>
        <w:rPr>
          <w:b/>
          <w:sz w:val="28"/>
        </w:rPr>
      </w:pPr>
      <w:r>
        <w:rPr>
          <w:sz w:val="28"/>
        </w:rPr>
        <w:t>Інтерфейс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може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містити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стану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(полів)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before="5"/>
        <w:ind w:left="861"/>
        <w:rPr>
          <w:sz w:val="28"/>
        </w:rPr>
      </w:pPr>
      <w:r>
        <w:rPr>
          <w:sz w:val="28"/>
        </w:rPr>
        <w:t>Може</w:t>
      </w:r>
      <w:r>
        <w:rPr>
          <w:spacing w:val="-6"/>
          <w:sz w:val="28"/>
        </w:rPr>
        <w:t xml:space="preserve"> </w:t>
      </w:r>
      <w:r>
        <w:rPr>
          <w:sz w:val="28"/>
        </w:rPr>
        <w:t>містити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методи,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властивості,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події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без</w:t>
      </w:r>
      <w:r>
        <w:rPr>
          <w:spacing w:val="-6"/>
          <w:sz w:val="28"/>
        </w:rPr>
        <w:t xml:space="preserve"> </w:t>
      </w:r>
      <w:r>
        <w:rPr>
          <w:sz w:val="28"/>
        </w:rPr>
        <w:t>реалізації</w:t>
      </w:r>
      <w:r>
        <w:rPr>
          <w:spacing w:val="-12"/>
          <w:sz w:val="28"/>
        </w:rPr>
        <w:t xml:space="preserve"> </w:t>
      </w:r>
      <w:r>
        <w:rPr>
          <w:sz w:val="28"/>
        </w:rPr>
        <w:t>(до</w:t>
      </w:r>
      <w:r>
        <w:rPr>
          <w:spacing w:val="-6"/>
          <w:sz w:val="28"/>
        </w:rPr>
        <w:t xml:space="preserve"> </w:t>
      </w:r>
      <w:r>
        <w:rPr>
          <w:sz w:val="28"/>
        </w:rPr>
        <w:t>C#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8.0)</w:t>
      </w:r>
    </w:p>
    <w:p w:rsidR="001826EF" w:rsidRDefault="001826EF">
      <w:pPr>
        <w:pStyle w:val="a4"/>
        <w:spacing w:before="77"/>
        <w:rPr>
          <w:sz w:val="20"/>
        </w:rPr>
      </w:pPr>
    </w:p>
    <w:tbl>
      <w:tblPr>
        <w:tblStyle w:val="TableNormal"/>
        <w:tblW w:w="9311" w:type="dxa"/>
        <w:tblInd w:w="17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2938"/>
        <w:gridCol w:w="2858"/>
        <w:gridCol w:w="3515"/>
      </w:tblGrid>
      <w:tr w:rsidR="001826EF">
        <w:trPr>
          <w:trHeight w:val="370"/>
        </w:trPr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8"/>
              <w:ind w:left="4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Характеристика</w:t>
            </w:r>
          </w:p>
        </w:tc>
        <w:tc>
          <w:tcPr>
            <w:tcW w:w="28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8"/>
              <w:ind w:left="253"/>
              <w:rPr>
                <w:b/>
                <w:sz w:val="28"/>
              </w:rPr>
            </w:pPr>
            <w:r>
              <w:rPr>
                <w:b/>
                <w:sz w:val="28"/>
              </w:rPr>
              <w:t>Абстрактний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клас</w:t>
            </w:r>
          </w:p>
        </w:tc>
        <w:tc>
          <w:tcPr>
            <w:tcW w:w="35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8"/>
              <w:ind w:left="110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Інтерфейс</w:t>
            </w:r>
          </w:p>
        </w:tc>
      </w:tr>
      <w:tr w:rsidR="001826EF">
        <w:trPr>
          <w:trHeight w:val="373"/>
        </w:trPr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Може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мати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поля</w:t>
            </w:r>
          </w:p>
        </w:tc>
        <w:tc>
          <w:tcPr>
            <w:tcW w:w="28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Так</w:t>
            </w:r>
          </w:p>
        </w:tc>
        <w:tc>
          <w:tcPr>
            <w:tcW w:w="35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2"/>
              <w:rPr>
                <w:sz w:val="28"/>
              </w:rPr>
            </w:pPr>
            <w:r>
              <w:rPr>
                <w:spacing w:val="-5"/>
                <w:sz w:val="28"/>
              </w:rPr>
              <w:t>Ні</w:t>
            </w:r>
          </w:p>
        </w:tc>
      </w:tr>
      <w:tr w:rsidR="001826EF">
        <w:trPr>
          <w:trHeight w:val="690"/>
        </w:trPr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Може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мати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реалізацію </w:t>
            </w:r>
            <w:r>
              <w:rPr>
                <w:spacing w:val="-2"/>
                <w:sz w:val="28"/>
              </w:rPr>
              <w:t>методів</w:t>
            </w:r>
          </w:p>
        </w:tc>
        <w:tc>
          <w:tcPr>
            <w:tcW w:w="28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79"/>
              <w:ind w:left="33"/>
              <w:rPr>
                <w:sz w:val="28"/>
              </w:rPr>
            </w:pPr>
            <w:r>
              <w:rPr>
                <w:spacing w:val="-5"/>
                <w:sz w:val="28"/>
              </w:rPr>
              <w:t>Так</w:t>
            </w:r>
          </w:p>
        </w:tc>
        <w:tc>
          <w:tcPr>
            <w:tcW w:w="35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2"/>
              <w:rPr>
                <w:sz w:val="28"/>
              </w:rPr>
            </w:pPr>
            <w:r>
              <w:rPr>
                <w:sz w:val="28"/>
              </w:rPr>
              <w:t>Починаючи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з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C#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8.0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можна реалізувати методи</w:t>
            </w:r>
          </w:p>
        </w:tc>
      </w:tr>
      <w:tr w:rsidR="001826EF">
        <w:trPr>
          <w:trHeight w:val="694"/>
        </w:trPr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Наслідування</w:t>
            </w:r>
          </w:p>
        </w:tc>
        <w:tc>
          <w:tcPr>
            <w:tcW w:w="28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79"/>
              <w:ind w:left="33"/>
              <w:rPr>
                <w:sz w:val="28"/>
              </w:rPr>
            </w:pPr>
            <w:r>
              <w:rPr>
                <w:sz w:val="28"/>
              </w:rPr>
              <w:t>Один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базовий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клас</w:t>
            </w:r>
          </w:p>
        </w:tc>
        <w:tc>
          <w:tcPr>
            <w:tcW w:w="35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ind w:left="32"/>
              <w:rPr>
                <w:sz w:val="28"/>
              </w:rPr>
            </w:pPr>
            <w:r>
              <w:rPr>
                <w:sz w:val="28"/>
              </w:rPr>
              <w:t>Можна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реалізувати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кілька </w:t>
            </w:r>
            <w:r>
              <w:rPr>
                <w:spacing w:val="-2"/>
                <w:sz w:val="28"/>
              </w:rPr>
              <w:t>інтерфейсів</w:t>
            </w:r>
          </w:p>
        </w:tc>
      </w:tr>
      <w:tr w:rsidR="001826EF">
        <w:trPr>
          <w:trHeight w:val="692"/>
        </w:trPr>
        <w:tc>
          <w:tcPr>
            <w:tcW w:w="29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79"/>
              <w:rPr>
                <w:sz w:val="28"/>
              </w:rPr>
            </w:pPr>
            <w:r>
              <w:rPr>
                <w:spacing w:val="-2"/>
                <w:sz w:val="28"/>
              </w:rPr>
              <w:t>Призначення</w:t>
            </w:r>
          </w:p>
        </w:tc>
        <w:tc>
          <w:tcPr>
            <w:tcW w:w="28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ind w:left="33" w:right="369"/>
              <w:rPr>
                <w:sz w:val="28"/>
              </w:rPr>
            </w:pPr>
            <w:r>
              <w:rPr>
                <w:sz w:val="28"/>
              </w:rPr>
              <w:t>Часткова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реалізація, базові класи</w:t>
            </w:r>
          </w:p>
        </w:tc>
        <w:tc>
          <w:tcPr>
            <w:tcW w:w="35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79"/>
              <w:ind w:left="32"/>
              <w:rPr>
                <w:sz w:val="28"/>
              </w:rPr>
            </w:pPr>
            <w:r>
              <w:rPr>
                <w:sz w:val="28"/>
              </w:rPr>
              <w:t>Контракт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класів</w:t>
            </w:r>
          </w:p>
        </w:tc>
      </w:tr>
    </w:tbl>
    <w:p w:rsidR="001826EF" w:rsidRDefault="001826EF">
      <w:pPr>
        <w:pStyle w:val="a4"/>
        <w:spacing w:before="318"/>
      </w:pPr>
    </w:p>
    <w:p w:rsidR="001826EF" w:rsidRDefault="006522CF">
      <w:pPr>
        <w:pStyle w:val="a8"/>
        <w:numPr>
          <w:ilvl w:val="0"/>
          <w:numId w:val="2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 xml:space="preserve"> </w:t>
      </w:r>
      <w:r>
        <w:rPr>
          <w:sz w:val="28"/>
        </w:rPr>
        <w:t>таке</w:t>
      </w:r>
      <w:r>
        <w:rPr>
          <w:spacing w:val="-3"/>
          <w:sz w:val="28"/>
        </w:rPr>
        <w:t xml:space="preserve"> </w:t>
      </w:r>
      <w:r>
        <w:rPr>
          <w:sz w:val="28"/>
        </w:rPr>
        <w:t>наслідування?</w:t>
      </w:r>
      <w:r>
        <w:rPr>
          <w:spacing w:val="-8"/>
          <w:sz w:val="28"/>
        </w:rPr>
        <w:t xml:space="preserve"> </w:t>
      </w:r>
      <w:r>
        <w:rPr>
          <w:sz w:val="28"/>
        </w:rPr>
        <w:t>Які</w:t>
      </w:r>
      <w:r>
        <w:rPr>
          <w:spacing w:val="-9"/>
          <w:sz w:val="28"/>
        </w:rPr>
        <w:t xml:space="preserve"> </w:t>
      </w:r>
      <w:r>
        <w:rPr>
          <w:sz w:val="28"/>
        </w:rPr>
        <w:t>є</w:t>
      </w:r>
      <w:r>
        <w:rPr>
          <w:spacing w:val="-3"/>
          <w:sz w:val="28"/>
        </w:rPr>
        <w:t xml:space="preserve"> </w:t>
      </w:r>
      <w:r>
        <w:rPr>
          <w:sz w:val="28"/>
        </w:rPr>
        <w:t>модифікатори</w:t>
      </w:r>
      <w:r>
        <w:rPr>
          <w:spacing w:val="-5"/>
          <w:sz w:val="28"/>
        </w:rPr>
        <w:t xml:space="preserve"> </w:t>
      </w:r>
      <w:r>
        <w:rPr>
          <w:sz w:val="28"/>
        </w:rPr>
        <w:t>доступу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8"/>
          <w:sz w:val="28"/>
        </w:rPr>
        <w:t xml:space="preserve"> </w:t>
      </w:r>
      <w:r>
        <w:rPr>
          <w:sz w:val="28"/>
        </w:rPr>
        <w:t>мові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C#?</w:t>
      </w:r>
    </w:p>
    <w:p w:rsidR="001826EF" w:rsidRDefault="001826EF">
      <w:pPr>
        <w:pStyle w:val="a4"/>
        <w:spacing w:before="4"/>
      </w:pPr>
    </w:p>
    <w:p w:rsidR="001826EF" w:rsidRDefault="006522CF">
      <w:pPr>
        <w:ind w:left="140"/>
        <w:rPr>
          <w:sz w:val="28"/>
        </w:rPr>
      </w:pPr>
      <w:r>
        <w:rPr>
          <w:b/>
          <w:sz w:val="28"/>
        </w:rPr>
        <w:t>Наслідування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inheritance</w:t>
      </w:r>
      <w:proofErr w:type="spellEnd"/>
      <w:r>
        <w:rPr>
          <w:b/>
          <w:sz w:val="28"/>
        </w:rPr>
        <w:t>)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це</w:t>
      </w:r>
      <w:r>
        <w:rPr>
          <w:spacing w:val="-6"/>
          <w:sz w:val="28"/>
        </w:rPr>
        <w:t xml:space="preserve"> </w:t>
      </w:r>
      <w:r>
        <w:rPr>
          <w:sz w:val="28"/>
        </w:rPr>
        <w:t>механізм,</w:t>
      </w:r>
      <w:r>
        <w:rPr>
          <w:spacing w:val="-4"/>
          <w:sz w:val="28"/>
        </w:rPr>
        <w:t xml:space="preserve"> </w:t>
      </w:r>
      <w:r>
        <w:rPr>
          <w:sz w:val="28"/>
        </w:rPr>
        <w:t>коли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один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клас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отримує властивості та методи іншого класу</w:t>
      </w:r>
      <w:r>
        <w:rPr>
          <w:sz w:val="28"/>
        </w:rPr>
        <w:t>.</w:t>
      </w:r>
    </w:p>
    <w:p w:rsidR="001826EF" w:rsidRDefault="001826EF">
      <w:pPr>
        <w:pStyle w:val="a4"/>
        <w:spacing w:before="120"/>
        <w:rPr>
          <w:sz w:val="20"/>
        </w:rPr>
      </w:pPr>
    </w:p>
    <w:tbl>
      <w:tblPr>
        <w:tblStyle w:val="TableNormal"/>
        <w:tblW w:w="8067" w:type="dxa"/>
        <w:tblInd w:w="17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2043"/>
        <w:gridCol w:w="6024"/>
      </w:tblGrid>
      <w:tr w:rsidR="001826EF">
        <w:trPr>
          <w:trHeight w:val="370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8"/>
              <w:ind w:left="15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Модифікатор</w:t>
            </w:r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18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Доступ</w:t>
            </w:r>
          </w:p>
        </w:tc>
      </w:tr>
      <w:tr w:rsidR="001826EF">
        <w:trPr>
          <w:trHeight w:val="373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public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звідусіль</w:t>
            </w:r>
          </w:p>
        </w:tc>
      </w:tr>
      <w:tr w:rsidR="001826EF">
        <w:trPr>
          <w:trHeight w:val="368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private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лише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всередині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класу</w:t>
            </w:r>
          </w:p>
        </w:tc>
      </w:tr>
      <w:tr w:rsidR="001826EF">
        <w:trPr>
          <w:trHeight w:val="373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protected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spacing w:before="21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класі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його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нащадках</w:t>
            </w:r>
          </w:p>
        </w:tc>
      </w:tr>
      <w:tr w:rsidR="001826EF">
        <w:trPr>
          <w:trHeight w:val="373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internal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межах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одного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проєкту</w:t>
            </w:r>
            <w:proofErr w:type="spellEnd"/>
          </w:p>
        </w:tc>
      </w:tr>
      <w:tr w:rsidR="001826EF">
        <w:trPr>
          <w:trHeight w:val="373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protected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internal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межах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проєкту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нащадкам</w:t>
            </w:r>
          </w:p>
        </w:tc>
      </w:tr>
      <w:tr w:rsidR="001826EF">
        <w:trPr>
          <w:trHeight w:val="366"/>
        </w:trPr>
        <w:tc>
          <w:tcPr>
            <w:tcW w:w="20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private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protected</w:t>
            </w:r>
            <w:proofErr w:type="spellEnd"/>
          </w:p>
        </w:tc>
        <w:tc>
          <w:tcPr>
            <w:tcW w:w="60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826EF" w:rsidRDefault="006522CF"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доступ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межах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класу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нащадків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ж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проєкту</w:t>
            </w:r>
            <w:proofErr w:type="spellEnd"/>
          </w:p>
        </w:tc>
      </w:tr>
    </w:tbl>
    <w:p w:rsidR="001826EF" w:rsidRDefault="001826EF">
      <w:pPr>
        <w:pStyle w:val="a4"/>
      </w:pPr>
    </w:p>
    <w:p w:rsidR="001826EF" w:rsidRDefault="001826EF">
      <w:pPr>
        <w:pStyle w:val="a4"/>
        <w:spacing w:before="1"/>
      </w:pPr>
    </w:p>
    <w:p w:rsidR="001826EF" w:rsidRDefault="006522CF">
      <w:pPr>
        <w:pStyle w:val="a8"/>
        <w:numPr>
          <w:ilvl w:val="0"/>
          <w:numId w:val="2"/>
        </w:numPr>
        <w:tabs>
          <w:tab w:val="left" w:pos="861"/>
        </w:tabs>
        <w:ind w:right="876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 xml:space="preserve"> </w:t>
      </w:r>
      <w:r>
        <w:rPr>
          <w:sz w:val="28"/>
        </w:rPr>
        <w:t>таке</w:t>
      </w:r>
      <w:r>
        <w:rPr>
          <w:spacing w:val="-4"/>
          <w:sz w:val="28"/>
        </w:rPr>
        <w:t xml:space="preserve"> </w:t>
      </w:r>
      <w:r>
        <w:rPr>
          <w:sz w:val="28"/>
        </w:rPr>
        <w:t>статичні</w:t>
      </w:r>
      <w:r>
        <w:rPr>
          <w:spacing w:val="-9"/>
          <w:sz w:val="28"/>
        </w:rPr>
        <w:t xml:space="preserve"> </w:t>
      </w:r>
      <w:r>
        <w:rPr>
          <w:sz w:val="28"/>
        </w:rPr>
        <w:t>поля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>методи?</w:t>
      </w:r>
      <w:r>
        <w:rPr>
          <w:spacing w:val="-7"/>
          <w:sz w:val="28"/>
        </w:rPr>
        <w:t xml:space="preserve"> </w:t>
      </w:r>
      <w:r>
        <w:rPr>
          <w:sz w:val="28"/>
        </w:rPr>
        <w:t>Яка</w:t>
      </w:r>
      <w:r>
        <w:rPr>
          <w:spacing w:val="-4"/>
          <w:sz w:val="28"/>
        </w:rPr>
        <w:t xml:space="preserve"> </w:t>
      </w:r>
      <w:r>
        <w:rPr>
          <w:sz w:val="28"/>
        </w:rPr>
        <w:t>різниця</w:t>
      </w:r>
      <w:r>
        <w:rPr>
          <w:spacing w:val="-4"/>
          <w:sz w:val="28"/>
        </w:rPr>
        <w:t xml:space="preserve"> </w:t>
      </w:r>
      <w:r>
        <w:rPr>
          <w:sz w:val="28"/>
        </w:rPr>
        <w:t>між</w:t>
      </w:r>
      <w:r>
        <w:rPr>
          <w:spacing w:val="-5"/>
          <w:sz w:val="28"/>
        </w:rPr>
        <w:t xml:space="preserve"> </w:t>
      </w:r>
      <w:r>
        <w:rPr>
          <w:sz w:val="28"/>
        </w:rPr>
        <w:t>звичайними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 </w:t>
      </w:r>
      <w:r>
        <w:rPr>
          <w:sz w:val="28"/>
        </w:rPr>
        <w:t>статичними полями та методами?</w:t>
      </w:r>
    </w:p>
    <w:p w:rsidR="001826EF" w:rsidRDefault="001826EF">
      <w:pPr>
        <w:sectPr w:rsidR="001826EF">
          <w:type w:val="continuous"/>
          <w:pgSz w:w="11906" w:h="16838"/>
          <w:pgMar w:top="1040" w:right="708" w:bottom="280" w:left="1559" w:header="0" w:footer="0" w:gutter="0"/>
          <w:cols w:space="720"/>
          <w:formProt w:val="0"/>
          <w:docGrid w:linePitch="312" w:charSpace="-2049"/>
        </w:sectPr>
      </w:pPr>
    </w:p>
    <w:p w:rsidR="001826EF" w:rsidRDefault="006522CF">
      <w:pPr>
        <w:spacing w:before="72"/>
        <w:ind w:left="140"/>
        <w:rPr>
          <w:sz w:val="28"/>
        </w:rPr>
      </w:pPr>
      <w:r>
        <w:rPr>
          <w:b/>
          <w:sz w:val="28"/>
        </w:rPr>
        <w:lastRenderedPageBreak/>
        <w:t>Статичне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поле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static</w:t>
      </w:r>
      <w:proofErr w:type="spellEnd"/>
      <w:r>
        <w:rPr>
          <w:b/>
          <w:sz w:val="28"/>
        </w:rPr>
        <w:t>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одне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весь</w:t>
      </w:r>
      <w:r>
        <w:rPr>
          <w:spacing w:val="-8"/>
          <w:sz w:val="28"/>
        </w:rPr>
        <w:t xml:space="preserve"> </w:t>
      </w:r>
      <w:r>
        <w:rPr>
          <w:sz w:val="28"/>
        </w:rPr>
        <w:t>клас,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залежить</w:t>
      </w:r>
      <w:r>
        <w:rPr>
          <w:spacing w:val="-8"/>
          <w:sz w:val="28"/>
        </w:rPr>
        <w:t xml:space="preserve"> </w:t>
      </w:r>
      <w:r>
        <w:rPr>
          <w:sz w:val="28"/>
        </w:rPr>
        <w:t>від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об’єкта.</w:t>
      </w:r>
    </w:p>
    <w:p w:rsidR="001826EF" w:rsidRDefault="006522CF">
      <w:pPr>
        <w:spacing w:before="279"/>
        <w:ind w:left="140"/>
        <w:rPr>
          <w:sz w:val="28"/>
        </w:rPr>
      </w:pPr>
      <w:r>
        <w:rPr>
          <w:b/>
          <w:sz w:val="28"/>
        </w:rPr>
        <w:t>Статичний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метод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static</w:t>
      </w:r>
      <w:proofErr w:type="spellEnd"/>
      <w:r>
        <w:rPr>
          <w:b/>
          <w:sz w:val="28"/>
        </w:rPr>
        <w:t>)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викликається</w:t>
      </w:r>
      <w:r>
        <w:rPr>
          <w:spacing w:val="-5"/>
          <w:sz w:val="28"/>
        </w:rPr>
        <w:t xml:space="preserve"> </w:t>
      </w:r>
      <w:r>
        <w:rPr>
          <w:sz w:val="28"/>
        </w:rPr>
        <w:t>без</w:t>
      </w:r>
      <w:r>
        <w:rPr>
          <w:spacing w:val="-11"/>
          <w:sz w:val="28"/>
        </w:rPr>
        <w:t xml:space="preserve"> </w:t>
      </w:r>
      <w:r>
        <w:rPr>
          <w:sz w:val="28"/>
        </w:rPr>
        <w:t>створення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об’єкта.</w:t>
      </w:r>
    </w:p>
    <w:p w:rsidR="001826EF" w:rsidRDefault="006522CF">
      <w:pPr>
        <w:spacing w:before="278"/>
        <w:ind w:left="140"/>
        <w:rPr>
          <w:sz w:val="28"/>
        </w:rPr>
      </w:pPr>
      <w:r>
        <w:rPr>
          <w:b/>
          <w:sz w:val="28"/>
        </w:rPr>
        <w:t>Звичайне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поле/метод: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кожен</w:t>
      </w:r>
      <w:r>
        <w:rPr>
          <w:spacing w:val="-7"/>
          <w:sz w:val="28"/>
        </w:rPr>
        <w:t xml:space="preserve"> </w:t>
      </w:r>
      <w:r>
        <w:rPr>
          <w:sz w:val="28"/>
        </w:rPr>
        <w:t>об’єкт</w:t>
      </w:r>
      <w:r>
        <w:rPr>
          <w:spacing w:val="-9"/>
          <w:sz w:val="28"/>
        </w:rPr>
        <w:t xml:space="preserve"> </w:t>
      </w:r>
      <w:r>
        <w:rPr>
          <w:sz w:val="28"/>
        </w:rPr>
        <w:t>має</w:t>
      </w:r>
      <w:r>
        <w:rPr>
          <w:spacing w:val="-7"/>
          <w:sz w:val="28"/>
        </w:rPr>
        <w:t xml:space="preserve"> </w:t>
      </w:r>
      <w:r>
        <w:rPr>
          <w:sz w:val="28"/>
        </w:rPr>
        <w:t>свою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копію.</w:t>
      </w:r>
    </w:p>
    <w:p w:rsidR="001826EF" w:rsidRDefault="006522CF">
      <w:pPr>
        <w:spacing w:before="4"/>
        <w:ind w:left="140"/>
        <w:rPr>
          <w:sz w:val="28"/>
        </w:rPr>
      </w:pPr>
      <w:r>
        <w:rPr>
          <w:b/>
          <w:sz w:val="28"/>
        </w:rPr>
        <w:t>Статичне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поле/метод: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спільне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всіх</w:t>
      </w:r>
      <w:r>
        <w:rPr>
          <w:spacing w:val="-8"/>
          <w:sz w:val="28"/>
        </w:rPr>
        <w:t xml:space="preserve"> </w:t>
      </w:r>
      <w:r>
        <w:rPr>
          <w:sz w:val="28"/>
        </w:rPr>
        <w:t>об’єктів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класу.</w:t>
      </w:r>
    </w:p>
    <w:p w:rsidR="001826EF" w:rsidRDefault="001826EF">
      <w:pPr>
        <w:pStyle w:val="a4"/>
      </w:pPr>
    </w:p>
    <w:p w:rsidR="001826EF" w:rsidRDefault="001826EF">
      <w:pPr>
        <w:pStyle w:val="a4"/>
        <w:spacing w:before="278"/>
      </w:pPr>
    </w:p>
    <w:p w:rsidR="001826EF" w:rsidRDefault="006522CF">
      <w:pPr>
        <w:pStyle w:val="a8"/>
        <w:numPr>
          <w:ilvl w:val="0"/>
          <w:numId w:val="2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Що</w:t>
      </w:r>
      <w:r>
        <w:rPr>
          <w:spacing w:val="-6"/>
          <w:sz w:val="28"/>
        </w:rPr>
        <w:t xml:space="preserve"> </w:t>
      </w:r>
      <w:r>
        <w:rPr>
          <w:sz w:val="28"/>
        </w:rPr>
        <w:t>таке</w:t>
      </w:r>
      <w:r>
        <w:rPr>
          <w:spacing w:val="-5"/>
          <w:sz w:val="28"/>
        </w:rPr>
        <w:t xml:space="preserve"> </w:t>
      </w:r>
      <w:r>
        <w:rPr>
          <w:sz w:val="28"/>
        </w:rPr>
        <w:t>делегати?</w:t>
      </w:r>
      <w:r>
        <w:rPr>
          <w:spacing w:val="-8"/>
          <w:sz w:val="28"/>
        </w:rPr>
        <w:t xml:space="preserve"> </w:t>
      </w:r>
      <w:r>
        <w:rPr>
          <w:sz w:val="28"/>
        </w:rPr>
        <w:t>Які</w:t>
      </w:r>
      <w:r>
        <w:rPr>
          <w:spacing w:val="-11"/>
          <w:sz w:val="28"/>
        </w:rPr>
        <w:t xml:space="preserve"> </w:t>
      </w:r>
      <w:r>
        <w:rPr>
          <w:sz w:val="28"/>
        </w:rPr>
        <w:t>види</w:t>
      </w:r>
      <w:r>
        <w:rPr>
          <w:spacing w:val="-5"/>
          <w:sz w:val="28"/>
        </w:rPr>
        <w:t xml:space="preserve"> </w:t>
      </w:r>
      <w:r>
        <w:rPr>
          <w:sz w:val="28"/>
        </w:rPr>
        <w:t>делегатів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існують?</w:t>
      </w:r>
    </w:p>
    <w:p w:rsidR="001826EF" w:rsidRDefault="006522CF">
      <w:pPr>
        <w:spacing w:before="283"/>
        <w:ind w:left="140"/>
        <w:rPr>
          <w:sz w:val="28"/>
        </w:rPr>
      </w:pPr>
      <w:r>
        <w:rPr>
          <w:b/>
          <w:sz w:val="28"/>
        </w:rPr>
        <w:t>Делегат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delegate</w:t>
      </w:r>
      <w:proofErr w:type="spellEnd"/>
      <w:r>
        <w:rPr>
          <w:b/>
          <w:sz w:val="28"/>
        </w:rPr>
        <w:t>)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це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тип,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який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зберігає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посилання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метод</w:t>
      </w:r>
      <w:r>
        <w:rPr>
          <w:spacing w:val="-2"/>
          <w:sz w:val="28"/>
        </w:rPr>
        <w:t>.</w:t>
      </w:r>
    </w:p>
    <w:p w:rsidR="001826EF" w:rsidRDefault="006522CF">
      <w:pPr>
        <w:pStyle w:val="a8"/>
        <w:numPr>
          <w:ilvl w:val="1"/>
          <w:numId w:val="2"/>
        </w:numPr>
        <w:tabs>
          <w:tab w:val="left" w:pos="861"/>
        </w:tabs>
        <w:spacing w:before="279"/>
        <w:ind w:left="861" w:right="1392"/>
        <w:rPr>
          <w:sz w:val="28"/>
        </w:rPr>
      </w:pPr>
      <w:r>
        <w:rPr>
          <w:sz w:val="28"/>
        </w:rPr>
        <w:t>Може</w:t>
      </w:r>
      <w:r>
        <w:rPr>
          <w:spacing w:val="-6"/>
          <w:sz w:val="28"/>
        </w:rPr>
        <w:t xml:space="preserve"> </w:t>
      </w:r>
      <w:r>
        <w:rPr>
          <w:sz w:val="28"/>
        </w:rPr>
        <w:t>викликати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методи</w:t>
      </w:r>
      <w:r>
        <w:rPr>
          <w:spacing w:val="-7"/>
          <w:sz w:val="28"/>
        </w:rPr>
        <w:t xml:space="preserve"> </w:t>
      </w:r>
      <w:r>
        <w:rPr>
          <w:sz w:val="28"/>
        </w:rPr>
        <w:t>з</w:t>
      </w:r>
      <w:r>
        <w:rPr>
          <w:spacing w:val="-6"/>
          <w:sz w:val="28"/>
        </w:rPr>
        <w:t xml:space="preserve"> </w:t>
      </w:r>
      <w:r>
        <w:rPr>
          <w:sz w:val="28"/>
        </w:rPr>
        <w:t>певним</w:t>
      </w:r>
      <w:r>
        <w:rPr>
          <w:spacing w:val="-6"/>
          <w:sz w:val="28"/>
        </w:rPr>
        <w:t xml:space="preserve"> </w:t>
      </w:r>
      <w:r>
        <w:rPr>
          <w:sz w:val="28"/>
        </w:rPr>
        <w:t>підписом</w:t>
      </w:r>
      <w:r>
        <w:rPr>
          <w:spacing w:val="-5"/>
          <w:sz w:val="28"/>
        </w:rPr>
        <w:t xml:space="preserve"> </w:t>
      </w:r>
      <w:r>
        <w:rPr>
          <w:sz w:val="28"/>
        </w:rPr>
        <w:t>(параметри</w:t>
      </w:r>
      <w:r>
        <w:rPr>
          <w:spacing w:val="-7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 </w:t>
      </w:r>
      <w:r>
        <w:rPr>
          <w:spacing w:val="-2"/>
          <w:sz w:val="28"/>
        </w:rPr>
        <w:t>повернення).</w:t>
      </w:r>
    </w:p>
    <w:p w:rsidR="001826EF" w:rsidRDefault="006522CF">
      <w:pPr>
        <w:spacing w:before="282"/>
        <w:ind w:left="140"/>
        <w:rPr>
          <w:b/>
          <w:sz w:val="28"/>
        </w:rPr>
      </w:pPr>
      <w:bookmarkStart w:id="2" w:name="Види_делегатів"/>
      <w:bookmarkEnd w:id="2"/>
      <w:r>
        <w:rPr>
          <w:b/>
          <w:sz w:val="28"/>
        </w:rPr>
        <w:t>Види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делегатів</w:t>
      </w:r>
    </w:p>
    <w:p w:rsidR="001826EF" w:rsidRDefault="006522CF">
      <w:pPr>
        <w:pStyle w:val="a8"/>
        <w:numPr>
          <w:ilvl w:val="0"/>
          <w:numId w:val="1"/>
        </w:numPr>
        <w:tabs>
          <w:tab w:val="left" w:pos="860"/>
        </w:tabs>
        <w:spacing w:before="283"/>
        <w:ind w:left="860" w:hanging="359"/>
        <w:rPr>
          <w:b/>
          <w:sz w:val="28"/>
        </w:rPr>
      </w:pPr>
      <w:r>
        <w:rPr>
          <w:b/>
          <w:sz w:val="28"/>
        </w:rPr>
        <w:t>Оголошені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користувачем</w:t>
      </w:r>
    </w:p>
    <w:p w:rsidR="001826EF" w:rsidRDefault="006522CF">
      <w:pPr>
        <w:pStyle w:val="a8"/>
        <w:numPr>
          <w:ilvl w:val="0"/>
          <w:numId w:val="1"/>
        </w:numPr>
        <w:tabs>
          <w:tab w:val="left" w:pos="860"/>
        </w:tabs>
        <w:ind w:left="860" w:hanging="359"/>
        <w:rPr>
          <w:b/>
          <w:sz w:val="28"/>
        </w:rPr>
      </w:pPr>
      <w:r>
        <w:rPr>
          <w:b/>
          <w:sz w:val="28"/>
        </w:rPr>
        <w:t>Вбудовані</w:t>
      </w:r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generic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делегати</w:t>
      </w:r>
    </w:p>
    <w:p w:rsidR="001826EF" w:rsidRDefault="006522CF">
      <w:pPr>
        <w:pStyle w:val="a8"/>
        <w:numPr>
          <w:ilvl w:val="1"/>
          <w:numId w:val="1"/>
        </w:numPr>
        <w:tabs>
          <w:tab w:val="left" w:pos="861"/>
        </w:tabs>
        <w:spacing w:before="273" w:line="322" w:lineRule="exact"/>
        <w:rPr>
          <w:sz w:val="28"/>
        </w:rPr>
      </w:pPr>
      <w:proofErr w:type="spellStart"/>
      <w:r>
        <w:rPr>
          <w:sz w:val="28"/>
        </w:rPr>
        <w:t>Action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метод</w:t>
      </w:r>
      <w:r>
        <w:rPr>
          <w:spacing w:val="-2"/>
          <w:sz w:val="28"/>
        </w:rPr>
        <w:t xml:space="preserve"> </w:t>
      </w:r>
      <w:r>
        <w:rPr>
          <w:sz w:val="28"/>
        </w:rPr>
        <w:t>без</w:t>
      </w:r>
      <w:r>
        <w:rPr>
          <w:spacing w:val="-2"/>
          <w:sz w:val="28"/>
        </w:rPr>
        <w:t xml:space="preserve"> повернення</w:t>
      </w:r>
    </w:p>
    <w:p w:rsidR="001826EF" w:rsidRDefault="006522CF">
      <w:pPr>
        <w:pStyle w:val="a8"/>
        <w:numPr>
          <w:ilvl w:val="1"/>
          <w:numId w:val="1"/>
        </w:numPr>
        <w:tabs>
          <w:tab w:val="left" w:pos="861"/>
        </w:tabs>
        <w:spacing w:line="322" w:lineRule="exact"/>
        <w:rPr>
          <w:sz w:val="28"/>
        </w:rPr>
      </w:pPr>
      <w:proofErr w:type="spellStart"/>
      <w:r>
        <w:rPr>
          <w:sz w:val="28"/>
        </w:rPr>
        <w:t>Func</w:t>
      </w:r>
      <w:proofErr w:type="spellEnd"/>
      <w:r>
        <w:rPr>
          <w:sz w:val="28"/>
        </w:rPr>
        <w:t>&lt;T&gt;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r>
        <w:rPr>
          <w:sz w:val="28"/>
        </w:rPr>
        <w:t>поверненням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значення</w:t>
      </w:r>
    </w:p>
    <w:p w:rsidR="001826EF" w:rsidRDefault="006522CF">
      <w:pPr>
        <w:pStyle w:val="a8"/>
        <w:numPr>
          <w:ilvl w:val="1"/>
          <w:numId w:val="1"/>
        </w:numPr>
        <w:tabs>
          <w:tab w:val="left" w:pos="861"/>
        </w:tabs>
        <w:rPr>
          <w:sz w:val="28"/>
        </w:rPr>
      </w:pPr>
      <w:proofErr w:type="spellStart"/>
      <w:r>
        <w:rPr>
          <w:sz w:val="28"/>
        </w:rPr>
        <w:t>Predicate</w:t>
      </w:r>
      <w:proofErr w:type="spellEnd"/>
      <w:r>
        <w:rPr>
          <w:sz w:val="28"/>
        </w:rPr>
        <w:t>&lt;T&gt;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метод,</w:t>
      </w:r>
      <w:r>
        <w:rPr>
          <w:spacing w:val="-6"/>
          <w:sz w:val="28"/>
        </w:rPr>
        <w:t xml:space="preserve"> </w:t>
      </w:r>
      <w:r>
        <w:rPr>
          <w:sz w:val="28"/>
        </w:rPr>
        <w:t>що</w:t>
      </w:r>
      <w:r>
        <w:rPr>
          <w:spacing w:val="-8"/>
          <w:sz w:val="28"/>
        </w:rPr>
        <w:t xml:space="preserve"> </w:t>
      </w:r>
      <w:r>
        <w:rPr>
          <w:sz w:val="28"/>
        </w:rPr>
        <w:t>повертає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4"/>
          <w:sz w:val="28"/>
        </w:rPr>
        <w:t>bool</w:t>
      </w:r>
      <w:proofErr w:type="spellEnd"/>
    </w:p>
    <w:sectPr w:rsidR="001826EF">
      <w:pgSz w:w="11906" w:h="16838"/>
      <w:pgMar w:top="1640" w:right="708" w:bottom="280" w:left="155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32E8"/>
    <w:multiLevelType w:val="multilevel"/>
    <w:tmpl w:val="4B22BB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05B7D9A"/>
    <w:multiLevelType w:val="multilevel"/>
    <w:tmpl w:val="9D74FB78"/>
    <w:lvl w:ilvl="0">
      <w:start w:val="1"/>
      <w:numFmt w:val="decimal"/>
      <w:lvlText w:val="%1."/>
      <w:lvlJc w:val="left"/>
      <w:pPr>
        <w:tabs>
          <w:tab w:val="num" w:pos="0"/>
        </w:tabs>
        <w:ind w:left="8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861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70" w:hanging="360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248" w:hanging="360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26" w:hanging="360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03" w:hanging="360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881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2" w15:restartNumberingAfterBreak="0">
    <w:nsid w:val="61C3456D"/>
    <w:multiLevelType w:val="multilevel"/>
    <w:tmpl w:val="78FA95D2"/>
    <w:lvl w:ilvl="0">
      <w:start w:val="1"/>
      <w:numFmt w:val="decimal"/>
      <w:lvlText w:val="%1."/>
      <w:lvlJc w:val="left"/>
      <w:pPr>
        <w:tabs>
          <w:tab w:val="num" w:pos="0"/>
        </w:tabs>
        <w:ind w:left="86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40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835" w:hanging="360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810" w:hanging="360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785" w:hanging="360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760" w:hanging="360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36" w:hanging="360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11" w:hanging="360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86" w:hanging="360"/>
      </w:pPr>
      <w:rPr>
        <w:rFonts w:ascii="Symbol" w:hAnsi="Symbol" w:cs="Symbol" w:hint="default"/>
        <w:lang w:val="uk-UA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</w:compat>
  <w:rsids>
    <w:rsidRoot w:val="001826EF"/>
    <w:rsid w:val="001826EF"/>
    <w:rsid w:val="0065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7CD87"/>
  <w15:docId w15:val="{C7331FB1-0B5B-4414-81E9-58A7AD96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uiPriority w:val="1"/>
    <w:qFormat/>
    <w:rPr>
      <w:sz w:val="28"/>
      <w:szCs w:val="28"/>
    </w:r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before="16"/>
      <w:ind w:left="28"/>
    </w:pPr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497</Words>
  <Characters>2838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Zubcenko</dc:creator>
  <dc:description/>
  <cp:lastModifiedBy>Дима</cp:lastModifiedBy>
  <cp:revision>2</cp:revision>
  <dcterms:created xsi:type="dcterms:W3CDTF">2025-12-02T02:40:00Z</dcterms:created>
  <dcterms:modified xsi:type="dcterms:W3CDTF">2025-12-05T12:38:00Z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2025-12-02T00:00:00Z</vt:filetime>
  </property>
  <property fmtid="{D5CDD505-2E9C-101B-9397-08002B2CF9AE}" pid="5" name="Producer">
    <vt:lpwstr>www.ilovepdf.com</vt:lpwstr>
  </property>
</Properties>
</file>