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4f81bd" w:space="0" w:sz="24" w:val="single"/>
          <w:left w:color="4f81bd" w:space="0" w:sz="24" w:val="single"/>
          <w:bottom w:color="4f81bd" w:space="0" w:sz="24" w:val="single"/>
          <w:right w:color="4f81bd" w:space="0" w:sz="24" w:val="single"/>
        </w:pBdr>
        <w:shd w:fill="4f81bd" w:val="clear"/>
        <w:spacing w:after="0" w:before="200" w:line="240" w:lineRule="auto"/>
        <w:rPr>
          <w:rFonts w:ascii="Times New Roman" w:cs="Times New Roman" w:eastAsia="Times New Roman" w:hAnsi="Times New Roman"/>
          <w:b w:val="1"/>
          <w:smallCaps w:val="1"/>
          <w:color w:val="ffffff"/>
          <w:sz w:val="22"/>
          <w:szCs w:val="22"/>
        </w:rPr>
      </w:pPr>
      <w:r w:rsidDel="00000000" w:rsidR="00000000" w:rsidRPr="00000000">
        <w:rPr>
          <w:rFonts w:ascii="Times New Roman" w:cs="Times New Roman" w:eastAsia="Times New Roman" w:hAnsi="Times New Roman"/>
          <w:b w:val="1"/>
          <w:smallCaps w:val="1"/>
          <w:color w:val="ffffff"/>
          <w:sz w:val="22"/>
          <w:szCs w:val="22"/>
          <w:rtl w:val="0"/>
        </w:rPr>
        <w:t xml:space="preserve">OBJECTIVES:</w:t>
      </w:r>
    </w:p>
    <w:p w:rsidR="00000000" w:rsidDel="00000000" w:rsidP="00000000" w:rsidRDefault="00000000" w:rsidRPr="00000000" w14:paraId="00000002">
      <w:pPr>
        <w:numPr>
          <w:ilvl w:val="0"/>
          <w:numId w:val="2"/>
        </w:numPr>
        <w:spacing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the I/O port operation using a simulator.</w:t>
      </w:r>
    </w:p>
    <w:p w:rsidR="00000000" w:rsidDel="00000000" w:rsidP="00000000" w:rsidRDefault="00000000" w:rsidRPr="00000000" w14:paraId="00000003">
      <w:pPr>
        <w:numPr>
          <w:ilvl w:val="0"/>
          <w:numId w:val="2"/>
        </w:numPr>
        <w:spacing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trace through a CALL subroutine using a simulator.</w:t>
      </w:r>
      <w:r w:rsidDel="00000000" w:rsidR="00000000" w:rsidRPr="00000000">
        <w:rPr>
          <w:rtl w:val="0"/>
        </w:rPr>
      </w:r>
    </w:p>
    <w:p w:rsidR="00000000" w:rsidDel="00000000" w:rsidP="00000000" w:rsidRDefault="00000000" w:rsidRPr="00000000" w14:paraId="00000004">
      <w:pPr>
        <w:pStyle w:val="Heading1"/>
        <w:keepNext w:val="0"/>
        <w:keepLines w:val="0"/>
        <w:pBdr>
          <w:top w:color="4f81bd" w:space="0" w:sz="24" w:val="single"/>
          <w:left w:color="4f81bd" w:space="0" w:sz="24" w:val="single"/>
          <w:bottom w:color="4f81bd" w:space="0" w:sz="24" w:val="single"/>
          <w:right w:color="4f81bd" w:space="0" w:sz="24" w:val="single"/>
        </w:pBdr>
        <w:shd w:fill="4f81bd" w:val="clear"/>
        <w:spacing w:after="0" w:before="200" w:line="240" w:lineRule="auto"/>
        <w:rPr>
          <w:rFonts w:ascii="Times New Roman" w:cs="Times New Roman" w:eastAsia="Times New Roman" w:hAnsi="Times New Roman"/>
          <w:b w:val="1"/>
          <w:smallCaps w:val="1"/>
          <w:color w:val="ffffff"/>
          <w:sz w:val="22"/>
          <w:szCs w:val="22"/>
        </w:rPr>
      </w:pPr>
      <w:r w:rsidDel="00000000" w:rsidR="00000000" w:rsidRPr="00000000">
        <w:rPr>
          <w:rFonts w:ascii="Times New Roman" w:cs="Times New Roman" w:eastAsia="Times New Roman" w:hAnsi="Times New Roman"/>
          <w:b w:val="1"/>
          <w:smallCaps w:val="1"/>
          <w:color w:val="ffffff"/>
          <w:sz w:val="22"/>
          <w:szCs w:val="22"/>
          <w:rtl w:val="0"/>
        </w:rPr>
        <w:t xml:space="preserve">MATERIAL:</w:t>
      </w:r>
    </w:p>
    <w:p w:rsidR="00000000" w:rsidDel="00000000" w:rsidP="00000000" w:rsidRDefault="00000000" w:rsidRPr="00000000" w14:paraId="00000005">
      <w:pPr>
        <w:numPr>
          <w:ilvl w:val="0"/>
          <w:numId w:val="2"/>
        </w:numPr>
        <w:spacing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Atmel Studio</w:t>
      </w:r>
    </w:p>
    <w:p w:rsidR="00000000" w:rsidDel="00000000" w:rsidP="00000000" w:rsidRDefault="00000000" w:rsidRPr="00000000" w14:paraId="00000006">
      <w:pPr>
        <w:numPr>
          <w:ilvl w:val="0"/>
          <w:numId w:val="2"/>
        </w:numPr>
        <w:spacing w:before="200" w:line="240" w:lineRule="auto"/>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https://lcgamboa.github.io/js/picsimlab.html?../picsimlab_examples/</w:t>
        </w:r>
      </w:hyperlink>
      <w:r w:rsidDel="00000000" w:rsidR="00000000" w:rsidRPr="00000000">
        <w:rPr>
          <w:rFonts w:ascii="Times New Roman" w:cs="Times New Roman" w:eastAsia="Times New Roman" w:hAnsi="Times New Roman"/>
          <w:sz w:val="24"/>
          <w:szCs w:val="24"/>
          <w:rtl w:val="0"/>
        </w:rPr>
        <w:t xml:space="preserve"> (Simulator)</w:t>
      </w:r>
    </w:p>
    <w:p w:rsidR="00000000" w:rsidDel="00000000" w:rsidP="00000000" w:rsidRDefault="00000000" w:rsidRPr="00000000" w14:paraId="00000007">
      <w:pPr>
        <w:pStyle w:val="Heading1"/>
        <w:keepNext w:val="0"/>
        <w:keepLines w:val="0"/>
        <w:pBdr>
          <w:top w:color="4f81bd" w:space="0" w:sz="24" w:val="single"/>
          <w:left w:color="4f81bd" w:space="0" w:sz="24" w:val="single"/>
          <w:bottom w:color="4f81bd" w:space="0" w:sz="24" w:val="single"/>
          <w:right w:color="4f81bd" w:space="0" w:sz="24" w:val="single"/>
        </w:pBdr>
        <w:shd w:fill="4f81bd" w:val="clear"/>
        <w:spacing w:after="0" w:before="200" w:line="240" w:lineRule="auto"/>
        <w:rPr>
          <w:rFonts w:ascii="Times New Roman" w:cs="Times New Roman" w:eastAsia="Times New Roman" w:hAnsi="Times New Roman"/>
          <w:b w:val="1"/>
          <w:smallCaps w:val="1"/>
          <w:color w:val="ffffff"/>
          <w:sz w:val="22"/>
          <w:szCs w:val="22"/>
        </w:rPr>
      </w:pPr>
      <w:r w:rsidDel="00000000" w:rsidR="00000000" w:rsidRPr="00000000">
        <w:rPr>
          <w:rFonts w:ascii="Times New Roman" w:cs="Times New Roman" w:eastAsia="Times New Roman" w:hAnsi="Times New Roman"/>
          <w:b w:val="1"/>
          <w:smallCaps w:val="1"/>
          <w:color w:val="ffffff"/>
          <w:sz w:val="22"/>
          <w:szCs w:val="22"/>
          <w:rtl w:val="0"/>
        </w:rPr>
        <w:t xml:space="preserve">WEB SITES:</w:t>
      </w:r>
    </w:p>
    <w:p w:rsidR="00000000" w:rsidDel="00000000" w:rsidP="00000000" w:rsidRDefault="00000000" w:rsidRPr="00000000" w14:paraId="00000008">
      <w:pPr>
        <w:numPr>
          <w:ilvl w:val="0"/>
          <w:numId w:val="2"/>
        </w:numPr>
        <w:spacing w:before="200" w:line="24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www.microchip.com</w:t>
        </w:r>
      </w:hyperlink>
      <w:r w:rsidDel="00000000" w:rsidR="00000000" w:rsidRPr="00000000">
        <w:rPr>
          <w:rFonts w:ascii="Times New Roman" w:cs="Times New Roman" w:eastAsia="Times New Roman" w:hAnsi="Times New Roman"/>
          <w:sz w:val="24"/>
          <w:szCs w:val="24"/>
          <w:rtl w:val="0"/>
        </w:rPr>
        <w:t xml:space="preserve"> </w:t>
        <w:tab/>
        <w:tab/>
        <w:t xml:space="preserve">for Atmel Studio Software</w:t>
      </w:r>
    </w:p>
    <w:p w:rsidR="00000000" w:rsidDel="00000000" w:rsidP="00000000" w:rsidRDefault="00000000" w:rsidRPr="00000000" w14:paraId="00000009">
      <w:pPr>
        <w:pStyle w:val="Heading1"/>
        <w:keepNext w:val="0"/>
        <w:keepLines w:val="0"/>
        <w:pBdr>
          <w:top w:color="4f81bd" w:space="0" w:sz="24" w:val="single"/>
          <w:left w:color="4f81bd" w:space="0" w:sz="24" w:val="single"/>
          <w:bottom w:color="4f81bd" w:space="0" w:sz="24" w:val="single"/>
          <w:right w:color="4f81bd" w:space="0" w:sz="24" w:val="single"/>
        </w:pBdr>
        <w:shd w:fill="4f81bd" w:val="clear"/>
        <w:spacing w:after="0" w:before="200" w:line="240" w:lineRule="auto"/>
        <w:rPr>
          <w:rFonts w:ascii="Times New Roman" w:cs="Times New Roman" w:eastAsia="Times New Roman" w:hAnsi="Times New Roman"/>
          <w:b w:val="1"/>
          <w:smallCaps w:val="1"/>
          <w:color w:val="ffffff"/>
          <w:sz w:val="22"/>
          <w:szCs w:val="22"/>
        </w:rPr>
      </w:pPr>
      <w:r w:rsidDel="00000000" w:rsidR="00000000" w:rsidRPr="00000000">
        <w:rPr>
          <w:rFonts w:ascii="Times New Roman" w:cs="Times New Roman" w:eastAsia="Times New Roman" w:hAnsi="Times New Roman"/>
          <w:b w:val="1"/>
          <w:smallCaps w:val="1"/>
          <w:color w:val="ffffff"/>
          <w:sz w:val="22"/>
          <w:szCs w:val="22"/>
          <w:rtl w:val="0"/>
        </w:rPr>
        <w:t xml:space="preserve">ACTIVITY 1</w:t>
      </w:r>
    </w:p>
    <w:p w:rsidR="00000000" w:rsidDel="00000000" w:rsidP="00000000" w:rsidRDefault="00000000" w:rsidRPr="00000000" w14:paraId="0000000A">
      <w:pPr>
        <w:spacing w:after="200" w:before="200"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Test the operation of an “up-counter” from $00 - $FF on picsimlab. Connect the LEDs to each pin of the PORTD and perform the following steps: </w:t>
      </w:r>
    </w:p>
    <w:p w:rsidR="00000000" w:rsidDel="00000000" w:rsidP="00000000" w:rsidRDefault="00000000" w:rsidRPr="00000000" w14:paraId="0000000B">
      <w:pPr>
        <w:numPr>
          <w:ilvl w:val="0"/>
          <w:numId w:val="4"/>
        </w:numPr>
        <w:spacing w:after="200" w:before="200"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Assemble the following code:</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;========Press your up-counter code here==========</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DELAY:</w:t>
        <w:tab/>
        <w:t xml:space="preserve">LDI</w:t>
        <w:tab/>
        <w:t xml:space="preserve">R21, 32</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DL1:</w:t>
        <w:tab/>
        <w:t xml:space="preserve">LDI</w:t>
        <w:tab/>
        <w:t xml:space="preserve">R22, 200</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DL2:</w:t>
        <w:tab/>
        <w:t xml:space="preserve">LDI</w:t>
        <w:tab/>
        <w:t xml:space="preserve">R23, 250</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DL3:</w:t>
        <w:tab/>
        <w:t xml:space="preserve">NOP</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NOP</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DEC</w:t>
        <w:tab/>
        <w:t xml:space="preserve">R23</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BRNE</w:t>
        <w:tab/>
        <w:t xml:space="preserve">DL3</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DEC </w:t>
        <w:tab/>
        <w:t xml:space="preserve">R22</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BRNE</w:t>
        <w:tab/>
        <w:t xml:space="preserve">DL2</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DEC</w:t>
        <w:tab/>
        <w:t xml:space="preserve">R21</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BRNE</w:t>
        <w:tab/>
        <w:t xml:space="preserve">DL1</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dbe5f1" w:val="clear"/>
        <w:tabs>
          <w:tab w:val="left" w:leader="none" w:pos="1296"/>
        </w:tabs>
        <w:spacing w:line="240" w:lineRule="auto"/>
        <w:ind w:left="360" w:firstLine="0"/>
        <w:rPr>
          <w:rFonts w:ascii="Times" w:cs="Times" w:eastAsia="Times" w:hAnsi="Times"/>
          <w:sz w:val="24"/>
          <w:szCs w:val="24"/>
        </w:rPr>
      </w:pPr>
      <w:r w:rsidDel="00000000" w:rsidR="00000000" w:rsidRPr="00000000">
        <w:rPr>
          <w:rFonts w:ascii="Courier New" w:cs="Courier New" w:eastAsia="Courier New" w:hAnsi="Courier New"/>
          <w:sz w:val="20"/>
          <w:szCs w:val="20"/>
          <w:rtl w:val="0"/>
        </w:rPr>
        <w:tab/>
        <w:t xml:space="preserve">RET</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E">
      <w:pPr>
        <w:numPr>
          <w:ilvl w:val="0"/>
          <w:numId w:val="4"/>
        </w:numPr>
        <w:spacing w:after="200" w:before="200"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Upload the hex file to the picsimlab.</w:t>
      </w:r>
    </w:p>
    <w:p w:rsidR="00000000" w:rsidDel="00000000" w:rsidP="00000000" w:rsidRDefault="00000000" w:rsidRPr="00000000" w14:paraId="0000001F">
      <w:pPr>
        <w:numPr>
          <w:ilvl w:val="0"/>
          <w:numId w:val="4"/>
        </w:numPr>
        <w:spacing w:after="200" w:before="0"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Observe the LEDs counting up from $00 to $FF.</w:t>
      </w:r>
    </w:p>
    <w:p w:rsidR="00000000" w:rsidDel="00000000" w:rsidP="00000000" w:rsidRDefault="00000000" w:rsidRPr="00000000" w14:paraId="00000020">
      <w:pPr>
        <w:numPr>
          <w:ilvl w:val="0"/>
          <w:numId w:val="4"/>
        </w:numPr>
        <w:spacing w:after="200" w:before="200"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Change the time delay in between the counts by changing the value of R21 register (or increase/decrease the number of NOPs) but make sure the time delay is long enough that you can observe the LEDs counting up. Create a hex file then upload to picsimlab to see what differences.</w:t>
      </w:r>
      <w:r w:rsidDel="00000000" w:rsidR="00000000" w:rsidRPr="00000000">
        <w:rPr>
          <w:rtl w:val="0"/>
        </w:rPr>
      </w:r>
    </w:p>
    <w:p w:rsidR="00000000" w:rsidDel="00000000" w:rsidP="00000000" w:rsidRDefault="00000000" w:rsidRPr="00000000" w14:paraId="00000021">
      <w:pPr>
        <w:pStyle w:val="Heading1"/>
        <w:keepNext w:val="0"/>
        <w:keepLines w:val="0"/>
        <w:pBdr>
          <w:top w:color="4f81bd" w:space="0" w:sz="24" w:val="single"/>
          <w:left w:color="4f81bd" w:space="0" w:sz="24" w:val="single"/>
          <w:bottom w:color="4f81bd" w:space="0" w:sz="24" w:val="single"/>
          <w:right w:color="4f81bd" w:space="0" w:sz="24" w:val="single"/>
        </w:pBdr>
        <w:shd w:fill="4f81bd" w:val="clear"/>
        <w:spacing w:after="0" w:before="200" w:line="240" w:lineRule="auto"/>
        <w:rPr>
          <w:rFonts w:ascii="Times New Roman" w:cs="Times New Roman" w:eastAsia="Times New Roman" w:hAnsi="Times New Roman"/>
          <w:b w:val="1"/>
          <w:smallCaps w:val="1"/>
          <w:color w:val="ffffff"/>
          <w:sz w:val="22"/>
          <w:szCs w:val="22"/>
        </w:rPr>
      </w:pPr>
      <w:bookmarkStart w:colFirst="0" w:colLast="0" w:name="_o8u28btud6b2" w:id="0"/>
      <w:bookmarkEnd w:id="0"/>
      <w:r w:rsidDel="00000000" w:rsidR="00000000" w:rsidRPr="00000000">
        <w:rPr>
          <w:rFonts w:ascii="Times New Roman" w:cs="Times New Roman" w:eastAsia="Times New Roman" w:hAnsi="Times New Roman"/>
          <w:b w:val="1"/>
          <w:smallCaps w:val="1"/>
          <w:color w:val="ffffff"/>
          <w:sz w:val="22"/>
          <w:szCs w:val="22"/>
          <w:rtl w:val="0"/>
        </w:rPr>
        <w:t xml:space="preserve">ACTIVITY 2</w:t>
      </w:r>
    </w:p>
    <w:p w:rsidR="00000000" w:rsidDel="00000000" w:rsidP="00000000" w:rsidRDefault="00000000" w:rsidRPr="00000000" w14:paraId="00000022">
      <w:pPr>
        <w:spacing w:after="200" w:before="200"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 Activity 1, the maximum count was $FF (or 255). Modify the above program to set maximum count to 10.</w:t>
      </w:r>
    </w:p>
    <w:p w:rsidR="00000000" w:rsidDel="00000000" w:rsidP="00000000" w:rsidRDefault="00000000" w:rsidRPr="00000000" w14:paraId="00000023">
      <w:pPr>
        <w:numPr>
          <w:ilvl w:val="0"/>
          <w:numId w:val="4"/>
        </w:numPr>
        <w:spacing w:after="200" w:before="200"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Upload the hex file into the AVR simulator.</w:t>
      </w:r>
    </w:p>
    <w:p w:rsidR="00000000" w:rsidDel="00000000" w:rsidP="00000000" w:rsidRDefault="00000000" w:rsidRPr="00000000" w14:paraId="00000024">
      <w:pPr>
        <w:numPr>
          <w:ilvl w:val="0"/>
          <w:numId w:val="4"/>
        </w:numPr>
        <w:spacing w:after="200" w:before="0"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Observe the LEDs counting up from $00 to $09 (00001001 binary) continuously.</w:t>
      </w:r>
    </w:p>
    <w:p w:rsidR="00000000" w:rsidDel="00000000" w:rsidP="00000000" w:rsidRDefault="00000000" w:rsidRPr="00000000" w14:paraId="00000025">
      <w:pPr>
        <w:numPr>
          <w:ilvl w:val="0"/>
          <w:numId w:val="4"/>
        </w:numPr>
        <w:spacing w:after="200" w:before="200"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Change the maximum count to the value of your age and observe the LED counting up to that number. </w:t>
      </w:r>
    </w:p>
    <w:p w:rsidR="00000000" w:rsidDel="00000000" w:rsidP="00000000" w:rsidRDefault="00000000" w:rsidRPr="00000000" w14:paraId="00000026">
      <w:pPr>
        <w:pStyle w:val="Heading1"/>
        <w:keepNext w:val="0"/>
        <w:keepLines w:val="0"/>
        <w:pBdr>
          <w:top w:color="4f81bd" w:space="0" w:sz="24" w:val="single"/>
          <w:left w:color="4f81bd" w:space="0" w:sz="24" w:val="single"/>
          <w:bottom w:color="4f81bd" w:space="0" w:sz="24" w:val="single"/>
          <w:right w:color="4f81bd" w:space="0" w:sz="24" w:val="single"/>
        </w:pBdr>
        <w:shd w:fill="4f81bd" w:val="clear"/>
        <w:spacing w:after="0" w:before="200" w:line="240" w:lineRule="auto"/>
        <w:rPr>
          <w:rFonts w:ascii="Times New Roman" w:cs="Times New Roman" w:eastAsia="Times New Roman" w:hAnsi="Times New Roman"/>
          <w:b w:val="1"/>
          <w:smallCaps w:val="1"/>
          <w:color w:val="ffffff"/>
          <w:sz w:val="22"/>
          <w:szCs w:val="22"/>
        </w:rPr>
      </w:pPr>
      <w:bookmarkStart w:colFirst="0" w:colLast="0" w:name="_r78r81fdme56" w:id="1"/>
      <w:bookmarkEnd w:id="1"/>
      <w:r w:rsidDel="00000000" w:rsidR="00000000" w:rsidRPr="00000000">
        <w:rPr>
          <w:rFonts w:ascii="Times New Roman" w:cs="Times New Roman" w:eastAsia="Times New Roman" w:hAnsi="Times New Roman"/>
          <w:b w:val="1"/>
          <w:smallCaps w:val="1"/>
          <w:color w:val="ffffff"/>
          <w:sz w:val="22"/>
          <w:szCs w:val="22"/>
          <w:rtl w:val="0"/>
        </w:rPr>
        <w:t xml:space="preserve">ACTIVITY 3</w:t>
      </w:r>
    </w:p>
    <w:p w:rsidR="00000000" w:rsidDel="00000000" w:rsidP="00000000" w:rsidRDefault="00000000" w:rsidRPr="00000000" w14:paraId="00000027">
      <w:pPr>
        <w:spacing w:after="200" w:before="200"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For this activity, connect the DIP switches to pins of port B. Now, use the DIP switches on picsimlab to set the maximum count for an up-counter instead of using constant as Activity 1 and 2.</w:t>
      </w:r>
    </w:p>
    <w:p w:rsidR="00000000" w:rsidDel="00000000" w:rsidP="00000000" w:rsidRDefault="00000000" w:rsidRPr="00000000" w14:paraId="00000028">
      <w:pPr>
        <w:numPr>
          <w:ilvl w:val="0"/>
          <w:numId w:val="1"/>
        </w:numPr>
        <w:spacing w:after="200" w:before="200"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Upload the hex file into the AVR simulator.</w:t>
      </w:r>
    </w:p>
    <w:p w:rsidR="00000000" w:rsidDel="00000000" w:rsidP="00000000" w:rsidRDefault="00000000" w:rsidRPr="00000000" w14:paraId="00000029">
      <w:pPr>
        <w:numPr>
          <w:ilvl w:val="0"/>
          <w:numId w:val="1"/>
        </w:numPr>
        <w:spacing w:after="200" w:before="200"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Observe the LEDs counting up from 00 to the value set by the 8 switches continuously.  </w:t>
      </w:r>
    </w:p>
    <w:p w:rsidR="00000000" w:rsidDel="00000000" w:rsidP="00000000" w:rsidRDefault="00000000" w:rsidRPr="00000000" w14:paraId="0000002A">
      <w:pPr>
        <w:spacing w:after="200" w:before="200" w:line="240" w:lineRule="auto"/>
        <w:ind w:left="0" w:firstLine="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Answer question</w:t>
      </w:r>
    </w:p>
    <w:p w:rsidR="00000000" w:rsidDel="00000000" w:rsidP="00000000" w:rsidRDefault="00000000" w:rsidRPr="00000000" w14:paraId="0000002B">
      <w:pPr>
        <w:numPr>
          <w:ilvl w:val="0"/>
          <w:numId w:val="3"/>
        </w:numPr>
        <w:spacing w:after="200" w:before="200"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is the maximum count for register R20?</w:t>
      </w:r>
    </w:p>
    <w:p w:rsidR="00000000" w:rsidDel="00000000" w:rsidP="00000000" w:rsidRDefault="00000000" w:rsidRPr="00000000" w14:paraId="0000002C">
      <w:pPr>
        <w:numPr>
          <w:ilvl w:val="0"/>
          <w:numId w:val="3"/>
        </w:numPr>
        <w:spacing w:after="200" w:before="0"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 this Lab, which port was used to display the count? Which one was used to set the maximum count? Can we use one port for both (inputting the maximum count and displaying the count)?</w:t>
      </w:r>
    </w:p>
    <w:p w:rsidR="00000000" w:rsidDel="00000000" w:rsidP="00000000" w:rsidRDefault="00000000" w:rsidRPr="00000000" w14:paraId="0000002D">
      <w:pPr>
        <w:numPr>
          <w:ilvl w:val="0"/>
          <w:numId w:val="3"/>
        </w:numPr>
        <w:spacing w:after="200" w:before="0"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 this Lab, we used BRNE (Branch Not Equal) instruction. Explain how it works.</w:t>
      </w:r>
    </w:p>
    <w:p w:rsidR="00000000" w:rsidDel="00000000" w:rsidP="00000000" w:rsidRDefault="00000000" w:rsidRPr="00000000" w14:paraId="0000002E">
      <w:pPr>
        <w:spacing w:after="200"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spacing w:after="0" w:line="240" w:lineRule="auto"/>
        <w:ind w:left="0" w:firstLine="0"/>
        <w:rPr>
          <w:rFonts w:ascii="Times" w:cs="Times" w:eastAsia="Times" w:hAnsi="Times"/>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9361.0" w:type="dxa"/>
      <w:jc w:val="left"/>
      <w:tblBorders>
        <w:top w:color="000000" w:space="0" w:sz="0" w:val="nil"/>
        <w:left w:color="000000" w:space="0" w:sz="0" w:val="nil"/>
        <w:bottom w:color="365f91" w:space="0" w:sz="12" w:val="single"/>
        <w:right w:color="000000" w:space="0" w:sz="0" w:val="nil"/>
        <w:insideH w:color="000000" w:space="0" w:sz="0" w:val="nil"/>
        <w:insideV w:color="000000" w:space="0" w:sz="0" w:val="nil"/>
      </w:tblBorders>
      <w:tblLayout w:type="fixed"/>
      <w:tblLook w:val="0000"/>
    </w:tblPr>
    <w:tblGrid>
      <w:gridCol w:w="9361"/>
      <w:tblGridChange w:id="0">
        <w:tblGrid>
          <w:gridCol w:w="9361"/>
        </w:tblGrid>
      </w:tblGridChange>
    </w:tblGrid>
    <w:tr>
      <w:trPr>
        <w:cantSplit w:val="0"/>
        <w:trHeight w:val="1258" w:hRule="atLeast"/>
        <w:tblHeader w:val="0"/>
      </w:trPr>
      <w:tc>
        <w:tcPr>
          <w:vAlign w:val="center"/>
        </w:tcPr>
        <w:p w:rsidR="00000000" w:rsidDel="00000000" w:rsidP="00000000" w:rsidRDefault="00000000" w:rsidRPr="00000000" w14:paraId="00000031">
          <w:pPr>
            <w:tabs>
              <w:tab w:val="center" w:leader="none" w:pos="4680"/>
              <w:tab w:val="right" w:leader="none" w:pos="9360"/>
            </w:tabs>
            <w:spacing w:before="200" w:line="240" w:lineRule="auto"/>
            <w:jc w:val="center"/>
            <w:rPr>
              <w:rFonts w:ascii="Times New Roman" w:cs="Times New Roman" w:eastAsia="Times New Roman" w:hAnsi="Times New Roman"/>
              <w:b w:val="1"/>
              <w:smallCaps w:val="1"/>
              <w:color w:val="365f91"/>
              <w:sz w:val="36"/>
              <w:szCs w:val="36"/>
            </w:rPr>
          </w:pPr>
          <w:r w:rsidDel="00000000" w:rsidR="00000000" w:rsidRPr="00000000">
            <w:rPr>
              <w:rFonts w:ascii="Times New Roman" w:cs="Times New Roman" w:eastAsia="Times New Roman" w:hAnsi="Times New Roman"/>
              <w:b w:val="1"/>
              <w:smallCaps w:val="1"/>
              <w:color w:val="365f91"/>
              <w:sz w:val="36"/>
              <w:szCs w:val="36"/>
              <w:rtl w:val="0"/>
            </w:rPr>
            <w:t xml:space="preserve">Lab 3-C</w:t>
          </w:r>
        </w:p>
        <w:p w:rsidR="00000000" w:rsidDel="00000000" w:rsidP="00000000" w:rsidRDefault="00000000" w:rsidRPr="00000000" w14:paraId="00000032">
          <w:pPr>
            <w:tabs>
              <w:tab w:val="center" w:leader="none" w:pos="4680"/>
              <w:tab w:val="right" w:leader="none" w:pos="9360"/>
            </w:tabs>
            <w:spacing w:before="200" w:line="240" w:lineRule="auto"/>
            <w:jc w:val="center"/>
            <w:rPr>
              <w:rFonts w:ascii="Times New Roman" w:cs="Times New Roman" w:eastAsia="Times New Roman" w:hAnsi="Times New Roman"/>
              <w:color w:val="365f91"/>
              <w:sz w:val="36"/>
              <w:szCs w:val="36"/>
            </w:rPr>
          </w:pPr>
          <w:r w:rsidDel="00000000" w:rsidR="00000000" w:rsidRPr="00000000">
            <w:rPr>
              <w:rFonts w:ascii="Times New Roman" w:cs="Times New Roman" w:eastAsia="Times New Roman" w:hAnsi="Times New Roman"/>
              <w:b w:val="1"/>
              <w:smallCaps w:val="1"/>
              <w:color w:val="365f91"/>
              <w:sz w:val="36"/>
              <w:szCs w:val="36"/>
              <w:rtl w:val="0"/>
            </w:rPr>
            <w:t xml:space="preserve">Counter</w:t>
          </w:r>
          <w:r w:rsidDel="00000000" w:rsidR="00000000" w:rsidRPr="00000000">
            <w:rPr>
              <w:rtl w:val="0"/>
            </w:rPr>
          </w:r>
        </w:p>
      </w:tc>
    </w:tr>
  </w:tbl>
  <w:p w:rsidR="00000000" w:rsidDel="00000000" w:rsidP="00000000" w:rsidRDefault="00000000" w:rsidRPr="00000000" w14:paraId="00000033">
    <w:pPr>
      <w:tabs>
        <w:tab w:val="center" w:leader="none" w:pos="4680"/>
        <w:tab w:val="right" w:leader="none" w:pos="9360"/>
      </w:tabs>
      <w:spacing w:line="240" w:lineRule="auto"/>
      <w:rPr>
        <w:rFonts w:ascii="Times New Roman" w:cs="Times New Roman" w:eastAsia="Times New Roman" w:hAnsi="Times New Roman"/>
        <w:b w:val="1"/>
        <w:smallCaps w:val="1"/>
        <w:color w:val="365f9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cgamboa.github.io/js/picsimlab.html?../picsimlab_examples/" TargetMode="External"/><Relationship Id="rId7" Type="http://schemas.openxmlformats.org/officeDocument/2006/relationships/hyperlink" Target="http://www.microchip.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