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88" w:rsidRDefault="00E30788" w:rsidP="00E30788">
      <w:r>
        <w:t>Sedia Paesana rustica, realizzata in legno di faggio massello e proposta in tinta naturale o vari colori e laccature opache.</w:t>
      </w:r>
    </w:p>
    <w:p w:rsidR="00E30788" w:rsidRDefault="00E30788" w:rsidP="00E30788">
      <w:r>
        <w:t>Particolare il disegno delle gambe, leggermente curvato verso la fine, linee morbide che danno a questa serie un tocco di originalità e particolarità!</w:t>
      </w:r>
    </w:p>
    <w:p w:rsidR="00E30788" w:rsidRDefault="00E30788" w:rsidP="00E30788">
      <w:r>
        <w:t>Sedile in paglia o in legno.</w:t>
      </w:r>
    </w:p>
    <w:p w:rsidR="00E30788" w:rsidRDefault="00E30788" w:rsidP="00E30788">
      <w:r>
        <w:t>Adatta ad una cucina classica, cucina rustica, taverna e grazie alla sua struttura rinforzata è ideale per arredo bar e ristoranti.</w:t>
      </w:r>
    </w:p>
    <w:p w:rsidR="004A2B3F" w:rsidRDefault="004A2B3F" w:rsidP="00E30788">
      <w:r>
        <w:t>Realizzabili in tanti colori ed effetti.</w:t>
      </w:r>
    </w:p>
    <w:p w:rsidR="004A2B3F" w:rsidRPr="004A2B3F" w:rsidRDefault="004A2B3F" w:rsidP="00E30788">
      <w:pPr>
        <w:rPr>
          <w:caps/>
        </w:rPr>
      </w:pPr>
      <w:r>
        <w:t>Prezzo dai 16</w:t>
      </w:r>
      <w:r>
        <w:rPr>
          <w:caps/>
        </w:rPr>
        <w:t>€ ai 28€</w:t>
      </w:r>
      <w:bookmarkStart w:id="0" w:name="_GoBack"/>
      <w:bookmarkEnd w:id="0"/>
    </w:p>
    <w:p w:rsidR="005D64CF" w:rsidRDefault="004A2B3F" w:rsidP="00E30788"/>
    <w:sectPr w:rsidR="005D64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FB"/>
    <w:rsid w:val="00175ABA"/>
    <w:rsid w:val="00381495"/>
    <w:rsid w:val="004A2B3F"/>
    <w:rsid w:val="006B31FB"/>
    <w:rsid w:val="00E3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5</cp:revision>
  <dcterms:created xsi:type="dcterms:W3CDTF">2019-09-16T12:49:00Z</dcterms:created>
  <dcterms:modified xsi:type="dcterms:W3CDTF">2019-09-16T13:01:00Z</dcterms:modified>
</cp:coreProperties>
</file>