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4F07A" w14:textId="659324D5" w:rsidR="00D00BB3" w:rsidRDefault="00781A5F" w:rsidP="00781A5F">
      <w:pPr>
        <w:pStyle w:val="3"/>
      </w:pPr>
      <w:r>
        <w:rPr>
          <w:rFonts w:hint="eastAsia"/>
        </w:rPr>
        <w:t>一、产品概述</w:t>
      </w:r>
    </w:p>
    <w:p w14:paraId="1395B690" w14:textId="75ED6075" w:rsidR="00AA22FE" w:rsidRDefault="00AA22FE" w:rsidP="00AA22FE">
      <w:pPr>
        <w:spacing w:line="360" w:lineRule="auto"/>
        <w:ind w:firstLineChars="200" w:firstLine="420"/>
      </w:pPr>
      <w:r>
        <w:rPr>
          <w:rFonts w:hint="eastAsia"/>
        </w:rPr>
        <w:t>产品名称：土巴兔</w:t>
      </w:r>
    </w:p>
    <w:p w14:paraId="71895FCB" w14:textId="7B095CAC" w:rsidR="00AA22FE" w:rsidRDefault="00AA22FE" w:rsidP="00AA22FE">
      <w:pPr>
        <w:spacing w:line="360" w:lineRule="auto"/>
        <w:ind w:firstLineChars="200" w:firstLine="420"/>
      </w:pPr>
      <w:r>
        <w:rPr>
          <w:rFonts w:hint="eastAsia"/>
        </w:rPr>
        <w:t>产品类型：装修门户</w:t>
      </w:r>
    </w:p>
    <w:p w14:paraId="31353E87" w14:textId="5A40A2F7" w:rsidR="005C1210" w:rsidRPr="005C1210" w:rsidRDefault="005C1210" w:rsidP="005C1210">
      <w:r>
        <w:tab/>
      </w:r>
      <w:r w:rsidRPr="00CB1CB2">
        <w:rPr>
          <w:rFonts w:hint="eastAsia"/>
        </w:rPr>
        <w:t>产品定位</w:t>
      </w:r>
      <w:r>
        <w:rPr>
          <w:rFonts w:hint="eastAsia"/>
        </w:rPr>
        <w:t>：一站式整体家装服务的A</w:t>
      </w:r>
      <w:r>
        <w:t>PP</w:t>
      </w:r>
      <w:r>
        <w:rPr>
          <w:rFonts w:hint="eastAsia"/>
        </w:rPr>
        <w:t>平台</w:t>
      </w:r>
    </w:p>
    <w:p w14:paraId="7BE707C7" w14:textId="77777777" w:rsidR="00040E54" w:rsidRDefault="00AA22FE" w:rsidP="00AA22FE">
      <w:pPr>
        <w:spacing w:line="360" w:lineRule="auto"/>
        <w:ind w:firstLineChars="200" w:firstLine="420"/>
      </w:pPr>
      <w:r>
        <w:rPr>
          <w:rFonts w:hint="eastAsia"/>
        </w:rPr>
        <w:t>产品介绍：</w:t>
      </w:r>
    </w:p>
    <w:p w14:paraId="465C6F8F" w14:textId="27906F4C" w:rsidR="00AA22FE" w:rsidRDefault="00040E54" w:rsidP="00AA22FE">
      <w:pPr>
        <w:spacing w:line="360" w:lineRule="auto"/>
        <w:ind w:firstLineChars="200" w:firstLine="420"/>
        <w:rPr>
          <w:rFonts w:ascii="Arial" w:hAnsi="Arial" w:cs="Arial"/>
          <w:color w:val="333333"/>
          <w:szCs w:val="21"/>
          <w:shd w:val="clear" w:color="auto" w:fill="FFFFFF"/>
        </w:rPr>
      </w:pPr>
      <w:r>
        <w:rPr>
          <w:noProof/>
        </w:rPr>
        <w:drawing>
          <wp:inline distT="0" distB="0" distL="0" distR="0" wp14:anchorId="006D5408" wp14:editId="4F9E2D5A">
            <wp:extent cx="5787156" cy="4341412"/>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1161" cy="4351918"/>
                    </a:xfrm>
                    <a:prstGeom prst="rect">
                      <a:avLst/>
                    </a:prstGeom>
                    <a:noFill/>
                    <a:ln>
                      <a:noFill/>
                    </a:ln>
                  </pic:spPr>
                </pic:pic>
              </a:graphicData>
            </a:graphic>
          </wp:inline>
        </w:drawing>
      </w:r>
      <w:r>
        <w:rPr>
          <w:rFonts w:ascii="Arial" w:hAnsi="Arial" w:cs="Arial"/>
          <w:color w:val="333333"/>
          <w:szCs w:val="21"/>
          <w:shd w:val="clear" w:color="auto" w:fill="FFFFFF"/>
        </w:rPr>
        <w:t xml:space="preserve"> </w:t>
      </w:r>
    </w:p>
    <w:p w14:paraId="403F40E7" w14:textId="748E5325" w:rsidR="00AA22FE" w:rsidRPr="00A000DE" w:rsidRDefault="00AA22FE" w:rsidP="00AA22FE">
      <w:pPr>
        <w:spacing w:line="360" w:lineRule="auto"/>
        <w:ind w:firstLineChars="200" w:firstLine="420"/>
      </w:pPr>
      <w:r>
        <w:rPr>
          <w:rFonts w:hint="eastAsia"/>
        </w:rPr>
        <w:t>产品</w:t>
      </w:r>
      <w:r>
        <w:t>LOGO</w:t>
      </w:r>
      <w:r>
        <w:rPr>
          <w:rFonts w:hint="eastAsia"/>
        </w:rPr>
        <w:t>：</w:t>
      </w:r>
      <w:r>
        <w:rPr>
          <w:noProof/>
        </w:rPr>
        <w:drawing>
          <wp:inline distT="0" distB="0" distL="0" distR="0" wp14:anchorId="60891922" wp14:editId="05C05B82">
            <wp:extent cx="1598212" cy="1598212"/>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0324" cy="1620324"/>
                    </a:xfrm>
                    <a:prstGeom prst="rect">
                      <a:avLst/>
                    </a:prstGeom>
                    <a:noFill/>
                    <a:ln>
                      <a:noFill/>
                    </a:ln>
                  </pic:spPr>
                </pic:pic>
              </a:graphicData>
            </a:graphic>
          </wp:inline>
        </w:drawing>
      </w:r>
    </w:p>
    <w:p w14:paraId="70B860D1" w14:textId="77777777" w:rsidR="008B25CB" w:rsidRDefault="008B25CB" w:rsidP="00AA22FE">
      <w:pPr>
        <w:ind w:firstLineChars="200" w:firstLine="420"/>
      </w:pPr>
    </w:p>
    <w:p w14:paraId="15ECFFC2" w14:textId="07736362" w:rsidR="00781A5F" w:rsidRDefault="00AA22FE" w:rsidP="00AA22FE">
      <w:pPr>
        <w:ind w:firstLineChars="200" w:firstLine="420"/>
      </w:pPr>
      <w:r>
        <w:rPr>
          <w:rFonts w:hint="eastAsia"/>
        </w:rPr>
        <w:t>产品</w:t>
      </w:r>
      <w:r w:rsidRPr="00A000DE">
        <w:t>SLOGAN</w:t>
      </w:r>
      <w:r>
        <w:rPr>
          <w:rFonts w:hint="eastAsia"/>
        </w:rPr>
        <w:t>：</w:t>
      </w:r>
      <w:r w:rsidRPr="00AA22FE">
        <w:t>装修就上土巴兔。</w:t>
      </w:r>
    </w:p>
    <w:p w14:paraId="2EE3FBB0" w14:textId="7B3B63C1" w:rsidR="008B25CB" w:rsidRDefault="008B25CB" w:rsidP="00AA22FE">
      <w:pPr>
        <w:ind w:firstLineChars="200" w:firstLine="420"/>
      </w:pPr>
    </w:p>
    <w:p w14:paraId="7B40A1C5" w14:textId="798AF654" w:rsidR="008B25CB" w:rsidRDefault="008B25CB" w:rsidP="00AA22FE">
      <w:pPr>
        <w:ind w:firstLineChars="200" w:firstLine="420"/>
      </w:pPr>
    </w:p>
    <w:p w14:paraId="6318E6C8" w14:textId="2D1E7F3C" w:rsidR="008B25CB" w:rsidRDefault="008B25CB" w:rsidP="00AA22FE">
      <w:pPr>
        <w:ind w:firstLineChars="200" w:firstLine="420"/>
      </w:pPr>
    </w:p>
    <w:p w14:paraId="61EC8E4C" w14:textId="2B2AA953" w:rsidR="008B25CB" w:rsidRDefault="008B25CB" w:rsidP="008B25CB">
      <w:pPr>
        <w:spacing w:line="360" w:lineRule="auto"/>
        <w:ind w:firstLineChars="200" w:firstLine="420"/>
      </w:pPr>
      <w:r>
        <w:rPr>
          <w:rFonts w:hint="eastAsia"/>
        </w:rPr>
        <w:t>产品名称：齐家网</w:t>
      </w:r>
    </w:p>
    <w:p w14:paraId="4B1BF3AB" w14:textId="0AC45CF9" w:rsidR="008B25CB" w:rsidRDefault="008B25CB" w:rsidP="008B25CB">
      <w:pPr>
        <w:spacing w:line="360" w:lineRule="auto"/>
        <w:ind w:firstLineChars="200" w:firstLine="420"/>
      </w:pPr>
      <w:r>
        <w:rPr>
          <w:rFonts w:hint="eastAsia"/>
        </w:rPr>
        <w:t>产品类型：装修门户</w:t>
      </w:r>
    </w:p>
    <w:p w14:paraId="2A2F7FBF" w14:textId="66703E0D" w:rsidR="005C1210" w:rsidRPr="005C1210" w:rsidRDefault="005C1210" w:rsidP="005C1210">
      <w:r>
        <w:tab/>
      </w:r>
      <w:r w:rsidRPr="00CB1CB2">
        <w:rPr>
          <w:rFonts w:hint="eastAsia"/>
        </w:rPr>
        <w:t>产品定位</w:t>
      </w:r>
      <w:r>
        <w:rPr>
          <w:rFonts w:hint="eastAsia"/>
        </w:rPr>
        <w:t>：一站式整体家装服务的A</w:t>
      </w:r>
      <w:r>
        <w:t>PP</w:t>
      </w:r>
      <w:r>
        <w:rPr>
          <w:rFonts w:hint="eastAsia"/>
        </w:rPr>
        <w:t>平台</w:t>
      </w:r>
    </w:p>
    <w:p w14:paraId="0A5FBCD8" w14:textId="77777777" w:rsidR="008B25CB" w:rsidRDefault="008B25CB" w:rsidP="008B25CB">
      <w:pPr>
        <w:spacing w:line="360" w:lineRule="auto"/>
        <w:ind w:firstLineChars="200" w:firstLine="420"/>
      </w:pPr>
      <w:r>
        <w:rPr>
          <w:rFonts w:hint="eastAsia"/>
        </w:rPr>
        <w:t>产品介绍：</w:t>
      </w:r>
    </w:p>
    <w:p w14:paraId="15DC5628" w14:textId="0C934B6A" w:rsidR="008B25CB" w:rsidRDefault="008B25CB" w:rsidP="008B25CB">
      <w:pPr>
        <w:spacing w:line="360" w:lineRule="auto"/>
        <w:ind w:firstLineChars="200" w:firstLine="420"/>
        <w:rPr>
          <w:rFonts w:ascii="Arial" w:hAnsi="Arial" w:cs="Arial"/>
          <w:color w:val="333333"/>
          <w:szCs w:val="21"/>
          <w:shd w:val="clear" w:color="auto" w:fill="FFFFFF"/>
        </w:rPr>
      </w:pPr>
      <w:r>
        <w:rPr>
          <w:noProof/>
        </w:rPr>
        <w:drawing>
          <wp:inline distT="0" distB="0" distL="0" distR="0" wp14:anchorId="7036722A" wp14:editId="02712379">
            <wp:extent cx="5274310" cy="39566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r>
        <w:rPr>
          <w:rFonts w:ascii="Arial" w:hAnsi="Arial" w:cs="Arial"/>
          <w:color w:val="333333"/>
          <w:szCs w:val="21"/>
          <w:shd w:val="clear" w:color="auto" w:fill="FFFFFF"/>
        </w:rPr>
        <w:t xml:space="preserve"> </w:t>
      </w:r>
    </w:p>
    <w:p w14:paraId="09C0EC37" w14:textId="77777777" w:rsidR="008B25CB" w:rsidRDefault="008B25CB" w:rsidP="008B25CB">
      <w:pPr>
        <w:spacing w:line="360" w:lineRule="auto"/>
        <w:ind w:firstLineChars="200" w:firstLine="420"/>
        <w:rPr>
          <w:rFonts w:ascii="Arial" w:hAnsi="Arial" w:cs="Arial"/>
          <w:color w:val="333333"/>
          <w:szCs w:val="21"/>
          <w:shd w:val="clear" w:color="auto" w:fill="FFFFFF"/>
        </w:rPr>
      </w:pPr>
    </w:p>
    <w:p w14:paraId="40E1EC09" w14:textId="6AAD11DD" w:rsidR="008B25CB" w:rsidRPr="008B25CB" w:rsidRDefault="008B25CB" w:rsidP="008B25CB">
      <w:pPr>
        <w:spacing w:line="360" w:lineRule="auto"/>
        <w:ind w:firstLineChars="200" w:firstLine="420"/>
      </w:pPr>
      <w:r>
        <w:rPr>
          <w:rFonts w:hint="eastAsia"/>
        </w:rPr>
        <w:t>产品</w:t>
      </w:r>
      <w:r>
        <w:t>LOGO</w:t>
      </w:r>
      <w:r>
        <w:rPr>
          <w:rFonts w:hint="eastAsia"/>
        </w:rPr>
        <w:t>：</w:t>
      </w:r>
      <w:r>
        <w:rPr>
          <w:noProof/>
        </w:rPr>
        <w:drawing>
          <wp:inline distT="0" distB="0" distL="0" distR="0" wp14:anchorId="604B1320" wp14:editId="5D8C4E84">
            <wp:extent cx="1153160" cy="7156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3160" cy="715645"/>
                    </a:xfrm>
                    <a:prstGeom prst="rect">
                      <a:avLst/>
                    </a:prstGeom>
                    <a:noFill/>
                    <a:ln>
                      <a:noFill/>
                    </a:ln>
                  </pic:spPr>
                </pic:pic>
              </a:graphicData>
            </a:graphic>
          </wp:inline>
        </w:drawing>
      </w:r>
    </w:p>
    <w:p w14:paraId="38C20CD7" w14:textId="77777777" w:rsidR="008B25CB" w:rsidRDefault="008B25CB" w:rsidP="008B25CB">
      <w:pPr>
        <w:ind w:firstLineChars="200" w:firstLine="420"/>
      </w:pPr>
    </w:p>
    <w:p w14:paraId="3628F541" w14:textId="6CAB7595" w:rsidR="008B25CB" w:rsidRDefault="008B25CB" w:rsidP="008B25CB">
      <w:pPr>
        <w:ind w:firstLineChars="200" w:firstLine="420"/>
      </w:pPr>
      <w:r>
        <w:rPr>
          <w:rFonts w:hint="eastAsia"/>
        </w:rPr>
        <w:t>产品</w:t>
      </w:r>
      <w:r w:rsidRPr="00A000DE">
        <w:t>SLOGAN</w:t>
      </w:r>
      <w:r>
        <w:rPr>
          <w:rFonts w:hint="eastAsia"/>
        </w:rPr>
        <w:t>：</w:t>
      </w:r>
      <w:r w:rsidRPr="008B25CB">
        <w:t>齐家网，一键家装都齐了</w:t>
      </w:r>
      <w:r>
        <w:rPr>
          <w:rFonts w:hint="eastAsia"/>
        </w:rPr>
        <w:t>。</w:t>
      </w:r>
    </w:p>
    <w:p w14:paraId="0603FC23" w14:textId="77777777" w:rsidR="008B25CB" w:rsidRPr="008B25CB" w:rsidRDefault="008B25CB" w:rsidP="00AA22FE">
      <w:pPr>
        <w:ind w:firstLineChars="200" w:firstLine="420"/>
      </w:pPr>
    </w:p>
    <w:p w14:paraId="1F3A798D" w14:textId="5BBE2CAB" w:rsidR="008B25CB" w:rsidRDefault="008B25CB" w:rsidP="00AA22FE">
      <w:pPr>
        <w:ind w:firstLineChars="200" w:firstLine="420"/>
      </w:pPr>
    </w:p>
    <w:p w14:paraId="20CD1DF5" w14:textId="78C4D811" w:rsidR="00781A5F" w:rsidRDefault="00781A5F" w:rsidP="00781A5F">
      <w:pPr>
        <w:pStyle w:val="3"/>
      </w:pPr>
      <w:r>
        <w:rPr>
          <w:rFonts w:hint="eastAsia"/>
        </w:rPr>
        <w:lastRenderedPageBreak/>
        <w:t>二、</w:t>
      </w:r>
      <w:r w:rsidRPr="00781A5F">
        <w:rPr>
          <w:rFonts w:hint="eastAsia"/>
        </w:rPr>
        <w:t>行业分析和市场分析</w:t>
      </w:r>
    </w:p>
    <w:p w14:paraId="25155DEB" w14:textId="487E0E05" w:rsidR="00781A5F" w:rsidRDefault="001420BB" w:rsidP="00781A5F">
      <w:r>
        <w:rPr>
          <w:noProof/>
        </w:rPr>
        <w:drawing>
          <wp:inline distT="0" distB="0" distL="0" distR="0" wp14:anchorId="6D8C8ECF" wp14:editId="5E70B79B">
            <wp:extent cx="4763135" cy="36334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3633470"/>
                    </a:xfrm>
                    <a:prstGeom prst="rect">
                      <a:avLst/>
                    </a:prstGeom>
                    <a:noFill/>
                    <a:ln>
                      <a:noFill/>
                    </a:ln>
                  </pic:spPr>
                </pic:pic>
              </a:graphicData>
            </a:graphic>
          </wp:inline>
        </w:drawing>
      </w:r>
    </w:p>
    <w:p w14:paraId="26ECA145" w14:textId="61CDF99E" w:rsidR="00A737D6" w:rsidRPr="00A737D6" w:rsidRDefault="00A737D6" w:rsidP="00A737D6">
      <w:pPr>
        <w:jc w:val="center"/>
        <w:rPr>
          <w:sz w:val="15"/>
          <w:szCs w:val="15"/>
        </w:rPr>
      </w:pPr>
      <w:r w:rsidRPr="00A737D6">
        <w:rPr>
          <w:rFonts w:hint="eastAsia"/>
          <w:sz w:val="15"/>
          <w:szCs w:val="15"/>
        </w:rPr>
        <w:t>以上数据来自艾瑞资讯</w:t>
      </w:r>
    </w:p>
    <w:p w14:paraId="440DF19E" w14:textId="39743513" w:rsidR="001420BB" w:rsidRPr="001420BB" w:rsidRDefault="001420BB" w:rsidP="001420BB">
      <w:r w:rsidRPr="001420BB">
        <w:rPr>
          <w:rFonts w:hint="eastAsia"/>
        </w:rPr>
        <w:t>由北京商报、齐家网、艾媒咨询等联合发布的《2019中国互联网家装用户趋势报告》显示,家装消费群体整体趋向于年轻化,高收入、高预算、高消费能力的“三高“特征显著。</w:t>
      </w:r>
    </w:p>
    <w:p w14:paraId="65FB210C" w14:textId="62BAB05D" w:rsidR="001420BB" w:rsidRDefault="001420BB" w:rsidP="001420BB">
      <w:r w:rsidRPr="001420BB">
        <w:rPr>
          <w:rFonts w:hint="eastAsia"/>
        </w:rPr>
        <w:t>值得注意的是,与以往偏中老年用户为主要消费群体的家装产业,现在则以年轻人为主。报告显示,在装修服务下单人群中,80、90后综合占比近68%,成为家装消费的主力人群。在家装消费的预算上,七成用户装修预算超10万,年轻人装修更舍得花钱,预算在20万元以上的多为80后。高预算的涨幅建立在收入持续增长的基础上,33%的用户月收入超过一万元,占比最高。</w:t>
      </w:r>
    </w:p>
    <w:p w14:paraId="0B249F49" w14:textId="17BE6ABD" w:rsidR="00781A5F" w:rsidRDefault="001420BB" w:rsidP="00781A5F">
      <w:r>
        <w:rPr>
          <w:noProof/>
        </w:rPr>
        <w:drawing>
          <wp:inline distT="0" distB="0" distL="0" distR="0" wp14:anchorId="22EEE3A1" wp14:editId="781017E2">
            <wp:extent cx="4015409" cy="2609096"/>
            <wp:effectExtent l="0" t="0" r="4445" b="1270"/>
            <wp:docPr id="4" name="图片 4" descr="互联网巨头纷纷入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互联网巨头纷纷入局"/>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7987" cy="2617269"/>
                    </a:xfrm>
                    <a:prstGeom prst="rect">
                      <a:avLst/>
                    </a:prstGeom>
                    <a:noFill/>
                    <a:ln>
                      <a:noFill/>
                    </a:ln>
                  </pic:spPr>
                </pic:pic>
              </a:graphicData>
            </a:graphic>
          </wp:inline>
        </w:drawing>
      </w:r>
    </w:p>
    <w:p w14:paraId="7F118DAD" w14:textId="08BA23DB" w:rsidR="001420BB" w:rsidRPr="00A737D6" w:rsidRDefault="00B27EA3" w:rsidP="00781A5F">
      <w:r>
        <w:rPr>
          <w:rFonts w:hint="eastAsia"/>
        </w:rPr>
        <w:t>而</w:t>
      </w:r>
      <w:r w:rsidR="001420BB">
        <w:rPr>
          <w:rFonts w:hint="eastAsia"/>
        </w:rPr>
        <w:t>互联网巨头的加入会</w:t>
      </w:r>
      <w:r>
        <w:rPr>
          <w:rFonts w:hint="eastAsia"/>
        </w:rPr>
        <w:t>让家装开启新的零售时代。这些巨头</w:t>
      </w:r>
      <w:r w:rsidR="00A737D6">
        <w:rPr>
          <w:rFonts w:hint="eastAsia"/>
        </w:rPr>
        <w:t>会利用自己的电商经验</w:t>
      </w:r>
      <w:r w:rsidR="00A737D6" w:rsidRPr="00A737D6">
        <w:t>整合供应</w:t>
      </w:r>
      <w:r w:rsidR="00A737D6" w:rsidRPr="00A737D6">
        <w:lastRenderedPageBreak/>
        <w:t>链的优质资源，提高物流效率</w:t>
      </w:r>
      <w:r w:rsidR="00A737D6">
        <w:rPr>
          <w:rFonts w:hint="eastAsia"/>
        </w:rPr>
        <w:t>。并且会利用</w:t>
      </w:r>
      <w:r w:rsidR="00A737D6">
        <w:rPr>
          <w:rFonts w:ascii="Arial" w:hAnsi="Arial" w:cs="Arial"/>
          <w:color w:val="252525"/>
          <w:shd w:val="clear" w:color="auto" w:fill="FFFFFF"/>
        </w:rPr>
        <w:t>VR</w:t>
      </w:r>
      <w:r w:rsidR="00A737D6">
        <w:rPr>
          <w:rFonts w:ascii="Arial" w:hAnsi="Arial" w:cs="Arial"/>
          <w:color w:val="252525"/>
          <w:shd w:val="clear" w:color="auto" w:fill="FFFFFF"/>
        </w:rPr>
        <w:t>、</w:t>
      </w:r>
      <w:r w:rsidR="00A737D6">
        <w:rPr>
          <w:rFonts w:ascii="Arial" w:hAnsi="Arial" w:cs="Arial"/>
          <w:color w:val="252525"/>
          <w:shd w:val="clear" w:color="auto" w:fill="FFFFFF"/>
        </w:rPr>
        <w:t>AR</w:t>
      </w:r>
      <w:r w:rsidR="00A737D6">
        <w:rPr>
          <w:rFonts w:ascii="Arial" w:hAnsi="Arial" w:cs="Arial"/>
          <w:color w:val="252525"/>
          <w:shd w:val="clear" w:color="auto" w:fill="FFFFFF"/>
        </w:rPr>
        <w:t>、云设计等先进技术应用，在互联网家装发挥着重要的作用。</w:t>
      </w:r>
    </w:p>
    <w:p w14:paraId="33C8C994" w14:textId="740D979B" w:rsidR="001420BB" w:rsidRPr="001420BB" w:rsidRDefault="00A737D6" w:rsidP="00781A5F">
      <w:r w:rsidRPr="00B27EA3">
        <w:rPr>
          <w:rFonts w:hint="eastAsia"/>
        </w:rPr>
        <w:t>但</w:t>
      </w:r>
      <w:r w:rsidRPr="00B27EA3">
        <w:t>家装行业高客单价、低频消费需求的特点，使得用户在选择家装建材时偏向于线下选购，这实质上比较费时费力，行业运行效率依然低下。当下互联网家装行业在慢慢回归本质，注重家装产品和服务，而不仅仅是追求获取用户的方式和手段。</w:t>
      </w:r>
      <w:r>
        <w:rPr>
          <w:rFonts w:hint="eastAsia"/>
        </w:rPr>
        <w:t>而且</w:t>
      </w:r>
      <w:r w:rsidRPr="00A737D6">
        <w:t>随着一二线城市的用户逐渐饱和，低线城市用户的消费需求的提升和生活品质的提高，互联网家装在下沉市场的发展空间日益凸显。</w:t>
      </w:r>
    </w:p>
    <w:p w14:paraId="5D6D09D6" w14:textId="14D61BFA" w:rsidR="00781A5F" w:rsidRDefault="00781A5F" w:rsidP="00781A5F">
      <w:pPr>
        <w:pStyle w:val="3"/>
      </w:pPr>
      <w:r>
        <w:rPr>
          <w:rFonts w:hint="eastAsia"/>
        </w:rPr>
        <w:t>三、</w:t>
      </w:r>
      <w:r w:rsidRPr="00781A5F">
        <w:rPr>
          <w:rFonts w:hint="eastAsia"/>
        </w:rPr>
        <w:t>产品核心策略分析</w:t>
      </w:r>
    </w:p>
    <w:p w14:paraId="472F195C" w14:textId="61A1D1E0" w:rsidR="00BB1759" w:rsidRDefault="005C1210" w:rsidP="00781A5F">
      <w:r>
        <w:rPr>
          <w:rFonts w:hint="eastAsia"/>
        </w:rPr>
        <w:t>1.</w:t>
      </w:r>
      <w:r w:rsidR="006204B6">
        <w:rPr>
          <w:rFonts w:hint="eastAsia"/>
        </w:rPr>
        <w:t>用户分析：</w:t>
      </w:r>
    </w:p>
    <w:p w14:paraId="6A11FDBA" w14:textId="5A824292" w:rsidR="005C1210" w:rsidRPr="005C1210" w:rsidRDefault="005C1210" w:rsidP="00781A5F">
      <w:pPr>
        <w:rPr>
          <w:b/>
          <w:bCs/>
        </w:rPr>
      </w:pPr>
      <w:r w:rsidRPr="00BB1759">
        <w:rPr>
          <w:rFonts w:hint="eastAsia"/>
          <w:b/>
          <w:bCs/>
        </w:rPr>
        <w:t>土巴兔：</w:t>
      </w:r>
    </w:p>
    <w:p w14:paraId="49490670" w14:textId="326662CA" w:rsidR="001F1E13" w:rsidRDefault="001F1E13" w:rsidP="00781A5F">
      <w:r w:rsidRPr="001F1E13">
        <w:rPr>
          <w:noProof/>
        </w:rPr>
        <w:drawing>
          <wp:inline distT="0" distB="0" distL="0" distR="0" wp14:anchorId="1CE8AF69" wp14:editId="03365A83">
            <wp:extent cx="6210776" cy="217070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93" cy="2177213"/>
                    </a:xfrm>
                    <a:prstGeom prst="rect">
                      <a:avLst/>
                    </a:prstGeom>
                  </pic:spPr>
                </pic:pic>
              </a:graphicData>
            </a:graphic>
          </wp:inline>
        </w:drawing>
      </w:r>
    </w:p>
    <w:p w14:paraId="55033AAE" w14:textId="3C515775" w:rsidR="00BB1759" w:rsidRDefault="001F1E13" w:rsidP="00781A5F">
      <w:r w:rsidRPr="001F1E13">
        <w:rPr>
          <w:noProof/>
        </w:rPr>
        <w:drawing>
          <wp:inline distT="0" distB="0" distL="0" distR="0" wp14:anchorId="1794EE96" wp14:editId="0F38AE35">
            <wp:extent cx="6232420" cy="147894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3690" cy="1488736"/>
                    </a:xfrm>
                    <a:prstGeom prst="rect">
                      <a:avLst/>
                    </a:prstGeom>
                  </pic:spPr>
                </pic:pic>
              </a:graphicData>
            </a:graphic>
          </wp:inline>
        </w:drawing>
      </w:r>
    </w:p>
    <w:p w14:paraId="36D905DC" w14:textId="4E965191" w:rsidR="00BB1759" w:rsidRDefault="001F1E13" w:rsidP="00781A5F">
      <w:r w:rsidRPr="001F1E13">
        <w:rPr>
          <w:noProof/>
        </w:rPr>
        <w:lastRenderedPageBreak/>
        <w:drawing>
          <wp:inline distT="0" distB="0" distL="0" distR="0" wp14:anchorId="6126BB0A" wp14:editId="57C6B3E2">
            <wp:extent cx="5139005" cy="2782957"/>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4037" cy="2796513"/>
                    </a:xfrm>
                    <a:prstGeom prst="rect">
                      <a:avLst/>
                    </a:prstGeom>
                  </pic:spPr>
                </pic:pic>
              </a:graphicData>
            </a:graphic>
          </wp:inline>
        </w:drawing>
      </w:r>
    </w:p>
    <w:p w14:paraId="77C4046F" w14:textId="5963D369" w:rsidR="001F1E13" w:rsidRDefault="001F1E13" w:rsidP="00781A5F">
      <w:r w:rsidRPr="001F1E13">
        <w:rPr>
          <w:noProof/>
        </w:rPr>
        <w:drawing>
          <wp:inline distT="0" distB="0" distL="0" distR="0" wp14:anchorId="5D07AB03" wp14:editId="11610FF8">
            <wp:extent cx="6116763" cy="333159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009" cy="3338266"/>
                    </a:xfrm>
                    <a:prstGeom prst="rect">
                      <a:avLst/>
                    </a:prstGeom>
                  </pic:spPr>
                </pic:pic>
              </a:graphicData>
            </a:graphic>
          </wp:inline>
        </w:drawing>
      </w:r>
    </w:p>
    <w:p w14:paraId="4AD6F0ED" w14:textId="1806D107" w:rsidR="00BB1759" w:rsidRPr="00BB1759" w:rsidRDefault="007D4EEF" w:rsidP="00781A5F">
      <w:pPr>
        <w:rPr>
          <w:b/>
          <w:bCs/>
        </w:rPr>
      </w:pPr>
      <w:r>
        <w:rPr>
          <w:rFonts w:hint="eastAsia"/>
          <w:b/>
          <w:bCs/>
        </w:rPr>
        <w:t>齐家网</w:t>
      </w:r>
      <w:r w:rsidR="00BB1759" w:rsidRPr="00BB1759">
        <w:rPr>
          <w:rFonts w:hint="eastAsia"/>
          <w:b/>
          <w:bCs/>
        </w:rPr>
        <w:t>：</w:t>
      </w:r>
    </w:p>
    <w:p w14:paraId="5309EA23" w14:textId="31C5D09F" w:rsidR="00576562" w:rsidRDefault="001973EB" w:rsidP="00781A5F">
      <w:r w:rsidRPr="001973EB">
        <w:rPr>
          <w:noProof/>
        </w:rPr>
        <w:drawing>
          <wp:inline distT="0" distB="0" distL="0" distR="0" wp14:anchorId="52B97A45" wp14:editId="56D822F2">
            <wp:extent cx="5949063" cy="21150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6745" cy="2139110"/>
                    </a:xfrm>
                    <a:prstGeom prst="rect">
                      <a:avLst/>
                    </a:prstGeom>
                  </pic:spPr>
                </pic:pic>
              </a:graphicData>
            </a:graphic>
          </wp:inline>
        </w:drawing>
      </w:r>
    </w:p>
    <w:p w14:paraId="0CE141F3" w14:textId="459F0C9E" w:rsidR="001973EB" w:rsidRDefault="001973EB" w:rsidP="00781A5F">
      <w:r w:rsidRPr="001973EB">
        <w:rPr>
          <w:noProof/>
        </w:rPr>
        <w:lastRenderedPageBreak/>
        <w:drawing>
          <wp:inline distT="0" distB="0" distL="0" distR="0" wp14:anchorId="7D90E75A" wp14:editId="08162C9E">
            <wp:extent cx="5473226" cy="1311966"/>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4788" cy="1336311"/>
                    </a:xfrm>
                    <a:prstGeom prst="rect">
                      <a:avLst/>
                    </a:prstGeom>
                  </pic:spPr>
                </pic:pic>
              </a:graphicData>
            </a:graphic>
          </wp:inline>
        </w:drawing>
      </w:r>
    </w:p>
    <w:p w14:paraId="01B3E3D7" w14:textId="37377A74" w:rsidR="001973EB" w:rsidRDefault="001973EB" w:rsidP="00781A5F">
      <w:r w:rsidRPr="001973EB">
        <w:rPr>
          <w:noProof/>
        </w:rPr>
        <w:drawing>
          <wp:inline distT="0" distB="0" distL="0" distR="0" wp14:anchorId="2BB20F35" wp14:editId="7CCF9712">
            <wp:extent cx="5405701" cy="27432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1466" cy="2766424"/>
                    </a:xfrm>
                    <a:prstGeom prst="rect">
                      <a:avLst/>
                    </a:prstGeom>
                  </pic:spPr>
                </pic:pic>
              </a:graphicData>
            </a:graphic>
          </wp:inline>
        </w:drawing>
      </w:r>
    </w:p>
    <w:p w14:paraId="666176AD" w14:textId="17FD6973" w:rsidR="001973EB" w:rsidRDefault="001973EB" w:rsidP="00781A5F">
      <w:r w:rsidRPr="001973EB">
        <w:rPr>
          <w:noProof/>
        </w:rPr>
        <w:drawing>
          <wp:inline distT="0" distB="0" distL="0" distR="0" wp14:anchorId="78FF0A53" wp14:editId="7236A4D3">
            <wp:extent cx="7047951" cy="3840480"/>
            <wp:effectExtent l="0" t="0" r="63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77288" cy="3856466"/>
                    </a:xfrm>
                    <a:prstGeom prst="rect">
                      <a:avLst/>
                    </a:prstGeom>
                  </pic:spPr>
                </pic:pic>
              </a:graphicData>
            </a:graphic>
          </wp:inline>
        </w:drawing>
      </w:r>
    </w:p>
    <w:p w14:paraId="6FC329E8" w14:textId="6607278A" w:rsidR="00F57EF9" w:rsidRDefault="00705CBA" w:rsidP="00781A5F">
      <w:r>
        <w:rPr>
          <w:rFonts w:hint="eastAsia"/>
        </w:rPr>
        <w:t>从数据显示，两家得用户特性基本相似，90后大军成为家装的主力军。而一线城市市场的饱和，让两家把市场对向了二、三线城市。</w:t>
      </w:r>
    </w:p>
    <w:p w14:paraId="7AF4202A" w14:textId="77777777" w:rsidR="00553032" w:rsidRDefault="00553032" w:rsidP="00781A5F"/>
    <w:p w14:paraId="17B2AA0D" w14:textId="355E3A6C" w:rsidR="005C1210" w:rsidRDefault="005C1210" w:rsidP="00781A5F">
      <w:r>
        <w:rPr>
          <w:rFonts w:hint="eastAsia"/>
        </w:rPr>
        <w:lastRenderedPageBreak/>
        <w:t>2.</w:t>
      </w:r>
      <w:r w:rsidRPr="005C1210">
        <w:rPr>
          <w:rFonts w:hint="eastAsia"/>
        </w:rPr>
        <w:t xml:space="preserve"> </w:t>
      </w:r>
      <w:r w:rsidR="008B0637">
        <w:rPr>
          <w:rFonts w:hint="eastAsia"/>
        </w:rPr>
        <w:t>市场策略</w:t>
      </w:r>
    </w:p>
    <w:p w14:paraId="5F4F04DF" w14:textId="42205601" w:rsidR="005C1210" w:rsidRDefault="00705CBA" w:rsidP="00781A5F">
      <w:r>
        <w:rPr>
          <w:rFonts w:hint="eastAsia"/>
        </w:rPr>
        <w:t>其实从两家公司在一线城市市场饱和后，在二、三线城市市场的运营中可以看出它们的市场策略。</w:t>
      </w:r>
      <w:r w:rsidRPr="00705CBA">
        <w:t>齐家网似乎更愿意通过 “买买买”的方式，直接控制二、三线城市市场中的装修公司，利用直营而非平台业务的方式进行扩张。与齐家网选择收购的模式不同，远在深圳的土巴兔，却在平台扩张上表现出了南方企业一贯的特性：广积粮缓称王，在平台业务的开发上一直坚持精细化运营。</w:t>
      </w:r>
    </w:p>
    <w:p w14:paraId="05145B31" w14:textId="671C35FD" w:rsidR="005C1210" w:rsidRPr="00705CBA" w:rsidRDefault="00705CBA" w:rsidP="00705CBA">
      <w:r w:rsidRPr="00705CBA">
        <w:t>毫无疑问，两家都有巨大的流量优势，但是在对运营流量的态度上，一个是流量为先，配合收购的“浅运营，重资本”模式，一个是在流量优势之外，专注打造平台运营与赋能能力的精细化运营模式。</w:t>
      </w:r>
    </w:p>
    <w:p w14:paraId="549EE24A" w14:textId="7B7F8232" w:rsidR="005C1210" w:rsidRDefault="00705CBA" w:rsidP="00781A5F">
      <w:r>
        <w:rPr>
          <w:rFonts w:hint="eastAsia"/>
        </w:rPr>
        <w:t>但是现在互联网</w:t>
      </w:r>
      <w:r w:rsidR="0070698F">
        <w:rPr>
          <w:rFonts w:hint="eastAsia"/>
        </w:rPr>
        <w:t>家装</w:t>
      </w:r>
      <w:r>
        <w:rPr>
          <w:rFonts w:hint="eastAsia"/>
        </w:rPr>
        <w:t>行业</w:t>
      </w:r>
      <w:r w:rsidR="0070698F">
        <w:rPr>
          <w:rFonts w:hint="eastAsia"/>
        </w:rPr>
        <w:t>红利见顶</w:t>
      </w:r>
      <w:r>
        <w:rPr>
          <w:rFonts w:hint="eastAsia"/>
        </w:rPr>
        <w:t>，土巴兔和齐家网也</w:t>
      </w:r>
      <w:r w:rsidR="006F2708">
        <w:rPr>
          <w:rFonts w:hint="eastAsia"/>
        </w:rPr>
        <w:t>都在亏损，</w:t>
      </w:r>
      <w:r>
        <w:rPr>
          <w:rFonts w:hint="eastAsia"/>
        </w:rPr>
        <w:t>开拓新的模式刻不容缓。</w:t>
      </w:r>
    </w:p>
    <w:p w14:paraId="0816EB7A" w14:textId="098A9223" w:rsidR="00781A5F" w:rsidRDefault="00781A5F" w:rsidP="00781A5F">
      <w:pPr>
        <w:pStyle w:val="3"/>
      </w:pPr>
      <w:r w:rsidRPr="00781A5F">
        <w:rPr>
          <w:rFonts w:hint="eastAsia"/>
        </w:rPr>
        <w:t>四、产品结构分析</w:t>
      </w:r>
    </w:p>
    <w:p w14:paraId="6C050C02" w14:textId="77777777" w:rsidR="00BB1759" w:rsidRPr="00BB1759" w:rsidRDefault="00BB1759" w:rsidP="00BB1759">
      <w:pPr>
        <w:rPr>
          <w:b/>
          <w:bCs/>
        </w:rPr>
      </w:pPr>
      <w:r w:rsidRPr="00BB1759">
        <w:rPr>
          <w:rFonts w:hint="eastAsia"/>
          <w:b/>
          <w:bCs/>
        </w:rPr>
        <w:t>土巴兔：</w:t>
      </w:r>
    </w:p>
    <w:p w14:paraId="48DAEB88" w14:textId="46902C7B" w:rsidR="00BB1759" w:rsidRDefault="00553032" w:rsidP="00BB1759">
      <w:r>
        <w:rPr>
          <w:noProof/>
        </w:rPr>
        <w:drawing>
          <wp:inline distT="0" distB="0" distL="0" distR="0" wp14:anchorId="74D67144" wp14:editId="4DD65278">
            <wp:extent cx="4023360" cy="578364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5667" cy="5801333"/>
                    </a:xfrm>
                    <a:prstGeom prst="rect">
                      <a:avLst/>
                    </a:prstGeom>
                    <a:noFill/>
                    <a:ln>
                      <a:noFill/>
                    </a:ln>
                  </pic:spPr>
                </pic:pic>
              </a:graphicData>
            </a:graphic>
          </wp:inline>
        </w:drawing>
      </w:r>
    </w:p>
    <w:p w14:paraId="118A9DEB" w14:textId="2C5EC599" w:rsidR="00BB1759" w:rsidRPr="00BB1759" w:rsidRDefault="008A2301" w:rsidP="00BB1759">
      <w:pPr>
        <w:rPr>
          <w:b/>
          <w:bCs/>
        </w:rPr>
      </w:pPr>
      <w:r>
        <w:rPr>
          <w:rFonts w:hint="eastAsia"/>
          <w:b/>
          <w:bCs/>
        </w:rPr>
        <w:lastRenderedPageBreak/>
        <w:t>齐家网</w:t>
      </w:r>
      <w:r w:rsidR="00BB1759" w:rsidRPr="00BB1759">
        <w:rPr>
          <w:rFonts w:hint="eastAsia"/>
          <w:b/>
          <w:bCs/>
        </w:rPr>
        <w:t>：</w:t>
      </w:r>
    </w:p>
    <w:p w14:paraId="3024993A" w14:textId="1DBD197F" w:rsidR="00781A5F" w:rsidRDefault="005C501F" w:rsidP="00781A5F">
      <w:r>
        <w:rPr>
          <w:noProof/>
        </w:rPr>
        <w:drawing>
          <wp:inline distT="0" distB="0" distL="0" distR="0" wp14:anchorId="721D2ED2" wp14:editId="1F38A4C4">
            <wp:extent cx="3626844" cy="844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922" cy="8451452"/>
                    </a:xfrm>
                    <a:prstGeom prst="rect">
                      <a:avLst/>
                    </a:prstGeom>
                    <a:noFill/>
                    <a:ln>
                      <a:noFill/>
                    </a:ln>
                  </pic:spPr>
                </pic:pic>
              </a:graphicData>
            </a:graphic>
          </wp:inline>
        </w:drawing>
      </w:r>
    </w:p>
    <w:p w14:paraId="6B3E965B" w14:textId="3DD232A6" w:rsidR="00BF0567" w:rsidRDefault="00BF0567" w:rsidP="00781A5F">
      <w:r>
        <w:rPr>
          <w:rFonts w:hint="eastAsia"/>
        </w:rPr>
        <w:lastRenderedPageBreak/>
        <w:t>从两家A</w:t>
      </w:r>
      <w:r>
        <w:t>PP</w:t>
      </w:r>
      <w:r>
        <w:rPr>
          <w:rFonts w:hint="eastAsia"/>
        </w:rPr>
        <w:t>的思维导图来看，核心</w:t>
      </w:r>
      <w:r w:rsidR="00FF2558">
        <w:rPr>
          <w:rFonts w:hint="eastAsia"/>
        </w:rPr>
        <w:t>都</w:t>
      </w:r>
      <w:r>
        <w:rPr>
          <w:rFonts w:hint="eastAsia"/>
        </w:rPr>
        <w:t>是</w:t>
      </w:r>
      <w:r w:rsidR="00E1739D">
        <w:rPr>
          <w:rFonts w:hint="eastAsia"/>
        </w:rPr>
        <w:t>一站式</w:t>
      </w:r>
      <w:r>
        <w:rPr>
          <w:rFonts w:hint="eastAsia"/>
        </w:rPr>
        <w:t>平台性</w:t>
      </w:r>
      <w:r w:rsidR="00FF2558">
        <w:rPr>
          <w:rFonts w:hint="eastAsia"/>
        </w:rPr>
        <w:t>装修</w:t>
      </w:r>
      <w:r>
        <w:rPr>
          <w:rFonts w:hint="eastAsia"/>
        </w:rPr>
        <w:t>服务。</w:t>
      </w:r>
      <w:r w:rsidR="00DF2DE7">
        <w:rPr>
          <w:rFonts w:hint="eastAsia"/>
        </w:rPr>
        <w:t>但是土巴兔只专注平台性服务</w:t>
      </w:r>
      <w:r w:rsidR="00E1739D">
        <w:rPr>
          <w:rFonts w:hint="eastAsia"/>
        </w:rPr>
        <w:t>，而齐家网还有社区社交功能。社区功能能让用户们互相沟通交流经验，并能增加用户的粘性。</w:t>
      </w:r>
    </w:p>
    <w:p w14:paraId="6E2662A7" w14:textId="2500B353" w:rsidR="00781A5F" w:rsidRDefault="00781A5F" w:rsidP="00781A5F">
      <w:pPr>
        <w:pStyle w:val="3"/>
      </w:pPr>
      <w:r w:rsidRPr="00781A5F">
        <w:rPr>
          <w:rFonts w:hint="eastAsia"/>
        </w:rPr>
        <w:t>五、</w:t>
      </w:r>
      <w:r w:rsidRPr="00781A5F">
        <w:t>总结</w:t>
      </w:r>
      <w:r w:rsidR="00AB630F">
        <w:rPr>
          <w:rFonts w:hint="eastAsia"/>
        </w:rPr>
        <w:t>与经验</w:t>
      </w:r>
    </w:p>
    <w:p w14:paraId="57D2B16A" w14:textId="77777777" w:rsidR="00AB630F" w:rsidRDefault="00AB630F" w:rsidP="00781A5F">
      <w:r>
        <w:rPr>
          <w:rFonts w:hint="eastAsia"/>
        </w:rPr>
        <w:t>总结：</w:t>
      </w:r>
    </w:p>
    <w:p w14:paraId="5F924DA7" w14:textId="7814FA49" w:rsidR="00781A5F" w:rsidRDefault="00AB630F" w:rsidP="00781A5F">
      <w:r>
        <w:rPr>
          <w:rFonts w:hint="eastAsia"/>
        </w:rPr>
        <w:t>这两款A</w:t>
      </w:r>
      <w:r>
        <w:t>PP</w:t>
      </w:r>
      <w:r>
        <w:rPr>
          <w:rFonts w:hint="eastAsia"/>
        </w:rPr>
        <w:t>是互联网家装行业的两大巨头，从数据来看和功能交互来看，都很相似。</w:t>
      </w:r>
    </w:p>
    <w:p w14:paraId="3556C53C" w14:textId="5A876FFF" w:rsidR="00AB630F" w:rsidRPr="00AB630F" w:rsidRDefault="00AB630F" w:rsidP="00AB630F">
      <w:r>
        <w:rPr>
          <w:rFonts w:hint="eastAsia"/>
        </w:rPr>
        <w:t>但是</w:t>
      </w:r>
      <w:r w:rsidRPr="00AB630F">
        <w:rPr>
          <w:rFonts w:hint="eastAsia"/>
        </w:rPr>
        <w:t>根据报告显示，上市之后的齐家网在2018年的平台交易额占比已经提升到41.3%，而老对手土巴兔历经2018年之后的种种问题，市场份额萎缩严重，占比为24.6%，几乎只有齐家网的一半。</w:t>
      </w:r>
    </w:p>
    <w:p w14:paraId="5CD9529B" w14:textId="478F7862" w:rsidR="00AB630F" w:rsidRPr="00AB630F" w:rsidRDefault="00AB630F" w:rsidP="00AB630F">
      <w:r w:rsidRPr="00AB630F">
        <w:rPr>
          <w:rFonts w:hint="eastAsia"/>
        </w:rPr>
        <w:t>另外，2018年12月主要家装平台日活用户增长率对比中，齐家网以39.5%的增长率排名第一，土巴兔则出现用户增长乏力的情况，其增长率甚至低于爱空间、蜗牛装修等二三线互联网家装品牌。</w:t>
      </w:r>
    </w:p>
    <w:p w14:paraId="1842ECE9" w14:textId="56F90FA4" w:rsidR="00AB630F" w:rsidRPr="00AB630F" w:rsidRDefault="00AB630F" w:rsidP="00AB630F">
      <w:r>
        <w:rPr>
          <w:rFonts w:hint="eastAsia"/>
        </w:rPr>
        <w:t>主要原因是齐家网上市后不断进行创新，平台用户满意度高度90.6%，。而土巴兔</w:t>
      </w:r>
      <w:r w:rsidRPr="00AB630F">
        <w:rPr>
          <w:rFonts w:hint="eastAsia"/>
        </w:rPr>
        <w:t>却在2018年深陷各种内外部问题，还遭遇了多次用户投诉危机，平台口碑正愈发下滑。</w:t>
      </w:r>
    </w:p>
    <w:p w14:paraId="184A1159" w14:textId="667FD3E7" w:rsidR="00781A5F" w:rsidRPr="00AB630F" w:rsidRDefault="00AB630F" w:rsidP="00781A5F">
      <w:r>
        <w:rPr>
          <w:rFonts w:hint="eastAsia"/>
        </w:rPr>
        <w:t>经验：</w:t>
      </w:r>
    </w:p>
    <w:p w14:paraId="420A2518" w14:textId="55F98B8A" w:rsidR="00781A5F" w:rsidRDefault="00AB630F" w:rsidP="00781A5F">
      <w:r>
        <w:rPr>
          <w:rFonts w:hint="eastAsia"/>
        </w:rPr>
        <w:t>由此，可以深思出真惠装的问题。</w:t>
      </w:r>
    </w:p>
    <w:p w14:paraId="52A33E61" w14:textId="3738954F" w:rsidR="00781A5F" w:rsidRDefault="00AB630F" w:rsidP="00781A5F">
      <w:r>
        <w:rPr>
          <w:rFonts w:hint="eastAsia"/>
        </w:rPr>
        <w:t>第一：现在主流是一站式整体服务，</w:t>
      </w:r>
      <w:r w:rsidR="001E47C1">
        <w:rPr>
          <w:rFonts w:hint="eastAsia"/>
        </w:rPr>
        <w:t>真惠装这种分散式服务过去繁杂。</w:t>
      </w:r>
    </w:p>
    <w:p w14:paraId="5226913F" w14:textId="6A494117" w:rsidR="00AB630F" w:rsidRDefault="001E47C1" w:rsidP="00781A5F">
      <w:r>
        <w:rPr>
          <w:rFonts w:hint="eastAsia"/>
        </w:rPr>
        <w:t>第二：</w:t>
      </w:r>
      <w:r w:rsidR="007B1643">
        <w:rPr>
          <w:rFonts w:hint="eastAsia"/>
        </w:rPr>
        <w:t>真惠装缺乏分期付款运营策略。</w:t>
      </w:r>
    </w:p>
    <w:p w14:paraId="1752F376" w14:textId="7030B3AE" w:rsidR="00623EB0" w:rsidRPr="00623EB0" w:rsidRDefault="00623EB0" w:rsidP="00781A5F">
      <w:pPr>
        <w:rPr>
          <w:rFonts w:hint="eastAsia"/>
        </w:rPr>
      </w:pPr>
      <w:r>
        <w:rPr>
          <w:rFonts w:hint="eastAsia"/>
        </w:rPr>
        <w:t>第三：缺少对筹装的可行性分析。</w:t>
      </w:r>
      <w:bookmarkStart w:id="0" w:name="_GoBack"/>
      <w:bookmarkEnd w:id="0"/>
    </w:p>
    <w:p w14:paraId="67FA3E9B" w14:textId="27F15045" w:rsidR="00AB630F" w:rsidRDefault="007B1643" w:rsidP="00781A5F">
      <w:r>
        <w:rPr>
          <w:rFonts w:hint="eastAsia"/>
        </w:rPr>
        <w:t>第三：互联网家装行业的未来探讨。</w:t>
      </w:r>
      <w:r w:rsidRPr="007B1643">
        <w:t>尽管互联网红利的落幕给家装行业的发展带来诸多挑战，同时，我们同样看到了新进化为我们打开了原来在互联网时代并未看到的诸多未知的可能性。</w:t>
      </w:r>
      <w:r>
        <w:rPr>
          <w:rFonts w:hint="eastAsia"/>
        </w:rPr>
        <w:t>同时互联网巨头公司的加入，</w:t>
      </w:r>
      <w:r w:rsidRPr="007B1643">
        <w:t>会以新技术的方式去改变家装行业，并且找到家装行业的新的驱动力，正在成为家装行业新进化的全新方式</w:t>
      </w:r>
      <w:r>
        <w:rPr>
          <w:rFonts w:ascii="Segoe UI Emoji" w:hAnsi="Segoe UI Emoji"/>
          <w:color w:val="404040"/>
          <w:shd w:val="clear" w:color="auto" w:fill="FFFFFF"/>
        </w:rPr>
        <w:t>。</w:t>
      </w:r>
      <w:r w:rsidRPr="007B1643">
        <w:t>但是，</w:t>
      </w:r>
      <w:r w:rsidRPr="007B1643">
        <w:rPr>
          <w:rFonts w:hint="eastAsia"/>
        </w:rPr>
        <w:t>家装行业说到底还是一个高价，低频行业，所以平台性服务</w:t>
      </w:r>
      <w:r>
        <w:rPr>
          <w:rFonts w:hint="eastAsia"/>
        </w:rPr>
        <w:t>已经行不通了，新的模式才是正道。</w:t>
      </w:r>
    </w:p>
    <w:p w14:paraId="6FA11D63" w14:textId="03105516" w:rsidR="007B1643" w:rsidRDefault="007B1643" w:rsidP="00781A5F">
      <w:r>
        <w:rPr>
          <w:rFonts w:hint="eastAsia"/>
        </w:rPr>
        <w:t>建议：</w:t>
      </w:r>
    </w:p>
    <w:p w14:paraId="249CDC80" w14:textId="74C34355" w:rsidR="007B1643" w:rsidRDefault="007B1643" w:rsidP="00781A5F">
      <w:r>
        <w:rPr>
          <w:rFonts w:hint="eastAsia"/>
        </w:rPr>
        <w:t>互联网家装行业应该向京东商城学习，利用自己现有的流量，建立自己的自营品牌，建立良好的口碑，</w:t>
      </w:r>
      <w:r w:rsidR="00EA3ECF">
        <w:rPr>
          <w:rFonts w:hint="eastAsia"/>
        </w:rPr>
        <w:t>下沉二三线城市市场。然后在主要的城市建立线下工程部，为用户提供良好的家装服务。</w:t>
      </w:r>
    </w:p>
    <w:p w14:paraId="74E64330" w14:textId="0DBC1AC6" w:rsidR="007B1643" w:rsidRDefault="00E27916" w:rsidP="00781A5F">
      <w:r>
        <w:rPr>
          <w:noProof/>
        </w:rPr>
        <w:lastRenderedPageBreak/>
        <w:drawing>
          <wp:inline distT="0" distB="0" distL="0" distR="0" wp14:anchorId="30790715" wp14:editId="43CC3FE5">
            <wp:extent cx="5176520" cy="886333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6520" cy="8863330"/>
                    </a:xfrm>
                    <a:prstGeom prst="rect">
                      <a:avLst/>
                    </a:prstGeom>
                    <a:noFill/>
                    <a:ln>
                      <a:noFill/>
                    </a:ln>
                  </pic:spPr>
                </pic:pic>
              </a:graphicData>
            </a:graphic>
          </wp:inline>
        </w:drawing>
      </w:r>
    </w:p>
    <w:p w14:paraId="35E60E9E" w14:textId="55CBA69A" w:rsidR="007B1643" w:rsidRDefault="007B1643" w:rsidP="00781A5F"/>
    <w:p w14:paraId="00C34EAC" w14:textId="5FADBF1A" w:rsidR="007B1643" w:rsidRDefault="007B1643" w:rsidP="00781A5F"/>
    <w:p w14:paraId="27891F24" w14:textId="77777777" w:rsidR="007B1643" w:rsidRPr="00781A5F" w:rsidRDefault="007B1643" w:rsidP="00781A5F"/>
    <w:sectPr w:rsidR="007B1643" w:rsidRPr="00781A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38FD7" w14:textId="77777777" w:rsidR="00514205" w:rsidRDefault="00514205" w:rsidP="00E27916">
      <w:r>
        <w:separator/>
      </w:r>
    </w:p>
  </w:endnote>
  <w:endnote w:type="continuationSeparator" w:id="0">
    <w:p w14:paraId="75D15498" w14:textId="77777777" w:rsidR="00514205" w:rsidRDefault="00514205" w:rsidP="00E27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927F7" w14:textId="77777777" w:rsidR="00514205" w:rsidRDefault="00514205" w:rsidP="00E27916">
      <w:r>
        <w:separator/>
      </w:r>
    </w:p>
  </w:footnote>
  <w:footnote w:type="continuationSeparator" w:id="0">
    <w:p w14:paraId="5EA44174" w14:textId="77777777" w:rsidR="00514205" w:rsidRDefault="00514205" w:rsidP="00E279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526"/>
    <w:rsid w:val="00040E54"/>
    <w:rsid w:val="001420BB"/>
    <w:rsid w:val="001973EB"/>
    <w:rsid w:val="001A3486"/>
    <w:rsid w:val="001B3D35"/>
    <w:rsid w:val="001E47C1"/>
    <w:rsid w:val="001F1E13"/>
    <w:rsid w:val="002008A9"/>
    <w:rsid w:val="002169AD"/>
    <w:rsid w:val="003A3526"/>
    <w:rsid w:val="003E1987"/>
    <w:rsid w:val="00512750"/>
    <w:rsid w:val="00514205"/>
    <w:rsid w:val="00553032"/>
    <w:rsid w:val="00556217"/>
    <w:rsid w:val="00576562"/>
    <w:rsid w:val="005C1210"/>
    <w:rsid w:val="005C501F"/>
    <w:rsid w:val="006204B6"/>
    <w:rsid w:val="00623EB0"/>
    <w:rsid w:val="006F2708"/>
    <w:rsid w:val="00705CBA"/>
    <w:rsid w:val="0070698F"/>
    <w:rsid w:val="00781A5F"/>
    <w:rsid w:val="007B1643"/>
    <w:rsid w:val="007D4EEF"/>
    <w:rsid w:val="00840367"/>
    <w:rsid w:val="00883E3A"/>
    <w:rsid w:val="008A2301"/>
    <w:rsid w:val="008B0637"/>
    <w:rsid w:val="008B25CB"/>
    <w:rsid w:val="009B3DD0"/>
    <w:rsid w:val="00A737D6"/>
    <w:rsid w:val="00AA22FE"/>
    <w:rsid w:val="00AB630F"/>
    <w:rsid w:val="00B27EA3"/>
    <w:rsid w:val="00BB1759"/>
    <w:rsid w:val="00BF0567"/>
    <w:rsid w:val="00C75E31"/>
    <w:rsid w:val="00CB1CB2"/>
    <w:rsid w:val="00CC6A4F"/>
    <w:rsid w:val="00DF2DE7"/>
    <w:rsid w:val="00E1739D"/>
    <w:rsid w:val="00E27916"/>
    <w:rsid w:val="00E547B3"/>
    <w:rsid w:val="00EA3ECF"/>
    <w:rsid w:val="00F57EF9"/>
    <w:rsid w:val="00FF2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E51D6"/>
  <w15:chartTrackingRefBased/>
  <w15:docId w15:val="{E291FC24-395B-44E0-AF9A-3ABB1FFE4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5E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1A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1A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1A5F"/>
    <w:pPr>
      <w:ind w:firstLineChars="200" w:firstLine="420"/>
    </w:pPr>
  </w:style>
  <w:style w:type="paragraph" w:styleId="a4">
    <w:name w:val="Title"/>
    <w:basedOn w:val="a"/>
    <w:next w:val="a"/>
    <w:link w:val="a5"/>
    <w:uiPriority w:val="10"/>
    <w:qFormat/>
    <w:rsid w:val="00781A5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81A5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81A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1A5F"/>
    <w:rPr>
      <w:b/>
      <w:bCs/>
      <w:sz w:val="32"/>
      <w:szCs w:val="32"/>
    </w:rPr>
  </w:style>
  <w:style w:type="character" w:styleId="a6">
    <w:name w:val="Hyperlink"/>
    <w:basedOn w:val="a0"/>
    <w:uiPriority w:val="99"/>
    <w:semiHidden/>
    <w:unhideWhenUsed/>
    <w:rsid w:val="00AA22FE"/>
    <w:rPr>
      <w:color w:val="0000FF"/>
      <w:u w:val="single"/>
    </w:rPr>
  </w:style>
  <w:style w:type="character" w:styleId="a7">
    <w:name w:val="Emphasis"/>
    <w:basedOn w:val="a0"/>
    <w:uiPriority w:val="20"/>
    <w:qFormat/>
    <w:rsid w:val="00AA22FE"/>
    <w:rPr>
      <w:i/>
      <w:iCs/>
    </w:rPr>
  </w:style>
  <w:style w:type="paragraph" w:styleId="a8">
    <w:name w:val="Normal (Web)"/>
    <w:basedOn w:val="a"/>
    <w:uiPriority w:val="99"/>
    <w:semiHidden/>
    <w:unhideWhenUsed/>
    <w:rsid w:val="001420BB"/>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C75E31"/>
    <w:rPr>
      <w:b/>
      <w:bCs/>
      <w:kern w:val="44"/>
      <w:sz w:val="44"/>
      <w:szCs w:val="44"/>
    </w:rPr>
  </w:style>
  <w:style w:type="character" w:styleId="a9">
    <w:name w:val="Strong"/>
    <w:basedOn w:val="a0"/>
    <w:uiPriority w:val="22"/>
    <w:qFormat/>
    <w:rsid w:val="00705CBA"/>
    <w:rPr>
      <w:b/>
      <w:bCs/>
    </w:rPr>
  </w:style>
  <w:style w:type="paragraph" w:styleId="aa">
    <w:name w:val="header"/>
    <w:basedOn w:val="a"/>
    <w:link w:val="ab"/>
    <w:uiPriority w:val="99"/>
    <w:unhideWhenUsed/>
    <w:rsid w:val="00E2791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27916"/>
    <w:rPr>
      <w:sz w:val="18"/>
      <w:szCs w:val="18"/>
    </w:rPr>
  </w:style>
  <w:style w:type="paragraph" w:styleId="ac">
    <w:name w:val="footer"/>
    <w:basedOn w:val="a"/>
    <w:link w:val="ad"/>
    <w:uiPriority w:val="99"/>
    <w:unhideWhenUsed/>
    <w:rsid w:val="00E27916"/>
    <w:pPr>
      <w:tabs>
        <w:tab w:val="center" w:pos="4153"/>
        <w:tab w:val="right" w:pos="8306"/>
      </w:tabs>
      <w:snapToGrid w:val="0"/>
      <w:jc w:val="left"/>
    </w:pPr>
    <w:rPr>
      <w:sz w:val="18"/>
      <w:szCs w:val="18"/>
    </w:rPr>
  </w:style>
  <w:style w:type="character" w:customStyle="1" w:styleId="ad">
    <w:name w:val="页脚 字符"/>
    <w:basedOn w:val="a0"/>
    <w:link w:val="ac"/>
    <w:uiPriority w:val="99"/>
    <w:rsid w:val="00E279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9314">
      <w:bodyDiv w:val="1"/>
      <w:marLeft w:val="0"/>
      <w:marRight w:val="0"/>
      <w:marTop w:val="0"/>
      <w:marBottom w:val="0"/>
      <w:divBdr>
        <w:top w:val="none" w:sz="0" w:space="0" w:color="auto"/>
        <w:left w:val="none" w:sz="0" w:space="0" w:color="auto"/>
        <w:bottom w:val="none" w:sz="0" w:space="0" w:color="auto"/>
        <w:right w:val="none" w:sz="0" w:space="0" w:color="auto"/>
      </w:divBdr>
    </w:div>
    <w:div w:id="1659193738">
      <w:bodyDiv w:val="1"/>
      <w:marLeft w:val="0"/>
      <w:marRight w:val="0"/>
      <w:marTop w:val="0"/>
      <w:marBottom w:val="0"/>
      <w:divBdr>
        <w:top w:val="none" w:sz="0" w:space="0" w:color="auto"/>
        <w:left w:val="none" w:sz="0" w:space="0" w:color="auto"/>
        <w:bottom w:val="none" w:sz="0" w:space="0" w:color="auto"/>
        <w:right w:val="none" w:sz="0" w:space="0" w:color="auto"/>
      </w:divBdr>
    </w:div>
    <w:div w:id="182223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C742B-71FA-4353-BB12-4B3DCB1D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11</Pages>
  <Words>286</Words>
  <Characters>1635</Characters>
  <Application>Microsoft Office Word</Application>
  <DocSecurity>0</DocSecurity>
  <Lines>13</Lines>
  <Paragraphs>3</Paragraphs>
  <ScaleCrop>false</ScaleCrop>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Pakyuen</dc:creator>
  <cp:keywords/>
  <dc:description/>
  <cp:lastModifiedBy>Chau Pakyuen</cp:lastModifiedBy>
  <cp:revision>21</cp:revision>
  <dcterms:created xsi:type="dcterms:W3CDTF">2019-10-19T04:58:00Z</dcterms:created>
  <dcterms:modified xsi:type="dcterms:W3CDTF">2019-10-21T07:31:00Z</dcterms:modified>
</cp:coreProperties>
</file>