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671882695"/>
        <w:docPartObj>
          <w:docPartGallery w:val="Table of Contents"/>
          <w:docPartUnique/>
        </w:docPartObj>
      </w:sdtPr>
      <w:sdtEndPr>
        <w:rPr>
          <w:b/>
          <w:bCs/>
        </w:rPr>
      </w:sdtEndPr>
      <w:sdtContent>
        <w:p w14:paraId="28C36996" w14:textId="1EB6F5A2" w:rsidR="00421B4B" w:rsidRDefault="00421B4B">
          <w:pPr>
            <w:pStyle w:val="TOC"/>
          </w:pPr>
          <w:r>
            <w:rPr>
              <w:lang w:val="zh-CN"/>
            </w:rPr>
            <w:t>目录</w:t>
          </w:r>
        </w:p>
        <w:p w14:paraId="55D95298" w14:textId="66BDA530" w:rsidR="00421B4B" w:rsidRDefault="00421B4B">
          <w:pPr>
            <w:pStyle w:val="TOC3"/>
            <w:tabs>
              <w:tab w:val="right" w:leader="dot" w:pos="8296"/>
            </w:tabs>
            <w:rPr>
              <w:noProof/>
            </w:rPr>
          </w:pPr>
          <w:r>
            <w:fldChar w:fldCharType="begin"/>
          </w:r>
          <w:r>
            <w:instrText xml:space="preserve"> TOC \o "1-3" \h \z \u </w:instrText>
          </w:r>
          <w:r>
            <w:fldChar w:fldCharType="separate"/>
          </w:r>
          <w:hyperlink w:anchor="_Toc22387940" w:history="1">
            <w:r w:rsidRPr="00077291">
              <w:rPr>
                <w:rStyle w:val="a9"/>
                <w:noProof/>
              </w:rPr>
              <w:t>产品概况</w:t>
            </w:r>
            <w:r>
              <w:rPr>
                <w:noProof/>
                <w:webHidden/>
              </w:rPr>
              <w:tab/>
            </w:r>
            <w:r>
              <w:rPr>
                <w:noProof/>
                <w:webHidden/>
              </w:rPr>
              <w:fldChar w:fldCharType="begin"/>
            </w:r>
            <w:r>
              <w:rPr>
                <w:noProof/>
                <w:webHidden/>
              </w:rPr>
              <w:instrText xml:space="preserve"> PAGEREF _Toc22387940 \h </w:instrText>
            </w:r>
            <w:r>
              <w:rPr>
                <w:noProof/>
                <w:webHidden/>
              </w:rPr>
            </w:r>
            <w:r>
              <w:rPr>
                <w:noProof/>
                <w:webHidden/>
              </w:rPr>
              <w:fldChar w:fldCharType="separate"/>
            </w:r>
            <w:r>
              <w:rPr>
                <w:noProof/>
                <w:webHidden/>
              </w:rPr>
              <w:t>1</w:t>
            </w:r>
            <w:r>
              <w:rPr>
                <w:noProof/>
                <w:webHidden/>
              </w:rPr>
              <w:fldChar w:fldCharType="end"/>
            </w:r>
          </w:hyperlink>
        </w:p>
        <w:p w14:paraId="0D427B3F" w14:textId="2BCF6CCA" w:rsidR="00421B4B" w:rsidRDefault="00AC2982">
          <w:pPr>
            <w:pStyle w:val="TOC3"/>
            <w:tabs>
              <w:tab w:val="right" w:leader="dot" w:pos="8296"/>
            </w:tabs>
            <w:rPr>
              <w:noProof/>
            </w:rPr>
          </w:pPr>
          <w:hyperlink w:anchor="_Toc22387941" w:history="1">
            <w:r w:rsidR="00421B4B" w:rsidRPr="00077291">
              <w:rPr>
                <w:rStyle w:val="a9"/>
                <w:noProof/>
              </w:rPr>
              <w:t>市场分析</w:t>
            </w:r>
            <w:r w:rsidR="00421B4B">
              <w:rPr>
                <w:noProof/>
                <w:webHidden/>
              </w:rPr>
              <w:tab/>
            </w:r>
            <w:r w:rsidR="00421B4B">
              <w:rPr>
                <w:noProof/>
                <w:webHidden/>
              </w:rPr>
              <w:fldChar w:fldCharType="begin"/>
            </w:r>
            <w:r w:rsidR="00421B4B">
              <w:rPr>
                <w:noProof/>
                <w:webHidden/>
              </w:rPr>
              <w:instrText xml:space="preserve"> PAGEREF _Toc22387941 \h </w:instrText>
            </w:r>
            <w:r w:rsidR="00421B4B">
              <w:rPr>
                <w:noProof/>
                <w:webHidden/>
              </w:rPr>
            </w:r>
            <w:r w:rsidR="00421B4B">
              <w:rPr>
                <w:noProof/>
                <w:webHidden/>
              </w:rPr>
              <w:fldChar w:fldCharType="separate"/>
            </w:r>
            <w:r w:rsidR="00421B4B">
              <w:rPr>
                <w:noProof/>
                <w:webHidden/>
              </w:rPr>
              <w:t>2</w:t>
            </w:r>
            <w:r w:rsidR="00421B4B">
              <w:rPr>
                <w:noProof/>
                <w:webHidden/>
              </w:rPr>
              <w:fldChar w:fldCharType="end"/>
            </w:r>
          </w:hyperlink>
        </w:p>
        <w:p w14:paraId="4A7ED430" w14:textId="0864E75A" w:rsidR="00421B4B" w:rsidRDefault="00AC2982">
          <w:pPr>
            <w:pStyle w:val="TOC3"/>
            <w:tabs>
              <w:tab w:val="right" w:leader="dot" w:pos="8296"/>
            </w:tabs>
            <w:rPr>
              <w:noProof/>
            </w:rPr>
          </w:pPr>
          <w:hyperlink w:anchor="_Toc22387942" w:history="1">
            <w:r w:rsidR="00421B4B" w:rsidRPr="00077291">
              <w:rPr>
                <w:rStyle w:val="a9"/>
                <w:noProof/>
              </w:rPr>
              <w:t>产品分析</w:t>
            </w:r>
            <w:r w:rsidR="00421B4B">
              <w:rPr>
                <w:noProof/>
                <w:webHidden/>
              </w:rPr>
              <w:tab/>
            </w:r>
            <w:r w:rsidR="00421B4B">
              <w:rPr>
                <w:noProof/>
                <w:webHidden/>
              </w:rPr>
              <w:fldChar w:fldCharType="begin"/>
            </w:r>
            <w:r w:rsidR="00421B4B">
              <w:rPr>
                <w:noProof/>
                <w:webHidden/>
              </w:rPr>
              <w:instrText xml:space="preserve"> PAGEREF _Toc22387942 \h </w:instrText>
            </w:r>
            <w:r w:rsidR="00421B4B">
              <w:rPr>
                <w:noProof/>
                <w:webHidden/>
              </w:rPr>
            </w:r>
            <w:r w:rsidR="00421B4B">
              <w:rPr>
                <w:noProof/>
                <w:webHidden/>
              </w:rPr>
              <w:fldChar w:fldCharType="separate"/>
            </w:r>
            <w:r w:rsidR="00421B4B">
              <w:rPr>
                <w:noProof/>
                <w:webHidden/>
              </w:rPr>
              <w:t>4</w:t>
            </w:r>
            <w:r w:rsidR="00421B4B">
              <w:rPr>
                <w:noProof/>
                <w:webHidden/>
              </w:rPr>
              <w:fldChar w:fldCharType="end"/>
            </w:r>
          </w:hyperlink>
        </w:p>
        <w:p w14:paraId="7E9F0708" w14:textId="5ED5ED10" w:rsidR="00421B4B" w:rsidRDefault="00AC2982">
          <w:pPr>
            <w:pStyle w:val="TOC3"/>
            <w:tabs>
              <w:tab w:val="right" w:leader="dot" w:pos="8296"/>
            </w:tabs>
            <w:rPr>
              <w:noProof/>
            </w:rPr>
          </w:pPr>
          <w:hyperlink w:anchor="_Toc22387943" w:history="1">
            <w:r w:rsidR="00421B4B" w:rsidRPr="00077291">
              <w:rPr>
                <w:rStyle w:val="a9"/>
                <w:noProof/>
              </w:rPr>
              <w:t>产品功能</w:t>
            </w:r>
            <w:r w:rsidR="00421B4B">
              <w:rPr>
                <w:noProof/>
                <w:webHidden/>
              </w:rPr>
              <w:tab/>
            </w:r>
            <w:r w:rsidR="00421B4B">
              <w:rPr>
                <w:noProof/>
                <w:webHidden/>
              </w:rPr>
              <w:fldChar w:fldCharType="begin"/>
            </w:r>
            <w:r w:rsidR="00421B4B">
              <w:rPr>
                <w:noProof/>
                <w:webHidden/>
              </w:rPr>
              <w:instrText xml:space="preserve"> PAGEREF _Toc22387943 \h </w:instrText>
            </w:r>
            <w:r w:rsidR="00421B4B">
              <w:rPr>
                <w:noProof/>
                <w:webHidden/>
              </w:rPr>
            </w:r>
            <w:r w:rsidR="00421B4B">
              <w:rPr>
                <w:noProof/>
                <w:webHidden/>
              </w:rPr>
              <w:fldChar w:fldCharType="separate"/>
            </w:r>
            <w:r w:rsidR="00421B4B">
              <w:rPr>
                <w:noProof/>
                <w:webHidden/>
              </w:rPr>
              <w:t>7</w:t>
            </w:r>
            <w:r w:rsidR="00421B4B">
              <w:rPr>
                <w:noProof/>
                <w:webHidden/>
              </w:rPr>
              <w:fldChar w:fldCharType="end"/>
            </w:r>
          </w:hyperlink>
        </w:p>
        <w:p w14:paraId="35DDB6B1" w14:textId="1B20809C" w:rsidR="00421B4B" w:rsidRDefault="00AC2982">
          <w:pPr>
            <w:pStyle w:val="TOC3"/>
            <w:tabs>
              <w:tab w:val="right" w:leader="dot" w:pos="8296"/>
            </w:tabs>
            <w:rPr>
              <w:noProof/>
            </w:rPr>
          </w:pPr>
          <w:hyperlink w:anchor="_Toc22387944" w:history="1">
            <w:r w:rsidR="00421B4B" w:rsidRPr="00077291">
              <w:rPr>
                <w:rStyle w:val="a9"/>
                <w:noProof/>
              </w:rPr>
              <w:t>总结与建议</w:t>
            </w:r>
            <w:r w:rsidR="00421B4B">
              <w:rPr>
                <w:noProof/>
                <w:webHidden/>
              </w:rPr>
              <w:tab/>
            </w:r>
            <w:r w:rsidR="00421B4B">
              <w:rPr>
                <w:noProof/>
                <w:webHidden/>
              </w:rPr>
              <w:fldChar w:fldCharType="begin"/>
            </w:r>
            <w:r w:rsidR="00421B4B">
              <w:rPr>
                <w:noProof/>
                <w:webHidden/>
              </w:rPr>
              <w:instrText xml:space="preserve"> PAGEREF _Toc22387944 \h </w:instrText>
            </w:r>
            <w:r w:rsidR="00421B4B">
              <w:rPr>
                <w:noProof/>
                <w:webHidden/>
              </w:rPr>
            </w:r>
            <w:r w:rsidR="00421B4B">
              <w:rPr>
                <w:noProof/>
                <w:webHidden/>
              </w:rPr>
              <w:fldChar w:fldCharType="separate"/>
            </w:r>
            <w:r w:rsidR="00421B4B">
              <w:rPr>
                <w:noProof/>
                <w:webHidden/>
              </w:rPr>
              <w:t>13</w:t>
            </w:r>
            <w:r w:rsidR="00421B4B">
              <w:rPr>
                <w:noProof/>
                <w:webHidden/>
              </w:rPr>
              <w:fldChar w:fldCharType="end"/>
            </w:r>
          </w:hyperlink>
        </w:p>
        <w:p w14:paraId="6BAE3040" w14:textId="026EA4CC" w:rsidR="004C0A43" w:rsidRDefault="00421B4B" w:rsidP="00421B4B">
          <w:r>
            <w:rPr>
              <w:b/>
              <w:bCs/>
              <w:lang w:val="zh-CN"/>
            </w:rPr>
            <w:fldChar w:fldCharType="end"/>
          </w:r>
        </w:p>
      </w:sdtContent>
    </w:sdt>
    <w:p w14:paraId="5120EAD8" w14:textId="46F967F7" w:rsidR="005E5EF4" w:rsidRDefault="005E5EF4" w:rsidP="004C0A43">
      <w:pPr>
        <w:pStyle w:val="3"/>
      </w:pPr>
      <w:bookmarkStart w:id="0" w:name="_Toc22387940"/>
      <w:r>
        <w:rPr>
          <w:rFonts w:hint="eastAsia"/>
        </w:rPr>
        <w:t>产品概况</w:t>
      </w:r>
      <w:bookmarkEnd w:id="0"/>
    </w:p>
    <w:p w14:paraId="3AB1B957" w14:textId="570452C1" w:rsidR="005E5EF4" w:rsidRDefault="005E5EF4" w:rsidP="004C0A43">
      <w:pPr>
        <w:pStyle w:val="4"/>
      </w:pPr>
      <w:r>
        <w:rPr>
          <w:rFonts w:hint="eastAsia"/>
        </w:rPr>
        <w:t>1.体验环境</w:t>
      </w:r>
    </w:p>
    <w:p w14:paraId="29D049EF" w14:textId="30CA4FB9" w:rsidR="005E5EF4" w:rsidRDefault="005E5EF4" w:rsidP="00C21F3F">
      <w:pPr>
        <w:spacing w:line="360" w:lineRule="auto"/>
        <w:ind w:firstLineChars="200" w:firstLine="420"/>
      </w:pPr>
      <w:r>
        <w:rPr>
          <w:rFonts w:hint="eastAsia"/>
        </w:rPr>
        <w:t>体验机型：</w:t>
      </w:r>
      <w:r w:rsidRPr="005E5EF4">
        <w:rPr>
          <w:rFonts w:hint="eastAsia"/>
        </w:rPr>
        <w:t>红米</w:t>
      </w:r>
      <w:r w:rsidRPr="005E5EF4">
        <w:t xml:space="preserve"> note4x</w:t>
      </w:r>
    </w:p>
    <w:p w14:paraId="5C613855" w14:textId="3A34EE00" w:rsidR="005E5EF4" w:rsidRDefault="005E5EF4" w:rsidP="00C21F3F">
      <w:pPr>
        <w:spacing w:line="360" w:lineRule="auto"/>
        <w:ind w:firstLineChars="200" w:firstLine="420"/>
      </w:pPr>
      <w:r>
        <w:rPr>
          <w:rFonts w:hint="eastAsia"/>
        </w:rPr>
        <w:t>系统版本：M</w:t>
      </w:r>
      <w:r>
        <w:t xml:space="preserve">IUI </w:t>
      </w:r>
      <w:r>
        <w:rPr>
          <w:rFonts w:hint="eastAsia"/>
        </w:rPr>
        <w:t>10.9.7.4</w:t>
      </w:r>
    </w:p>
    <w:p w14:paraId="1B9B432E" w14:textId="1BDB8D71" w:rsidR="005E5EF4" w:rsidRDefault="005E5EF4" w:rsidP="00C21F3F">
      <w:pPr>
        <w:spacing w:line="360" w:lineRule="auto"/>
        <w:ind w:firstLineChars="200" w:firstLine="420"/>
      </w:pPr>
      <w:r>
        <w:rPr>
          <w:rFonts w:hint="eastAsia"/>
        </w:rPr>
        <w:t>体验时间：2019.10.18</w:t>
      </w:r>
    </w:p>
    <w:p w14:paraId="50CDE68A" w14:textId="39E51F71" w:rsidR="005E5EF4" w:rsidRDefault="005E5EF4" w:rsidP="004C0A43">
      <w:pPr>
        <w:pStyle w:val="4"/>
      </w:pPr>
      <w:r>
        <w:rPr>
          <w:rFonts w:hint="eastAsia"/>
        </w:rPr>
        <w:t>2.产品简介</w:t>
      </w:r>
    </w:p>
    <w:p w14:paraId="25F3FFD4" w14:textId="75BCA37A" w:rsidR="005E5EF4" w:rsidRDefault="005E5EF4" w:rsidP="00C21F3F">
      <w:pPr>
        <w:spacing w:line="360" w:lineRule="auto"/>
        <w:ind w:firstLineChars="200" w:firstLine="420"/>
      </w:pPr>
      <w:r>
        <w:rPr>
          <w:rFonts w:hint="eastAsia"/>
        </w:rPr>
        <w:t>产品名称：虎扑体育</w:t>
      </w:r>
    </w:p>
    <w:p w14:paraId="60D8843E" w14:textId="4A62BF27" w:rsidR="005E5EF4" w:rsidRDefault="005E5EF4" w:rsidP="00C21F3F">
      <w:pPr>
        <w:spacing w:line="360" w:lineRule="auto"/>
        <w:ind w:firstLineChars="200" w:firstLine="420"/>
      </w:pPr>
      <w:r>
        <w:rPr>
          <w:rFonts w:hint="eastAsia"/>
        </w:rPr>
        <w:t>产品类型：体育资讯</w:t>
      </w:r>
    </w:p>
    <w:p w14:paraId="494C2185" w14:textId="126A12D0" w:rsidR="005E5EF4" w:rsidRDefault="005E5EF4" w:rsidP="00C21F3F">
      <w:pPr>
        <w:spacing w:line="360" w:lineRule="auto"/>
        <w:ind w:firstLineChars="200" w:firstLine="420"/>
      </w:pPr>
      <w:r>
        <w:rPr>
          <w:rFonts w:hint="eastAsia"/>
        </w:rPr>
        <w:t>体验版本：7.3.16.11225</w:t>
      </w:r>
    </w:p>
    <w:p w14:paraId="0641821A" w14:textId="77777777" w:rsidR="00A000DE" w:rsidRPr="00A000DE" w:rsidRDefault="005E5EF4" w:rsidP="00C21F3F">
      <w:pPr>
        <w:spacing w:line="360" w:lineRule="auto"/>
        <w:ind w:firstLineChars="200" w:firstLine="420"/>
      </w:pPr>
      <w:r>
        <w:rPr>
          <w:rFonts w:hint="eastAsia"/>
        </w:rPr>
        <w:t>产品介绍：</w:t>
      </w:r>
      <w:r w:rsidR="00A000DE" w:rsidRPr="00A000DE">
        <w:t>虎扑体育成立于2004年，是中国资源优势及营销实力的专业体育营销公司。</w:t>
      </w:r>
    </w:p>
    <w:p w14:paraId="1A28C97C" w14:textId="77777777" w:rsidR="00A000DE" w:rsidRPr="00A000DE" w:rsidRDefault="00A000DE" w:rsidP="00C21F3F">
      <w:pPr>
        <w:spacing w:line="360" w:lineRule="auto"/>
        <w:ind w:firstLineChars="200" w:firstLine="420"/>
      </w:pPr>
      <w:r w:rsidRPr="00A000DE">
        <w:t>虎扑体育旗下拥有中国的体育网站——虎扑体育网。经过十年的发展与积累，虎扑已成为集体育营销策划、赛事营销与管理、活动管理、公关传播、体育市场调研、新媒体运营、体育公益为一体的体育整合营销机构，为各大企业、品牌与机构提供全方位体育营销服务。</w:t>
      </w:r>
    </w:p>
    <w:p w14:paraId="29C65533" w14:textId="38BF541C" w:rsidR="00A000DE" w:rsidRDefault="00A000DE" w:rsidP="00C21F3F">
      <w:pPr>
        <w:spacing w:line="360" w:lineRule="auto"/>
        <w:ind w:firstLineChars="200" w:firstLine="420"/>
      </w:pPr>
      <w:r w:rsidRPr="00A000DE">
        <w:t>虎扑具备大型赛事的运维和营销能力，在全国166个城市组织了164,843场篮球赛，有利地推动了全民健身事业发展。</w:t>
      </w:r>
    </w:p>
    <w:p w14:paraId="1F0A8646" w14:textId="263C2EAB" w:rsidR="00A000DE" w:rsidRPr="00A000DE" w:rsidRDefault="00A000DE" w:rsidP="004C0A43">
      <w:pPr>
        <w:spacing w:line="360" w:lineRule="auto"/>
        <w:ind w:firstLineChars="200" w:firstLine="420"/>
      </w:pPr>
      <w:r>
        <w:rPr>
          <w:rFonts w:hint="eastAsia"/>
        </w:rPr>
        <w:t>产品</w:t>
      </w:r>
      <w:r>
        <w:t>LOGO</w:t>
      </w:r>
      <w:r>
        <w:rPr>
          <w:rFonts w:hint="eastAsia"/>
        </w:rPr>
        <w:t>：</w:t>
      </w:r>
      <w:r>
        <w:rPr>
          <w:noProof/>
        </w:rPr>
        <w:drawing>
          <wp:inline distT="0" distB="0" distL="0" distR="0" wp14:anchorId="586D6F4D" wp14:editId="1EC88248">
            <wp:extent cx="1086593" cy="108659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7460" cy="1127460"/>
                    </a:xfrm>
                    <a:prstGeom prst="rect">
                      <a:avLst/>
                    </a:prstGeom>
                    <a:noFill/>
                    <a:ln>
                      <a:noFill/>
                    </a:ln>
                  </pic:spPr>
                </pic:pic>
              </a:graphicData>
            </a:graphic>
          </wp:inline>
        </w:drawing>
      </w:r>
    </w:p>
    <w:p w14:paraId="7ABAB70E" w14:textId="680D9230" w:rsidR="004C0A43" w:rsidRDefault="00A000DE" w:rsidP="004C0A43">
      <w:pPr>
        <w:spacing w:line="360" w:lineRule="auto"/>
        <w:ind w:firstLineChars="200" w:firstLine="420"/>
      </w:pPr>
      <w:r>
        <w:rPr>
          <w:rFonts w:hint="eastAsia"/>
        </w:rPr>
        <w:t>产品</w:t>
      </w:r>
      <w:r w:rsidRPr="00A000DE">
        <w:t>SLOGAN</w:t>
      </w:r>
      <w:r>
        <w:rPr>
          <w:rFonts w:hint="eastAsia"/>
        </w:rPr>
        <w:t>：</w:t>
      </w:r>
      <w:r w:rsidRPr="00A000DE">
        <w:rPr>
          <w:rFonts w:hint="eastAsia"/>
        </w:rPr>
        <w:t>世界是一个竞技场。</w:t>
      </w:r>
    </w:p>
    <w:p w14:paraId="6DC0A808" w14:textId="379D0D56" w:rsidR="00A000DE" w:rsidRDefault="00A000DE" w:rsidP="004C0A43">
      <w:pPr>
        <w:pStyle w:val="3"/>
      </w:pPr>
      <w:bookmarkStart w:id="1" w:name="_Toc22387941"/>
      <w:r>
        <w:rPr>
          <w:rFonts w:hint="eastAsia"/>
        </w:rPr>
        <w:lastRenderedPageBreak/>
        <w:t>市场分析</w:t>
      </w:r>
      <w:bookmarkEnd w:id="1"/>
    </w:p>
    <w:p w14:paraId="4B05FF81" w14:textId="6CA4B96A" w:rsidR="00A000DE" w:rsidRDefault="004C0A43" w:rsidP="004C0A43">
      <w:pPr>
        <w:pStyle w:val="4"/>
        <w:rPr>
          <w:noProof/>
        </w:rPr>
      </w:pPr>
      <w:r>
        <w:rPr>
          <w:rFonts w:hint="eastAsia"/>
          <w:noProof/>
        </w:rPr>
        <w:t xml:space="preserve"> </w:t>
      </w:r>
      <w:r w:rsidR="00536D41">
        <w:rPr>
          <w:noProof/>
        </w:rPr>
        <w:t>1</w:t>
      </w:r>
      <w:r>
        <w:rPr>
          <w:rFonts w:hint="eastAsia"/>
          <w:noProof/>
        </w:rPr>
        <w:t>.</w:t>
      </w:r>
      <w:r w:rsidR="00536D41">
        <w:rPr>
          <w:rFonts w:hint="eastAsia"/>
          <w:noProof/>
        </w:rPr>
        <w:t>行业分析</w:t>
      </w:r>
    </w:p>
    <w:p w14:paraId="37C3E6A0" w14:textId="246CE40A" w:rsidR="00536D41" w:rsidRDefault="00536D41" w:rsidP="00C21F3F">
      <w:pPr>
        <w:spacing w:line="360" w:lineRule="auto"/>
      </w:pPr>
      <w:r>
        <w:rPr>
          <w:noProof/>
        </w:rPr>
        <w:drawing>
          <wp:inline distT="0" distB="0" distL="0" distR="0" wp14:anchorId="704D6464" wp14:editId="6533F7E4">
            <wp:extent cx="4772463" cy="3101009"/>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9465" cy="3164038"/>
                    </a:xfrm>
                    <a:prstGeom prst="rect">
                      <a:avLst/>
                    </a:prstGeom>
                    <a:noFill/>
                    <a:ln>
                      <a:noFill/>
                    </a:ln>
                  </pic:spPr>
                </pic:pic>
              </a:graphicData>
            </a:graphic>
          </wp:inline>
        </w:drawing>
      </w:r>
    </w:p>
    <w:p w14:paraId="0075125A" w14:textId="336DB1BF" w:rsidR="00536D41" w:rsidRDefault="00536D41" w:rsidP="00C21F3F">
      <w:pPr>
        <w:spacing w:line="360" w:lineRule="auto"/>
      </w:pPr>
      <w:r w:rsidRPr="00536D41">
        <w:t>iiMedia Research（艾媒咨询）数据显示，中国体育产业产出增加值逐年上升，2017年达到7811亿元，增长势头明显。</w:t>
      </w:r>
    </w:p>
    <w:p w14:paraId="1248BB97" w14:textId="1256B80C" w:rsidR="00536D41" w:rsidRDefault="00536D41" w:rsidP="00C21F3F">
      <w:pPr>
        <w:spacing w:line="360" w:lineRule="auto"/>
      </w:pPr>
      <w:r>
        <w:rPr>
          <w:noProof/>
        </w:rPr>
        <w:drawing>
          <wp:inline distT="0" distB="0" distL="0" distR="0" wp14:anchorId="41B2E79C" wp14:editId="4AD17D02">
            <wp:extent cx="4769812" cy="3101009"/>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8232" cy="3184499"/>
                    </a:xfrm>
                    <a:prstGeom prst="rect">
                      <a:avLst/>
                    </a:prstGeom>
                    <a:noFill/>
                    <a:ln>
                      <a:noFill/>
                    </a:ln>
                  </pic:spPr>
                </pic:pic>
              </a:graphicData>
            </a:graphic>
          </wp:inline>
        </w:drawing>
      </w:r>
    </w:p>
    <w:p w14:paraId="23DF4ED9" w14:textId="21AA7989" w:rsidR="00536D41" w:rsidRDefault="00536D41" w:rsidP="00C21F3F">
      <w:pPr>
        <w:spacing w:line="360" w:lineRule="auto"/>
      </w:pPr>
      <w:r w:rsidRPr="00536D41">
        <w:t>上市公司体育赛事布局数据显示，除去足球、篮球相关赛事依旧占据赛事头条外，跑步和电子竞技赛事布局分别占据12.9%和7.9%，赛事业务布局日趋多元化。</w:t>
      </w:r>
      <w:r w:rsidRPr="00536D41">
        <w:rPr>
          <w:rFonts w:hint="eastAsia"/>
        </w:rPr>
        <w:t xml:space="preserve"> </w:t>
      </w:r>
      <w:r w:rsidRPr="00536D41">
        <w:t xml:space="preserve"> </w:t>
      </w:r>
    </w:p>
    <w:p w14:paraId="24053D96" w14:textId="30F26C07" w:rsidR="00536D41" w:rsidRDefault="00536D41" w:rsidP="00C21F3F">
      <w:pPr>
        <w:spacing w:line="360" w:lineRule="auto"/>
      </w:pPr>
      <w:r>
        <w:rPr>
          <w:noProof/>
        </w:rPr>
        <w:lastRenderedPageBreak/>
        <w:drawing>
          <wp:inline distT="0" distB="0" distL="0" distR="0" wp14:anchorId="15E84EF8" wp14:editId="066B9573">
            <wp:extent cx="5286418" cy="34349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4401" cy="3492132"/>
                    </a:xfrm>
                    <a:prstGeom prst="rect">
                      <a:avLst/>
                    </a:prstGeom>
                    <a:noFill/>
                    <a:ln>
                      <a:noFill/>
                    </a:ln>
                  </pic:spPr>
                </pic:pic>
              </a:graphicData>
            </a:graphic>
          </wp:inline>
        </w:drawing>
      </w:r>
    </w:p>
    <w:p w14:paraId="499E8BDC" w14:textId="632D68E3" w:rsidR="002A1F87" w:rsidRDefault="00536D41" w:rsidP="00C21F3F">
      <w:pPr>
        <w:spacing w:line="360" w:lineRule="auto"/>
      </w:pPr>
      <w:r w:rsidRPr="00536D41">
        <w:rPr>
          <w:rFonts w:hint="eastAsia"/>
        </w:rPr>
        <w:t>46号文件后中国体育产业相关政策陆续出台，迅速覆盖产业各个方面和环节，2016年至今约20+政策条文发布，中国体育规划愈加清晰，扶持空间巨大。</w:t>
      </w:r>
    </w:p>
    <w:p w14:paraId="7B18F25A" w14:textId="791B98C2" w:rsidR="00536D41" w:rsidRDefault="00536D41" w:rsidP="004C0A43">
      <w:pPr>
        <w:pStyle w:val="4"/>
      </w:pPr>
      <w:r>
        <w:t>2</w:t>
      </w:r>
      <w:r w:rsidR="004C0A43">
        <w:t>.</w:t>
      </w:r>
      <w:r>
        <w:rPr>
          <w:rFonts w:hint="eastAsia"/>
        </w:rPr>
        <w:t>产品数据</w:t>
      </w:r>
    </w:p>
    <w:p w14:paraId="2EF18404" w14:textId="72EA4334" w:rsidR="00536D41" w:rsidRDefault="00536D41" w:rsidP="00C21F3F">
      <w:pPr>
        <w:spacing w:line="360" w:lineRule="auto"/>
      </w:pPr>
      <w:r>
        <w:rPr>
          <w:noProof/>
        </w:rPr>
        <w:drawing>
          <wp:inline distT="0" distB="0" distL="0" distR="0" wp14:anchorId="6C87DD48" wp14:editId="567FFB82">
            <wp:extent cx="6124439" cy="24251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94985" cy="2492680"/>
                    </a:xfrm>
                    <a:prstGeom prst="rect">
                      <a:avLst/>
                    </a:prstGeom>
                    <a:noFill/>
                    <a:ln>
                      <a:noFill/>
                    </a:ln>
                  </pic:spPr>
                </pic:pic>
              </a:graphicData>
            </a:graphic>
          </wp:inline>
        </w:drawing>
      </w:r>
    </w:p>
    <w:p w14:paraId="202129E3" w14:textId="188681D7" w:rsidR="002A1F87" w:rsidRDefault="002A1F87" w:rsidP="00C21F3F">
      <w:pPr>
        <w:spacing w:line="360" w:lineRule="auto"/>
      </w:pPr>
      <w:r w:rsidRPr="002A1F87">
        <w:rPr>
          <w:noProof/>
        </w:rPr>
        <w:lastRenderedPageBreak/>
        <w:drawing>
          <wp:inline distT="0" distB="0" distL="0" distR="0" wp14:anchorId="7B2FDB29" wp14:editId="180ADBB7">
            <wp:extent cx="5373242" cy="207529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1366" cy="2117050"/>
                    </a:xfrm>
                    <a:prstGeom prst="rect">
                      <a:avLst/>
                    </a:prstGeom>
                  </pic:spPr>
                </pic:pic>
              </a:graphicData>
            </a:graphic>
          </wp:inline>
        </w:drawing>
      </w:r>
    </w:p>
    <w:p w14:paraId="73ABFB03" w14:textId="05D0DA77" w:rsidR="002A1F87" w:rsidRDefault="002A1F87" w:rsidP="00C21F3F">
      <w:pPr>
        <w:spacing w:line="360" w:lineRule="auto"/>
      </w:pPr>
      <w:r>
        <w:rPr>
          <w:noProof/>
        </w:rPr>
        <w:drawing>
          <wp:inline distT="0" distB="0" distL="0" distR="0" wp14:anchorId="046611C8" wp14:editId="084E320F">
            <wp:extent cx="5180284" cy="2027583"/>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1853" cy="2047767"/>
                    </a:xfrm>
                    <a:prstGeom prst="rect">
                      <a:avLst/>
                    </a:prstGeom>
                    <a:noFill/>
                    <a:ln>
                      <a:noFill/>
                    </a:ln>
                  </pic:spPr>
                </pic:pic>
              </a:graphicData>
            </a:graphic>
          </wp:inline>
        </w:drawing>
      </w:r>
    </w:p>
    <w:p w14:paraId="4D85C0BF" w14:textId="703FB4ED" w:rsidR="00536D41" w:rsidRPr="002A1F87" w:rsidRDefault="00536D41" w:rsidP="00C21F3F">
      <w:pPr>
        <w:spacing w:line="360" w:lineRule="auto"/>
        <w:jc w:val="center"/>
        <w:rPr>
          <w:sz w:val="13"/>
          <w:szCs w:val="13"/>
        </w:rPr>
      </w:pPr>
      <w:r w:rsidRPr="002A1F87">
        <w:rPr>
          <w:rFonts w:hint="eastAsia"/>
          <w:sz w:val="13"/>
          <w:szCs w:val="13"/>
        </w:rPr>
        <w:t>以上数据来源艾瑞咨询</w:t>
      </w:r>
    </w:p>
    <w:p w14:paraId="570CEA9F" w14:textId="34DA6825" w:rsidR="00536D41" w:rsidRDefault="002A1F87" w:rsidP="00C21F3F">
      <w:pPr>
        <w:spacing w:line="360" w:lineRule="auto"/>
        <w:jc w:val="left"/>
      </w:pPr>
      <w:r>
        <w:rPr>
          <w:rFonts w:hint="eastAsia"/>
        </w:rPr>
        <w:t>由上述数据显示：各体育A</w:t>
      </w:r>
      <w:r>
        <w:t>PP</w:t>
      </w:r>
      <w:r>
        <w:rPr>
          <w:rFonts w:hint="eastAsia"/>
        </w:rPr>
        <w:t>设备</w:t>
      </w:r>
      <w:r w:rsidR="000B412D">
        <w:rPr>
          <w:rFonts w:hint="eastAsia"/>
        </w:rPr>
        <w:t>数</w:t>
      </w:r>
      <w:r>
        <w:rPr>
          <w:rFonts w:hint="eastAsia"/>
        </w:rPr>
        <w:t>从6月到8月一直处于下跌状态。</w:t>
      </w:r>
    </w:p>
    <w:p w14:paraId="2FF124C6" w14:textId="511C8889" w:rsidR="002A1F87" w:rsidRDefault="002A1F87" w:rsidP="00C21F3F">
      <w:pPr>
        <w:spacing w:line="360" w:lineRule="auto"/>
        <w:jc w:val="left"/>
      </w:pPr>
    </w:p>
    <w:p w14:paraId="4EAEC9FC" w14:textId="3E6FFD7C" w:rsidR="002A1F87" w:rsidRDefault="00ED589E" w:rsidP="00C21F3F">
      <w:pPr>
        <w:spacing w:line="360" w:lineRule="auto"/>
        <w:jc w:val="left"/>
      </w:pPr>
      <w:r>
        <w:rPr>
          <w:rFonts w:hint="eastAsia"/>
        </w:rPr>
        <w:t>本人分析：</w:t>
      </w:r>
      <w:r w:rsidR="002B7C57">
        <w:rPr>
          <w:rFonts w:hint="eastAsia"/>
        </w:rPr>
        <w:t>各A</w:t>
      </w:r>
      <w:r w:rsidR="002B7C57">
        <w:t>PP</w:t>
      </w:r>
      <w:r w:rsidR="002B7C57">
        <w:rPr>
          <w:rFonts w:hint="eastAsia"/>
        </w:rPr>
        <w:t>出现这样现象的原因是每年6年是各种体育赛事的最高峰，所以用户数量是最多的。然后就进入休赛季，就会呈现下跌状态。</w:t>
      </w:r>
    </w:p>
    <w:p w14:paraId="695C4E11" w14:textId="36314C36" w:rsidR="002B7C57" w:rsidRDefault="002B7C57" w:rsidP="00C21F3F">
      <w:pPr>
        <w:spacing w:line="360" w:lineRule="auto"/>
        <w:jc w:val="left"/>
      </w:pPr>
      <w:r>
        <w:rPr>
          <w:rFonts w:hint="eastAsia"/>
        </w:rPr>
        <w:t>而虎扑A</w:t>
      </w:r>
      <w:r>
        <w:t>PP</w:t>
      </w:r>
      <w:r>
        <w:rPr>
          <w:rFonts w:hint="eastAsia"/>
        </w:rPr>
        <w:t>是依靠</w:t>
      </w:r>
      <w:r w:rsidRPr="002B7C57">
        <w:rPr>
          <w:rFonts w:hint="eastAsia"/>
        </w:rPr>
        <w:t>虎扑的依靠优质的内容和社区积累了大批忠实用户</w:t>
      </w:r>
      <w:r>
        <w:rPr>
          <w:rFonts w:hint="eastAsia"/>
        </w:rPr>
        <w:t>，所以休赛季的环比增幅差是最大的。</w:t>
      </w:r>
    </w:p>
    <w:p w14:paraId="74777067" w14:textId="04657F93" w:rsidR="002B7C57" w:rsidRDefault="002B7C57" w:rsidP="004C0A43">
      <w:pPr>
        <w:pStyle w:val="3"/>
      </w:pPr>
      <w:bookmarkStart w:id="2" w:name="_Toc22387942"/>
      <w:r>
        <w:rPr>
          <w:rFonts w:hint="eastAsia"/>
        </w:rPr>
        <w:t>产品分析</w:t>
      </w:r>
      <w:bookmarkEnd w:id="2"/>
    </w:p>
    <w:p w14:paraId="53B866A2" w14:textId="5CD72137" w:rsidR="002B7C57" w:rsidRDefault="006D3CFD" w:rsidP="004C0A43">
      <w:pPr>
        <w:pStyle w:val="4"/>
      </w:pPr>
      <w:r>
        <w:rPr>
          <w:rFonts w:hint="eastAsia"/>
        </w:rPr>
        <w:t>1</w:t>
      </w:r>
      <w:r>
        <w:t>.</w:t>
      </w:r>
      <w:r w:rsidR="002B7C57">
        <w:rPr>
          <w:rFonts w:hint="eastAsia"/>
        </w:rPr>
        <w:t>产品定位</w:t>
      </w:r>
    </w:p>
    <w:p w14:paraId="676FF40D" w14:textId="51BCAE37" w:rsidR="002B7C57" w:rsidRPr="002B7C57" w:rsidRDefault="002B7C57" w:rsidP="00C21F3F">
      <w:pPr>
        <w:spacing w:line="360" w:lineRule="auto"/>
      </w:pPr>
      <w:r w:rsidRPr="002B7C57">
        <w:rPr>
          <w:rFonts w:hint="eastAsia"/>
        </w:rPr>
        <w:t>虎扑是一个为体育爱好者提供专业的新闻资讯、赛事直播、论坛、电商等服务的体育平台。</w:t>
      </w:r>
    </w:p>
    <w:p w14:paraId="0D9861AF" w14:textId="41D81026" w:rsidR="002B7C57" w:rsidRDefault="002B7C57" w:rsidP="004C0A43">
      <w:pPr>
        <w:pStyle w:val="4"/>
      </w:pPr>
      <w:r>
        <w:lastRenderedPageBreak/>
        <w:t>2</w:t>
      </w:r>
      <w:r w:rsidR="006D3CFD">
        <w:t>.</w:t>
      </w:r>
      <w:r>
        <w:rPr>
          <w:rFonts w:hint="eastAsia"/>
        </w:rPr>
        <w:t>用户分析</w:t>
      </w:r>
    </w:p>
    <w:p w14:paraId="4B571E3F" w14:textId="51C763CA" w:rsidR="002B7C57" w:rsidRDefault="002B7C57" w:rsidP="00C21F3F">
      <w:pPr>
        <w:spacing w:line="360" w:lineRule="auto"/>
        <w:jc w:val="left"/>
      </w:pPr>
      <w:r>
        <w:rPr>
          <w:rFonts w:hint="eastAsia"/>
        </w:rPr>
        <w:t>地域分布：</w:t>
      </w:r>
    </w:p>
    <w:p w14:paraId="27D29118" w14:textId="77777777" w:rsidR="00B76835" w:rsidRDefault="00FF332C" w:rsidP="00C21F3F">
      <w:pPr>
        <w:spacing w:line="360" w:lineRule="auto"/>
        <w:jc w:val="left"/>
      </w:pPr>
      <w:r>
        <w:rPr>
          <w:noProof/>
        </w:rPr>
        <w:drawing>
          <wp:inline distT="0" distB="0" distL="0" distR="0" wp14:anchorId="462E521B" wp14:editId="6AF4A2DB">
            <wp:extent cx="4333461" cy="2470897"/>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6572" cy="2529690"/>
                    </a:xfrm>
                    <a:prstGeom prst="rect">
                      <a:avLst/>
                    </a:prstGeom>
                    <a:noFill/>
                    <a:ln>
                      <a:noFill/>
                    </a:ln>
                  </pic:spPr>
                </pic:pic>
              </a:graphicData>
            </a:graphic>
          </wp:inline>
        </w:drawing>
      </w:r>
    </w:p>
    <w:p w14:paraId="45551191" w14:textId="6B8FC0D7" w:rsidR="00B76835" w:rsidRPr="00B76835" w:rsidRDefault="00B76835" w:rsidP="00C21F3F">
      <w:pPr>
        <w:spacing w:line="360" w:lineRule="auto"/>
        <w:jc w:val="center"/>
        <w:rPr>
          <w:sz w:val="13"/>
          <w:szCs w:val="13"/>
        </w:rPr>
      </w:pPr>
      <w:r w:rsidRPr="002A1F87">
        <w:rPr>
          <w:rFonts w:hint="eastAsia"/>
          <w:sz w:val="13"/>
          <w:szCs w:val="13"/>
        </w:rPr>
        <w:t>以上数据来源艾瑞咨询</w:t>
      </w:r>
    </w:p>
    <w:p w14:paraId="7990F576" w14:textId="759F906D" w:rsidR="00FF332C" w:rsidRDefault="00B76835" w:rsidP="00C21F3F">
      <w:pPr>
        <w:spacing w:line="360" w:lineRule="auto"/>
        <w:jc w:val="left"/>
      </w:pPr>
      <w:r>
        <w:rPr>
          <w:rFonts w:hint="eastAsia"/>
        </w:rPr>
        <w:t>数据显示：</w:t>
      </w:r>
      <w:r w:rsidRPr="00B76835">
        <w:rPr>
          <w:rFonts w:hint="eastAsia"/>
        </w:rPr>
        <w:t>虎扑用户主要分布在东部沿海发达地区，广东用户占据14.56%，位居第一。</w:t>
      </w:r>
    </w:p>
    <w:p w14:paraId="05749073" w14:textId="41463546" w:rsidR="00B76835" w:rsidRDefault="00B76835" w:rsidP="00C21F3F">
      <w:pPr>
        <w:spacing w:line="360" w:lineRule="auto"/>
        <w:jc w:val="left"/>
      </w:pPr>
      <w:r>
        <w:rPr>
          <w:rFonts w:hint="eastAsia"/>
        </w:rPr>
        <w:t>这些地方都传统的体育大省，地方政府也积极响应体育强国目标。而且无论是大学校园数量还是企业数量都相对更多，因此聚集了更多的年轻人，</w:t>
      </w:r>
      <w:r w:rsidRPr="00B76835">
        <w:rPr>
          <w:rFonts w:hint="eastAsia"/>
        </w:rPr>
        <w:t>年轻人更加热爱体育，热爱运动，更加信仰全力以赴、不怕失败、积极向上的体育精神。</w:t>
      </w:r>
    </w:p>
    <w:p w14:paraId="3D76920D" w14:textId="47E377CF" w:rsidR="00B76835" w:rsidRPr="00B76835" w:rsidRDefault="00B76835" w:rsidP="00C21F3F">
      <w:pPr>
        <w:spacing w:line="360" w:lineRule="auto"/>
        <w:jc w:val="left"/>
      </w:pPr>
      <w:r>
        <w:rPr>
          <w:rFonts w:hint="eastAsia"/>
        </w:rPr>
        <w:t>同时这些地区的用户经济条件较好，</w:t>
      </w:r>
      <w:r w:rsidRPr="00B76835">
        <w:rPr>
          <w:rFonts w:hint="eastAsia"/>
        </w:rPr>
        <w:t>消费能力强，这意味着虎扑在商业变现上有着巨大的用户基础和成长空间。</w:t>
      </w:r>
    </w:p>
    <w:p w14:paraId="79705863" w14:textId="1C938DE6" w:rsidR="002B7C57" w:rsidRDefault="00FF332C" w:rsidP="00C21F3F">
      <w:pPr>
        <w:spacing w:line="360" w:lineRule="auto"/>
        <w:jc w:val="left"/>
        <w:rPr>
          <w:noProof/>
        </w:rPr>
      </w:pPr>
      <w:r>
        <w:rPr>
          <w:rFonts w:hint="eastAsia"/>
          <w:noProof/>
        </w:rPr>
        <w:t>性别</w:t>
      </w:r>
      <w:r w:rsidR="002B7C57">
        <w:rPr>
          <w:rFonts w:hint="eastAsia"/>
          <w:noProof/>
        </w:rPr>
        <w:t>分布：</w:t>
      </w:r>
    </w:p>
    <w:p w14:paraId="707AB270" w14:textId="00B1CAA9" w:rsidR="00FF332C" w:rsidRDefault="00FF332C" w:rsidP="00C21F3F">
      <w:pPr>
        <w:spacing w:line="360" w:lineRule="auto"/>
        <w:jc w:val="left"/>
        <w:rPr>
          <w:noProof/>
        </w:rPr>
      </w:pPr>
      <w:r>
        <w:rPr>
          <w:noProof/>
        </w:rPr>
        <w:drawing>
          <wp:inline distT="0" distB="0" distL="0" distR="0" wp14:anchorId="39832DDB" wp14:editId="6C9614FF">
            <wp:extent cx="5274310" cy="10179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017905"/>
                    </a:xfrm>
                    <a:prstGeom prst="rect">
                      <a:avLst/>
                    </a:prstGeom>
                    <a:noFill/>
                    <a:ln>
                      <a:noFill/>
                    </a:ln>
                  </pic:spPr>
                </pic:pic>
              </a:graphicData>
            </a:graphic>
          </wp:inline>
        </w:drawing>
      </w:r>
    </w:p>
    <w:p w14:paraId="3FB855FD" w14:textId="0F1C55FC" w:rsidR="00E63AA8" w:rsidRPr="00E63AA8" w:rsidRDefault="00E63AA8" w:rsidP="00E63AA8">
      <w:pPr>
        <w:spacing w:line="360" w:lineRule="auto"/>
        <w:jc w:val="center"/>
        <w:rPr>
          <w:rFonts w:hint="eastAsia"/>
          <w:sz w:val="13"/>
          <w:szCs w:val="13"/>
        </w:rPr>
      </w:pPr>
      <w:r w:rsidRPr="002A1F87">
        <w:rPr>
          <w:rFonts w:hint="eastAsia"/>
          <w:sz w:val="13"/>
          <w:szCs w:val="13"/>
        </w:rPr>
        <w:t>以上数据来源艾瑞咨询</w:t>
      </w:r>
    </w:p>
    <w:p w14:paraId="26CDE055" w14:textId="034AFEB9" w:rsidR="00B76835" w:rsidRDefault="00B76835" w:rsidP="00C21F3F">
      <w:pPr>
        <w:spacing w:line="360" w:lineRule="auto"/>
        <w:jc w:val="left"/>
        <w:rPr>
          <w:noProof/>
        </w:rPr>
      </w:pPr>
      <w:r>
        <w:rPr>
          <w:rFonts w:hint="eastAsia"/>
          <w:noProof/>
        </w:rPr>
        <w:t>数据显示：虎扑用户群体比较单一，男性用户占据74.16%。因为男性用户更加热爱</w:t>
      </w:r>
      <w:r w:rsidR="006B016D">
        <w:rPr>
          <w:rFonts w:hint="eastAsia"/>
          <w:noProof/>
        </w:rPr>
        <w:t>体育运动，</w:t>
      </w:r>
      <w:r w:rsidR="006B016D" w:rsidRPr="006B016D">
        <w:rPr>
          <w:rFonts w:hint="eastAsia"/>
        </w:rPr>
        <w:t>具有相同兴趣爱好的用户群体更容易形成共同的价值观以及较为封闭的社区文化。</w:t>
      </w:r>
    </w:p>
    <w:p w14:paraId="09D9278A" w14:textId="77777777" w:rsidR="00332BBB" w:rsidRDefault="00332BBB" w:rsidP="00C21F3F">
      <w:pPr>
        <w:spacing w:line="360" w:lineRule="auto"/>
        <w:jc w:val="left"/>
        <w:rPr>
          <w:noProof/>
        </w:rPr>
      </w:pPr>
    </w:p>
    <w:p w14:paraId="0FDE3AE4" w14:textId="77777777" w:rsidR="00332BBB" w:rsidRDefault="00332BBB" w:rsidP="00C21F3F">
      <w:pPr>
        <w:spacing w:line="360" w:lineRule="auto"/>
        <w:jc w:val="left"/>
        <w:rPr>
          <w:noProof/>
        </w:rPr>
      </w:pPr>
    </w:p>
    <w:p w14:paraId="3EBC56DA" w14:textId="77777777" w:rsidR="00332BBB" w:rsidRDefault="00332BBB" w:rsidP="00C21F3F">
      <w:pPr>
        <w:spacing w:line="360" w:lineRule="auto"/>
        <w:jc w:val="left"/>
        <w:rPr>
          <w:noProof/>
        </w:rPr>
      </w:pPr>
    </w:p>
    <w:p w14:paraId="2A48647E" w14:textId="77777777" w:rsidR="00332BBB" w:rsidRDefault="00332BBB" w:rsidP="00C21F3F">
      <w:pPr>
        <w:spacing w:line="360" w:lineRule="auto"/>
        <w:jc w:val="left"/>
        <w:rPr>
          <w:noProof/>
        </w:rPr>
      </w:pPr>
    </w:p>
    <w:p w14:paraId="79AC230C" w14:textId="25683866" w:rsidR="002B7C57" w:rsidRDefault="002B7C57" w:rsidP="00C21F3F">
      <w:pPr>
        <w:spacing w:line="360" w:lineRule="auto"/>
        <w:jc w:val="left"/>
      </w:pPr>
      <w:r>
        <w:rPr>
          <w:rFonts w:hint="eastAsia"/>
          <w:noProof/>
        </w:rPr>
        <w:t>年龄分布：</w:t>
      </w:r>
    </w:p>
    <w:p w14:paraId="06F06715" w14:textId="4D1B5912" w:rsidR="002B7C57" w:rsidRDefault="00FF332C" w:rsidP="00C21F3F">
      <w:pPr>
        <w:spacing w:line="360" w:lineRule="auto"/>
        <w:jc w:val="left"/>
      </w:pPr>
      <w:r>
        <w:rPr>
          <w:noProof/>
        </w:rPr>
        <w:drawing>
          <wp:inline distT="0" distB="0" distL="0" distR="0" wp14:anchorId="69F9B7E2" wp14:editId="6F78F2AA">
            <wp:extent cx="4818490" cy="2468997"/>
            <wp:effectExtent l="0" t="0" r="127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4426" cy="2477162"/>
                    </a:xfrm>
                    <a:prstGeom prst="rect">
                      <a:avLst/>
                    </a:prstGeom>
                    <a:noFill/>
                    <a:ln>
                      <a:noFill/>
                    </a:ln>
                  </pic:spPr>
                </pic:pic>
              </a:graphicData>
            </a:graphic>
          </wp:inline>
        </w:drawing>
      </w:r>
    </w:p>
    <w:p w14:paraId="2D34EE0B" w14:textId="3799068F" w:rsidR="00E63AA8" w:rsidRPr="00E63AA8" w:rsidRDefault="00E63AA8" w:rsidP="00E63AA8">
      <w:pPr>
        <w:spacing w:line="360" w:lineRule="auto"/>
        <w:jc w:val="center"/>
        <w:rPr>
          <w:rFonts w:hint="eastAsia"/>
          <w:sz w:val="13"/>
          <w:szCs w:val="13"/>
        </w:rPr>
      </w:pPr>
      <w:r w:rsidRPr="002A1F87">
        <w:rPr>
          <w:rFonts w:hint="eastAsia"/>
          <w:sz w:val="13"/>
          <w:szCs w:val="13"/>
        </w:rPr>
        <w:t>以上数据来源艾瑞咨询</w:t>
      </w:r>
      <w:bookmarkStart w:id="3" w:name="_GoBack"/>
      <w:bookmarkEnd w:id="3"/>
    </w:p>
    <w:p w14:paraId="1D0EF2A1" w14:textId="0CF33F25" w:rsidR="002B7C57" w:rsidRDefault="00671060" w:rsidP="00C21F3F">
      <w:pPr>
        <w:spacing w:line="360" w:lineRule="auto"/>
        <w:jc w:val="left"/>
      </w:pPr>
      <w:r>
        <w:rPr>
          <w:rFonts w:hint="eastAsia"/>
        </w:rPr>
        <w:t>数据显示：虎扑用户以年轻用户为主，年龄在35岁以下占据81.42%。因为年轻人是中国互联网的中坚力量，</w:t>
      </w:r>
      <w:r w:rsidR="0065391D">
        <w:rPr>
          <w:rFonts w:hint="eastAsia"/>
        </w:rPr>
        <w:t>能让产品有更大的成长空间。</w:t>
      </w:r>
    </w:p>
    <w:p w14:paraId="6ACA26EF" w14:textId="2CBB4EF8" w:rsidR="00141374" w:rsidRDefault="00141374" w:rsidP="004C0A43">
      <w:pPr>
        <w:pStyle w:val="4"/>
      </w:pPr>
      <w:r>
        <w:t>3</w:t>
      </w:r>
      <w:r w:rsidR="006D3CFD">
        <w:t>.</w:t>
      </w:r>
      <w:r>
        <w:rPr>
          <w:rFonts w:hint="eastAsia"/>
        </w:rPr>
        <w:t>用户需求</w:t>
      </w:r>
    </w:p>
    <w:p w14:paraId="7DA64033" w14:textId="778D7441" w:rsidR="00141374" w:rsidRDefault="00141374" w:rsidP="00C21F3F">
      <w:pPr>
        <w:spacing w:line="360" w:lineRule="auto"/>
        <w:jc w:val="left"/>
      </w:pPr>
      <w:r>
        <w:rPr>
          <w:noProof/>
        </w:rPr>
        <w:drawing>
          <wp:inline distT="0" distB="0" distL="0" distR="0" wp14:anchorId="790E38C9" wp14:editId="493CFB7A">
            <wp:extent cx="3244132" cy="188331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553" cy="1923035"/>
                    </a:xfrm>
                    <a:prstGeom prst="rect">
                      <a:avLst/>
                    </a:prstGeom>
                    <a:noFill/>
                    <a:ln>
                      <a:noFill/>
                    </a:ln>
                  </pic:spPr>
                </pic:pic>
              </a:graphicData>
            </a:graphic>
          </wp:inline>
        </w:drawing>
      </w:r>
    </w:p>
    <w:p w14:paraId="08B1D7A1" w14:textId="2EE9714C" w:rsidR="00141374" w:rsidRDefault="00141374" w:rsidP="00C21F3F">
      <w:pPr>
        <w:spacing w:line="360" w:lineRule="auto"/>
        <w:jc w:val="left"/>
      </w:pPr>
      <w:r>
        <w:rPr>
          <w:rFonts w:hint="eastAsia"/>
        </w:rPr>
        <w:t>内容</w:t>
      </w:r>
      <w:r w:rsidR="00B34F2B">
        <w:rPr>
          <w:rFonts w:hint="eastAsia"/>
        </w:rPr>
        <w:t>需求</w:t>
      </w:r>
      <w:r>
        <w:rPr>
          <w:rFonts w:hint="eastAsia"/>
        </w:rPr>
        <w:t>，虎扑</w:t>
      </w:r>
      <w:r w:rsidR="007F1D86">
        <w:rPr>
          <w:rFonts w:hint="eastAsia"/>
        </w:rPr>
        <w:t>可以提供众多体育项目的资讯，甚至现在也在往娱乐方向发展。</w:t>
      </w:r>
    </w:p>
    <w:p w14:paraId="03847CB1" w14:textId="376DE479" w:rsidR="007F1D86" w:rsidRDefault="007F1D86" w:rsidP="00C21F3F">
      <w:pPr>
        <w:spacing w:line="360" w:lineRule="auto"/>
        <w:jc w:val="left"/>
      </w:pPr>
      <w:r>
        <w:rPr>
          <w:rFonts w:hint="eastAsia"/>
        </w:rPr>
        <w:t>社交</w:t>
      </w:r>
      <w:r w:rsidR="00B34F2B">
        <w:rPr>
          <w:rFonts w:hint="eastAsia"/>
        </w:rPr>
        <w:t>需求</w:t>
      </w:r>
      <w:r>
        <w:rPr>
          <w:rFonts w:hint="eastAsia"/>
        </w:rPr>
        <w:t>，通过对体育种类的社区论坛划分，使用户能快速找到相同爱好的其他用户进行发帖讨论。</w:t>
      </w:r>
    </w:p>
    <w:p w14:paraId="169E0B5D" w14:textId="0F4BD6D3" w:rsidR="007F1D86" w:rsidRDefault="007F1D86" w:rsidP="00C21F3F">
      <w:pPr>
        <w:spacing w:line="360" w:lineRule="auto"/>
        <w:jc w:val="left"/>
      </w:pPr>
      <w:r>
        <w:rPr>
          <w:rFonts w:hint="eastAsia"/>
        </w:rPr>
        <w:t>购物</w:t>
      </w:r>
      <w:r w:rsidR="00B34F2B">
        <w:rPr>
          <w:rFonts w:hint="eastAsia"/>
        </w:rPr>
        <w:t>需求</w:t>
      </w:r>
      <w:r>
        <w:rPr>
          <w:rFonts w:hint="eastAsia"/>
        </w:rPr>
        <w:t>，能快速找到相应的专业运动装备。</w:t>
      </w:r>
    </w:p>
    <w:p w14:paraId="3B42B8BB" w14:textId="09333635" w:rsidR="00826D69" w:rsidRDefault="00826D69" w:rsidP="004C0A43">
      <w:pPr>
        <w:pStyle w:val="4"/>
      </w:pPr>
      <w:r>
        <w:lastRenderedPageBreak/>
        <w:t>4</w:t>
      </w:r>
      <w:r w:rsidR="006D3CFD">
        <w:t>.</w:t>
      </w:r>
      <w:r w:rsidR="00562FD7">
        <w:rPr>
          <w:rFonts w:hint="eastAsia"/>
        </w:rPr>
        <w:t>盈利</w:t>
      </w:r>
      <w:r>
        <w:rPr>
          <w:rFonts w:hint="eastAsia"/>
        </w:rPr>
        <w:t>模式</w:t>
      </w:r>
    </w:p>
    <w:p w14:paraId="1A0EFB3D" w14:textId="769D9E6D" w:rsidR="00D22CA2" w:rsidRDefault="00D22CA2" w:rsidP="00C21F3F">
      <w:pPr>
        <w:spacing w:line="360" w:lineRule="auto"/>
        <w:jc w:val="left"/>
      </w:pPr>
      <w:r>
        <w:rPr>
          <w:rFonts w:hint="eastAsia"/>
        </w:rPr>
        <w:t>虎扑是T</w:t>
      </w:r>
      <w:r>
        <w:t>O VC</w:t>
      </w:r>
      <w:r>
        <w:rPr>
          <w:rFonts w:hint="eastAsia"/>
        </w:rPr>
        <w:t>，</w:t>
      </w:r>
      <w:r w:rsidR="00562FD7">
        <w:rPr>
          <w:rFonts w:hint="eastAsia"/>
        </w:rPr>
        <w:t>给用户提供众多体育资讯和良好的社区平台，增加用户粘性，吸引</w:t>
      </w:r>
      <w:r>
        <w:rPr>
          <w:rFonts w:hint="eastAsia"/>
        </w:rPr>
        <w:t>资本市场的融资、软件的广告位和</w:t>
      </w:r>
      <w:r w:rsidR="00562FD7">
        <w:rPr>
          <w:rFonts w:hint="eastAsia"/>
        </w:rPr>
        <w:t>让用户和店铺到</w:t>
      </w:r>
      <w:r>
        <w:rPr>
          <w:rFonts w:hint="eastAsia"/>
        </w:rPr>
        <w:t>旗下的体育电商</w:t>
      </w:r>
      <w:r w:rsidR="00562FD7">
        <w:rPr>
          <w:rFonts w:hint="eastAsia"/>
        </w:rPr>
        <w:t>平台。</w:t>
      </w:r>
    </w:p>
    <w:p w14:paraId="07E7A5FA" w14:textId="12B0ACFC" w:rsidR="006D3CFD" w:rsidRDefault="006D3CFD" w:rsidP="004C0A43">
      <w:pPr>
        <w:pStyle w:val="3"/>
      </w:pPr>
      <w:bookmarkStart w:id="4" w:name="_Toc22387943"/>
      <w:r>
        <w:rPr>
          <w:rFonts w:hint="eastAsia"/>
        </w:rPr>
        <w:t>产品功能</w:t>
      </w:r>
      <w:bookmarkEnd w:id="4"/>
    </w:p>
    <w:p w14:paraId="085815F0" w14:textId="0B4F9A4A" w:rsidR="0098697F" w:rsidRDefault="006D3CFD" w:rsidP="004C0A43">
      <w:pPr>
        <w:pStyle w:val="4"/>
      </w:pPr>
      <w:r>
        <w:rPr>
          <w:rFonts w:hint="eastAsia"/>
        </w:rPr>
        <w:t xml:space="preserve"> </w:t>
      </w:r>
      <w:r w:rsidR="0098697F">
        <w:t>1</w:t>
      </w:r>
      <w:r>
        <w:t>.</w:t>
      </w:r>
      <w:r w:rsidR="0098697F">
        <w:rPr>
          <w:rFonts w:hint="eastAsia"/>
        </w:rPr>
        <w:t>核心功能</w:t>
      </w:r>
    </w:p>
    <w:p w14:paraId="2FE4244A" w14:textId="77603073" w:rsidR="00562FD7" w:rsidRDefault="00FC635A" w:rsidP="00C21F3F">
      <w:pPr>
        <w:spacing w:line="360" w:lineRule="auto"/>
        <w:jc w:val="left"/>
      </w:pPr>
      <w:r>
        <w:rPr>
          <w:rFonts w:hint="eastAsia"/>
        </w:rPr>
        <w:t>新闻赛事</w:t>
      </w:r>
      <w:r w:rsidR="00562FD7">
        <w:rPr>
          <w:rFonts w:hint="eastAsia"/>
        </w:rPr>
        <w:t>：</w:t>
      </w:r>
    </w:p>
    <w:p w14:paraId="0D830742" w14:textId="383FD21D" w:rsidR="00FC635A" w:rsidRDefault="00FC635A" w:rsidP="00C21F3F">
      <w:pPr>
        <w:spacing w:line="360" w:lineRule="auto"/>
        <w:jc w:val="left"/>
      </w:pPr>
      <w:r>
        <w:rPr>
          <w:noProof/>
        </w:rPr>
        <w:drawing>
          <wp:inline distT="0" distB="0" distL="0" distR="0" wp14:anchorId="2D05B44B" wp14:editId="74A134CD">
            <wp:extent cx="2800789" cy="497751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163" cy="5118579"/>
                    </a:xfrm>
                    <a:prstGeom prst="rect">
                      <a:avLst/>
                    </a:prstGeom>
                    <a:noFill/>
                    <a:ln>
                      <a:noFill/>
                    </a:ln>
                  </pic:spPr>
                </pic:pic>
              </a:graphicData>
            </a:graphic>
          </wp:inline>
        </w:drawing>
      </w:r>
    </w:p>
    <w:p w14:paraId="036C8778" w14:textId="536B25C6" w:rsidR="00FC635A" w:rsidRDefault="00FC635A" w:rsidP="00C21F3F">
      <w:pPr>
        <w:spacing w:line="360" w:lineRule="auto"/>
      </w:pPr>
      <w:r w:rsidRPr="00FC635A">
        <w:rPr>
          <w:rFonts w:hint="eastAsia"/>
        </w:rPr>
        <w:t>提供及时、专业的新闻资讯</w:t>
      </w:r>
      <w:r w:rsidR="00C36B3C">
        <w:rPr>
          <w:rFonts w:hint="eastAsia"/>
        </w:rPr>
        <w:t>和赛事直播</w:t>
      </w:r>
      <w:r w:rsidRPr="00FC635A">
        <w:rPr>
          <w:rFonts w:hint="eastAsia"/>
        </w:rPr>
        <w:t>，包括球场内外，覆盖NBA、中国篮球、欧冠、各大足球联赛、电子竞技等领域，满足不同球迷的需求。</w:t>
      </w:r>
    </w:p>
    <w:p w14:paraId="37A85A13" w14:textId="63F35F4B" w:rsidR="00C36B3C" w:rsidRDefault="00C36B3C" w:rsidP="00C21F3F">
      <w:pPr>
        <w:spacing w:line="360" w:lineRule="auto"/>
      </w:pPr>
      <w:r>
        <w:rPr>
          <w:rFonts w:hint="eastAsia"/>
        </w:rPr>
        <w:t>但是，由于视频直播版权原因，赛事直播一直都是文字直播为主，这是虎扑的特色，也是缺</w:t>
      </w:r>
      <w:r>
        <w:rPr>
          <w:rFonts w:hint="eastAsia"/>
        </w:rPr>
        <w:lastRenderedPageBreak/>
        <w:t>点。</w:t>
      </w:r>
    </w:p>
    <w:p w14:paraId="02083B52" w14:textId="77777777" w:rsidR="00BA7871" w:rsidRDefault="00BA7871" w:rsidP="00C21F3F">
      <w:pPr>
        <w:spacing w:line="360" w:lineRule="auto"/>
      </w:pPr>
    </w:p>
    <w:p w14:paraId="7859C84A" w14:textId="194BAF26" w:rsidR="00BA7871" w:rsidRDefault="00BA7871" w:rsidP="00C21F3F">
      <w:pPr>
        <w:spacing w:line="360" w:lineRule="auto"/>
      </w:pPr>
    </w:p>
    <w:p w14:paraId="078AFB0E" w14:textId="77777777" w:rsidR="009261BF" w:rsidRDefault="009261BF" w:rsidP="00C21F3F">
      <w:pPr>
        <w:spacing w:line="360" w:lineRule="auto"/>
      </w:pPr>
    </w:p>
    <w:p w14:paraId="0A9BADB8" w14:textId="0D790FA4" w:rsidR="00C36B3C" w:rsidRDefault="00C36B3C" w:rsidP="00C21F3F">
      <w:pPr>
        <w:spacing w:line="360" w:lineRule="auto"/>
      </w:pPr>
      <w:r>
        <w:rPr>
          <w:rFonts w:hint="eastAsia"/>
        </w:rPr>
        <w:t>论坛社交：</w:t>
      </w:r>
    </w:p>
    <w:p w14:paraId="6F19A746" w14:textId="1669A7E6" w:rsidR="00C36B3C" w:rsidRDefault="00C36B3C" w:rsidP="00C21F3F">
      <w:pPr>
        <w:spacing w:line="360" w:lineRule="auto"/>
      </w:pPr>
      <w:r>
        <w:rPr>
          <w:noProof/>
        </w:rPr>
        <w:drawing>
          <wp:inline distT="0" distB="0" distL="0" distR="0" wp14:anchorId="5F0F9C28" wp14:editId="69A559DC">
            <wp:extent cx="2093080" cy="37212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53932" cy="3829397"/>
                    </a:xfrm>
                    <a:prstGeom prst="rect">
                      <a:avLst/>
                    </a:prstGeom>
                    <a:noFill/>
                    <a:ln>
                      <a:noFill/>
                    </a:ln>
                  </pic:spPr>
                </pic:pic>
              </a:graphicData>
            </a:graphic>
          </wp:inline>
        </w:drawing>
      </w:r>
    </w:p>
    <w:p w14:paraId="6E5AE3D1" w14:textId="54190830" w:rsidR="00C36B3C" w:rsidRDefault="00C36B3C" w:rsidP="00C21F3F">
      <w:pPr>
        <w:spacing w:line="360" w:lineRule="auto"/>
      </w:pPr>
      <w:r w:rsidRPr="00C36B3C">
        <w:rPr>
          <w:rFonts w:hint="eastAsia"/>
        </w:rPr>
        <w:t>提供NBA、CBA、国际足球、游戏电竞、中国足球、步行街等多个论坛板块，</w:t>
      </w:r>
      <w:r>
        <w:rPr>
          <w:rFonts w:hint="eastAsia"/>
        </w:rPr>
        <w:t>用户可以找到一帮相同爱好的用户进行讨论交流。</w:t>
      </w:r>
    </w:p>
    <w:p w14:paraId="570E16ED" w14:textId="23F43998" w:rsidR="00C36B3C" w:rsidRDefault="00C36B3C" w:rsidP="00C21F3F">
      <w:pPr>
        <w:spacing w:line="360" w:lineRule="auto"/>
      </w:pPr>
      <w:r>
        <w:rPr>
          <w:rFonts w:hint="eastAsia"/>
        </w:rPr>
        <w:t>电商平台：</w:t>
      </w:r>
    </w:p>
    <w:p w14:paraId="6B523D8E" w14:textId="433FE5E6" w:rsidR="00C36B3C" w:rsidRDefault="00C36B3C" w:rsidP="00C21F3F">
      <w:pPr>
        <w:spacing w:line="360" w:lineRule="auto"/>
      </w:pPr>
      <w:r>
        <w:rPr>
          <w:noProof/>
        </w:rPr>
        <w:lastRenderedPageBreak/>
        <w:drawing>
          <wp:inline distT="0" distB="0" distL="0" distR="0" wp14:anchorId="075FEA2D" wp14:editId="44B22658">
            <wp:extent cx="2129401" cy="3784821"/>
            <wp:effectExtent l="0" t="0" r="444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6352" cy="3832724"/>
                    </a:xfrm>
                    <a:prstGeom prst="rect">
                      <a:avLst/>
                    </a:prstGeom>
                    <a:noFill/>
                    <a:ln>
                      <a:noFill/>
                    </a:ln>
                  </pic:spPr>
                </pic:pic>
              </a:graphicData>
            </a:graphic>
          </wp:inline>
        </w:drawing>
      </w:r>
    </w:p>
    <w:p w14:paraId="05637E34" w14:textId="46A26250" w:rsidR="00E94820" w:rsidRDefault="00E94820" w:rsidP="00C21F3F">
      <w:pPr>
        <w:spacing w:line="360" w:lineRule="auto"/>
      </w:pPr>
      <w:r>
        <w:rPr>
          <w:rFonts w:hint="eastAsia"/>
        </w:rPr>
        <w:t>利用用户特性，</w:t>
      </w:r>
      <w:r w:rsidRPr="00E94820">
        <w:rPr>
          <w:rFonts w:hint="eastAsia"/>
        </w:rPr>
        <w:t>引导用户购买</w:t>
      </w:r>
      <w:r>
        <w:rPr>
          <w:rFonts w:hint="eastAsia"/>
        </w:rPr>
        <w:t>，借鉴各电商平台模式。</w:t>
      </w:r>
    </w:p>
    <w:p w14:paraId="55BA3C80" w14:textId="77777777" w:rsidR="00E94820" w:rsidRPr="00E94820" w:rsidRDefault="00E94820" w:rsidP="00C21F3F">
      <w:pPr>
        <w:spacing w:line="360" w:lineRule="auto"/>
      </w:pPr>
      <w:r w:rsidRPr="00E94820">
        <w:rPr>
          <w:rFonts w:hint="eastAsia"/>
        </w:rPr>
        <w:t>同时虎扑自己建立了鉴定区，帮助用户区分假货，提升平台的信誉度。识货电商平台的建立，形成了虎扑的社区商业生态。</w:t>
      </w:r>
    </w:p>
    <w:p w14:paraId="64AFE7AB" w14:textId="77777777" w:rsidR="00E94820" w:rsidRPr="00E94820" w:rsidRDefault="00E94820" w:rsidP="00C21F3F">
      <w:pPr>
        <w:spacing w:line="360" w:lineRule="auto"/>
      </w:pPr>
      <w:r w:rsidRPr="00E94820">
        <w:rPr>
          <w:rFonts w:hint="eastAsia"/>
        </w:rPr>
        <w:t>虎扑通过鉴定区独家的丰富高质的内容，提升了用户对虎扑的依赖性，强化了用户黏性。再以官方信誉做担保搭建电商平台，平稳的将流量从社区过渡到电商。</w:t>
      </w:r>
    </w:p>
    <w:p w14:paraId="1FC3B7A6" w14:textId="55189A76" w:rsidR="00BA7871" w:rsidRDefault="00E94820" w:rsidP="00C21F3F">
      <w:pPr>
        <w:spacing w:line="360" w:lineRule="auto"/>
      </w:pPr>
      <w:r w:rsidRPr="00E94820">
        <w:rPr>
          <w:rFonts w:hint="eastAsia"/>
        </w:rPr>
        <w:t>通过识货上的商铺商品筛选，帮助商品导购引流，和大量商铺合作，这让虎扑积累了大量品牌，在推广线下活动时，拥有第一手的赞助资源，线上线下业务的结合上形成互补。</w:t>
      </w:r>
    </w:p>
    <w:p w14:paraId="27D70D3D" w14:textId="19319F94" w:rsidR="006C4280" w:rsidRDefault="006C4280" w:rsidP="004C0A43">
      <w:pPr>
        <w:pStyle w:val="4"/>
      </w:pPr>
      <w:r>
        <w:rPr>
          <w:rFonts w:hint="eastAsia"/>
        </w:rPr>
        <w:t>2</w:t>
      </w:r>
      <w:r>
        <w:t>.</w:t>
      </w:r>
      <w:r>
        <w:rPr>
          <w:rFonts w:hint="eastAsia"/>
        </w:rPr>
        <w:t>特色功能</w:t>
      </w:r>
    </w:p>
    <w:p w14:paraId="338E6B6C" w14:textId="173BBAC8" w:rsidR="006C4280" w:rsidRDefault="00BA7871" w:rsidP="00C21F3F">
      <w:pPr>
        <w:spacing w:line="360" w:lineRule="auto"/>
      </w:pPr>
      <w:r>
        <w:rPr>
          <w:rFonts w:hint="eastAsia"/>
        </w:rPr>
        <w:t>(</w:t>
      </w:r>
      <w:r>
        <w:t>1)</w:t>
      </w:r>
      <w:r w:rsidR="004E7465">
        <w:rPr>
          <w:rFonts w:hint="eastAsia"/>
        </w:rPr>
        <w:t>用户成长</w:t>
      </w:r>
      <w:r>
        <w:rPr>
          <w:rFonts w:hint="eastAsia"/>
        </w:rPr>
        <w:t>体系</w:t>
      </w:r>
    </w:p>
    <w:p w14:paraId="67191EC8" w14:textId="4FC9D113" w:rsidR="00BA7871" w:rsidRDefault="00BA7871" w:rsidP="00C21F3F">
      <w:pPr>
        <w:spacing w:line="360" w:lineRule="auto"/>
      </w:pPr>
      <w:r>
        <w:rPr>
          <w:noProof/>
        </w:rPr>
        <w:lastRenderedPageBreak/>
        <w:drawing>
          <wp:inline distT="0" distB="0" distL="0" distR="0" wp14:anchorId="2B23D872" wp14:editId="7D9FC44D">
            <wp:extent cx="3769143" cy="2512612"/>
            <wp:effectExtent l="0" t="0" r="317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4511" cy="2562854"/>
                    </a:xfrm>
                    <a:prstGeom prst="rect">
                      <a:avLst/>
                    </a:prstGeom>
                    <a:noFill/>
                    <a:ln>
                      <a:noFill/>
                    </a:ln>
                  </pic:spPr>
                </pic:pic>
              </a:graphicData>
            </a:graphic>
          </wp:inline>
        </w:drawing>
      </w:r>
    </w:p>
    <w:p w14:paraId="7A0CFE1F" w14:textId="63B4882F" w:rsidR="00BA7871" w:rsidRDefault="00BA7871" w:rsidP="00C21F3F">
      <w:pPr>
        <w:spacing w:line="360" w:lineRule="auto"/>
      </w:pPr>
      <w:r>
        <w:rPr>
          <w:noProof/>
        </w:rPr>
        <w:drawing>
          <wp:inline distT="0" distB="0" distL="0" distR="0" wp14:anchorId="0936C322" wp14:editId="41C725A5">
            <wp:extent cx="2017283" cy="298173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8339" cy="3101548"/>
                    </a:xfrm>
                    <a:prstGeom prst="rect">
                      <a:avLst/>
                    </a:prstGeom>
                    <a:noFill/>
                    <a:ln>
                      <a:noFill/>
                    </a:ln>
                  </pic:spPr>
                </pic:pic>
              </a:graphicData>
            </a:graphic>
          </wp:inline>
        </w:drawing>
      </w:r>
    </w:p>
    <w:p w14:paraId="63B50E49" w14:textId="6A521536" w:rsidR="00BA7871" w:rsidRPr="004E7465" w:rsidRDefault="004E7465" w:rsidP="00C21F3F">
      <w:pPr>
        <w:spacing w:line="360" w:lineRule="auto"/>
      </w:pPr>
      <w:r w:rsidRPr="004E7465">
        <w:rPr>
          <w:rFonts w:hint="eastAsia"/>
        </w:rPr>
        <w:t>虎扑用户成长体系包含两种机制，一种是等级，另一种是声望。</w:t>
      </w:r>
    </w:p>
    <w:p w14:paraId="347444D8" w14:textId="77777777" w:rsidR="004E7465" w:rsidRPr="004E7465" w:rsidRDefault="004E7465" w:rsidP="00C21F3F">
      <w:pPr>
        <w:spacing w:line="360" w:lineRule="auto"/>
      </w:pPr>
      <w:r w:rsidRPr="004E7465">
        <w:rPr>
          <w:rFonts w:hint="eastAsia"/>
        </w:rPr>
        <w:t>等级的存在是为了保障社区内容的质量，用户只有达到一定的等级，才有在社区发帖的权限。等级越高的用户，拥有的权限越多。</w:t>
      </w:r>
    </w:p>
    <w:p w14:paraId="2B9B4DB6" w14:textId="63CD58F1" w:rsidR="00BA7871" w:rsidRDefault="004E7465" w:rsidP="00C21F3F">
      <w:pPr>
        <w:spacing w:line="360" w:lineRule="auto"/>
      </w:pPr>
      <w:r w:rsidRPr="004E7465">
        <w:rPr>
          <w:rFonts w:hint="eastAsia"/>
        </w:rPr>
        <w:t>声望则代表了一个用户对虎扑社区正面贡献的大小。声望越高，表示该用户的观点越被其他JRs认可，用户对社区的贡献和价值越大</w:t>
      </w:r>
      <w:r>
        <w:rPr>
          <w:rFonts w:hint="eastAsia"/>
        </w:rPr>
        <w:t>。</w:t>
      </w:r>
    </w:p>
    <w:p w14:paraId="422273CA" w14:textId="3855E048" w:rsidR="004E7465" w:rsidRDefault="004E7465" w:rsidP="00C21F3F">
      <w:pPr>
        <w:spacing w:line="360" w:lineRule="auto"/>
      </w:pPr>
      <w:r>
        <w:t>(2)</w:t>
      </w:r>
      <w:r>
        <w:rPr>
          <w:rFonts w:hint="eastAsia"/>
        </w:rPr>
        <w:t>虚拟金币</w:t>
      </w:r>
    </w:p>
    <w:p w14:paraId="5189F7A2" w14:textId="0D2648EC" w:rsidR="004E7465" w:rsidRDefault="004E7465" w:rsidP="00C21F3F">
      <w:pPr>
        <w:spacing w:line="360" w:lineRule="auto"/>
      </w:pPr>
      <w:r>
        <w:rPr>
          <w:noProof/>
        </w:rPr>
        <w:lastRenderedPageBreak/>
        <w:drawing>
          <wp:inline distT="0" distB="0" distL="0" distR="0" wp14:anchorId="68258CD8" wp14:editId="61F2CAFB">
            <wp:extent cx="4235333" cy="2679590"/>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0416" cy="2689133"/>
                    </a:xfrm>
                    <a:prstGeom prst="rect">
                      <a:avLst/>
                    </a:prstGeom>
                    <a:noFill/>
                    <a:ln>
                      <a:noFill/>
                    </a:ln>
                  </pic:spPr>
                </pic:pic>
              </a:graphicData>
            </a:graphic>
          </wp:inline>
        </w:drawing>
      </w:r>
    </w:p>
    <w:p w14:paraId="10C84799" w14:textId="17671171" w:rsidR="002C77F0" w:rsidRPr="002C77F0" w:rsidRDefault="002C77F0" w:rsidP="00C21F3F">
      <w:pPr>
        <w:spacing w:line="360" w:lineRule="auto"/>
      </w:pPr>
      <w:r w:rsidRPr="002C77F0">
        <w:rPr>
          <w:rFonts w:hint="eastAsia"/>
        </w:rPr>
        <w:t>虚拟金币作为一种平台通用货币，能够帮助平台丰富玩法，同时作为一种奖励，激励用户产出更多优质内容，同时也是虎扑探索盈利模式的一种有效工具。</w:t>
      </w:r>
    </w:p>
    <w:p w14:paraId="1F33BA1E" w14:textId="6A068C7E" w:rsidR="00813AB5" w:rsidRDefault="009604C8" w:rsidP="00C21F3F">
      <w:pPr>
        <w:spacing w:line="360" w:lineRule="auto"/>
      </w:pPr>
      <w:r>
        <w:t>(3)</w:t>
      </w:r>
      <w:r>
        <w:rPr>
          <w:rFonts w:hint="eastAsia"/>
        </w:rPr>
        <w:t>路人王I</w:t>
      </w:r>
      <w:r>
        <w:t>P</w:t>
      </w:r>
    </w:p>
    <w:p w14:paraId="1848BE34" w14:textId="61131275" w:rsidR="009604C8" w:rsidRDefault="009604C8" w:rsidP="00C21F3F">
      <w:pPr>
        <w:spacing w:line="360" w:lineRule="auto"/>
      </w:pPr>
      <w:r>
        <w:rPr>
          <w:rFonts w:hint="eastAsia"/>
          <w:noProof/>
        </w:rPr>
        <w:drawing>
          <wp:inline distT="0" distB="0" distL="0" distR="0" wp14:anchorId="33B809CA" wp14:editId="09C8CB56">
            <wp:extent cx="1773140" cy="17731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g.jpg"/>
                    <pic:cNvPicPr/>
                  </pic:nvPicPr>
                  <pic:blipFill>
                    <a:blip r:embed="rId25">
                      <a:extLst>
                        <a:ext uri="{28A0092B-C50C-407E-A947-70E740481C1C}">
                          <a14:useLocalDpi xmlns:a14="http://schemas.microsoft.com/office/drawing/2010/main" val="0"/>
                        </a:ext>
                      </a:extLst>
                    </a:blip>
                    <a:stretch>
                      <a:fillRect/>
                    </a:stretch>
                  </pic:blipFill>
                  <pic:spPr>
                    <a:xfrm>
                      <a:off x="0" y="0"/>
                      <a:ext cx="1791447" cy="1791447"/>
                    </a:xfrm>
                    <a:prstGeom prst="rect">
                      <a:avLst/>
                    </a:prstGeom>
                  </pic:spPr>
                </pic:pic>
              </a:graphicData>
            </a:graphic>
          </wp:inline>
        </w:drawing>
      </w:r>
    </w:p>
    <w:p w14:paraId="355BF6EB" w14:textId="655D82FF" w:rsidR="00813AB5" w:rsidRDefault="00617A70" w:rsidP="00C21F3F">
      <w:pPr>
        <w:spacing w:line="360" w:lineRule="auto"/>
      </w:pPr>
      <w:r w:rsidRPr="00617A70">
        <w:t>是虎扑体育主办</w:t>
      </w:r>
      <w:r w:rsidRPr="00617A70">
        <w:rPr>
          <w:rFonts w:hint="eastAsia"/>
        </w:rPr>
        <w:t>以路人、草根球员为核心</w:t>
      </w:r>
      <w:r>
        <w:rPr>
          <w:rFonts w:hint="eastAsia"/>
        </w:rPr>
        <w:t>举办</w:t>
      </w:r>
      <w:r w:rsidRPr="00617A70">
        <w:rPr>
          <w:rFonts w:hint="eastAsia"/>
        </w:rPr>
        <w:t>的</w:t>
      </w:r>
      <w:r w:rsidRPr="00617A70">
        <w:t>篮球</w:t>
      </w:r>
      <w:r w:rsidRPr="00617A70">
        <w:rPr>
          <w:rFonts w:hint="eastAsia"/>
        </w:rPr>
        <w:t>赛事。</w:t>
      </w:r>
      <w:r w:rsidRPr="00617A70">
        <w:t>“路人王”篮球赛以季度为大赛单位，每个月会举办12场城市赛和一场选拔性质的冠军排位赛。以篮球为核心，以单挑为模式，在规则和赛制上附加泛娱乐性玩法。</w:t>
      </w:r>
    </w:p>
    <w:p w14:paraId="4154981A" w14:textId="751ABFF2" w:rsidR="0027744F" w:rsidRDefault="00617A70" w:rsidP="00C21F3F">
      <w:pPr>
        <w:spacing w:line="360" w:lineRule="auto"/>
      </w:pPr>
      <w:r>
        <w:rPr>
          <w:rFonts w:hint="eastAsia"/>
        </w:rPr>
        <w:t>赛事设置了冠军奖金，这不仅能吸引更多篮球爱好者来参加比赛，还能提升虎扑体育的影响力。</w:t>
      </w:r>
    </w:p>
    <w:p w14:paraId="3678FC74" w14:textId="0F191FD4" w:rsidR="00E94820" w:rsidRDefault="006C4280" w:rsidP="004C0A43">
      <w:pPr>
        <w:pStyle w:val="4"/>
      </w:pPr>
      <w:r>
        <w:rPr>
          <w:rFonts w:hint="eastAsia"/>
        </w:rPr>
        <w:lastRenderedPageBreak/>
        <w:t>3</w:t>
      </w:r>
      <w:r w:rsidR="006D3CFD">
        <w:t>.</w:t>
      </w:r>
      <w:r w:rsidR="00E94820">
        <w:rPr>
          <w:rFonts w:hint="eastAsia"/>
        </w:rPr>
        <w:t>产品结构图：</w:t>
      </w:r>
    </w:p>
    <w:p w14:paraId="266D4C96" w14:textId="655BEF44" w:rsidR="0027744F" w:rsidRDefault="00D908DF" w:rsidP="00C21F3F">
      <w:pPr>
        <w:spacing w:line="360" w:lineRule="auto"/>
      </w:pPr>
      <w:r>
        <w:rPr>
          <w:noProof/>
        </w:rPr>
        <w:drawing>
          <wp:inline distT="0" distB="0" distL="0" distR="0" wp14:anchorId="79A3EF45" wp14:editId="33750786">
            <wp:extent cx="3094073" cy="802286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2326" cy="8044266"/>
                    </a:xfrm>
                    <a:prstGeom prst="rect">
                      <a:avLst/>
                    </a:prstGeom>
                    <a:noFill/>
                    <a:ln>
                      <a:noFill/>
                    </a:ln>
                  </pic:spPr>
                </pic:pic>
              </a:graphicData>
            </a:graphic>
          </wp:inline>
        </w:drawing>
      </w:r>
    </w:p>
    <w:p w14:paraId="29B3F0E1" w14:textId="0DB256F0" w:rsidR="00BF1DB1" w:rsidRDefault="00BF1DB1" w:rsidP="004C0A43">
      <w:pPr>
        <w:pStyle w:val="3"/>
      </w:pPr>
      <w:bookmarkStart w:id="5" w:name="_Toc22387944"/>
      <w:r>
        <w:rPr>
          <w:rFonts w:hint="eastAsia"/>
        </w:rPr>
        <w:lastRenderedPageBreak/>
        <w:t>总结与建议</w:t>
      </w:r>
      <w:bookmarkEnd w:id="5"/>
    </w:p>
    <w:p w14:paraId="0F018211" w14:textId="30AC7FFC" w:rsidR="002E5294" w:rsidRDefault="006F014D" w:rsidP="004C0A43">
      <w:pPr>
        <w:pStyle w:val="4"/>
      </w:pPr>
      <w:r>
        <w:rPr>
          <w:rFonts w:hint="eastAsia"/>
        </w:rPr>
        <w:t>1.</w:t>
      </w:r>
      <w:r w:rsidR="002D33F9">
        <w:rPr>
          <w:rFonts w:hint="eastAsia"/>
        </w:rPr>
        <w:t>总结：</w:t>
      </w:r>
    </w:p>
    <w:p w14:paraId="3E5BAF05" w14:textId="4DC4B932" w:rsidR="00BF1DB1" w:rsidRDefault="009604C8" w:rsidP="00C21F3F">
      <w:pPr>
        <w:spacing w:line="360" w:lineRule="auto"/>
      </w:pPr>
      <w:r>
        <w:rPr>
          <w:rFonts w:hint="eastAsia"/>
        </w:rPr>
        <w:t>虎扑的优势在于有一群忠实的N</w:t>
      </w:r>
      <w:r>
        <w:t>BA</w:t>
      </w:r>
      <w:r>
        <w:rPr>
          <w:rFonts w:hint="eastAsia"/>
        </w:rPr>
        <w:t>用户</w:t>
      </w:r>
      <w:r w:rsidR="00086FF4">
        <w:rPr>
          <w:rFonts w:hint="eastAsia"/>
        </w:rPr>
        <w:t>，</w:t>
      </w:r>
      <w:r w:rsidR="002E5294">
        <w:rPr>
          <w:rFonts w:hint="eastAsia"/>
        </w:rPr>
        <w:t>而且用户是以年轻人为主，所以虎扑</w:t>
      </w:r>
      <w:r w:rsidR="00086FF4">
        <w:rPr>
          <w:rFonts w:hint="eastAsia"/>
        </w:rPr>
        <w:t>以这些用户为核心，</w:t>
      </w:r>
      <w:r w:rsidR="002E5294">
        <w:rPr>
          <w:rFonts w:hint="eastAsia"/>
        </w:rPr>
        <w:t>把影响力</w:t>
      </w:r>
      <w:r w:rsidR="00086FF4">
        <w:rPr>
          <w:rFonts w:hint="eastAsia"/>
        </w:rPr>
        <w:t>发散到各模块中去。</w:t>
      </w:r>
      <w:r w:rsidR="002E5294">
        <w:rPr>
          <w:rFonts w:hint="eastAsia"/>
        </w:rPr>
        <w:t>例如：足球模块、C</w:t>
      </w:r>
      <w:r w:rsidR="002E5294">
        <w:t>BA</w:t>
      </w:r>
      <w:r w:rsidR="002E5294">
        <w:rPr>
          <w:rFonts w:hint="eastAsia"/>
        </w:rPr>
        <w:t>模块、电竞模块、影视娱乐等。</w:t>
      </w:r>
    </w:p>
    <w:p w14:paraId="17C29C01" w14:textId="11EB15CC" w:rsidR="00106298" w:rsidRDefault="002E5294" w:rsidP="00C21F3F">
      <w:pPr>
        <w:spacing w:line="360" w:lineRule="auto"/>
      </w:pPr>
      <w:r>
        <w:rPr>
          <w:rFonts w:hint="eastAsia"/>
        </w:rPr>
        <w:t>但是，</w:t>
      </w:r>
      <w:r w:rsidR="00106298">
        <w:rPr>
          <w:rFonts w:hint="eastAsia"/>
        </w:rPr>
        <w:t>从用户特性可以看出虎扑男性用户占据78.89%，识货购买力比较低</w:t>
      </w:r>
      <w:r w:rsidR="006F014D">
        <w:rPr>
          <w:rFonts w:hint="eastAsia"/>
        </w:rPr>
        <w:t>，资金大多来源于融资。</w:t>
      </w:r>
    </w:p>
    <w:p w14:paraId="00B57E8E" w14:textId="450B147A" w:rsidR="002E5294" w:rsidRDefault="006F014D" w:rsidP="004C0A43">
      <w:pPr>
        <w:pStyle w:val="4"/>
      </w:pPr>
      <w:r>
        <w:rPr>
          <w:rFonts w:hint="eastAsia"/>
        </w:rPr>
        <w:t>2.建议：</w:t>
      </w:r>
    </w:p>
    <w:p w14:paraId="551D5680" w14:textId="24D4D5FE" w:rsidR="006F014D" w:rsidRDefault="006F014D" w:rsidP="00C21F3F">
      <w:pPr>
        <w:spacing w:line="360" w:lineRule="auto"/>
      </w:pPr>
      <w:r>
        <w:rPr>
          <w:rFonts w:hint="eastAsia"/>
        </w:rPr>
        <w:t>虎扑核心过于集中N</w:t>
      </w:r>
      <w:r>
        <w:t>BA</w:t>
      </w:r>
      <w:r>
        <w:rPr>
          <w:rFonts w:hint="eastAsia"/>
        </w:rPr>
        <w:t>联赛，不论发布新闻的速度和数量，还是文章专栏，相对于其他运动模块都是优先</w:t>
      </w:r>
      <w:r w:rsidR="00B3390F">
        <w:rPr>
          <w:rFonts w:hint="eastAsia"/>
        </w:rPr>
        <w:t>很多。</w:t>
      </w:r>
    </w:p>
    <w:p w14:paraId="142227AD" w14:textId="07A21DC6" w:rsidR="00B3390F" w:rsidRPr="00B3390F" w:rsidRDefault="00B3390F" w:rsidP="00C21F3F">
      <w:pPr>
        <w:spacing w:line="360" w:lineRule="auto"/>
      </w:pPr>
      <w:r>
        <w:rPr>
          <w:rFonts w:hint="eastAsia"/>
        </w:rPr>
        <w:t>最近的N</w:t>
      </w:r>
      <w:r>
        <w:t>BA</w:t>
      </w:r>
      <w:r>
        <w:rPr>
          <w:rFonts w:hint="eastAsia"/>
        </w:rPr>
        <w:t>事件，就呈现出这个问题。而且足球是世界第一大运动，中国的足球热度也是最高的。所以应该把资源分给足球运动。</w:t>
      </w:r>
    </w:p>
    <w:sectPr w:rsidR="00B3390F" w:rsidRPr="00B339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938A2" w14:textId="77777777" w:rsidR="00AC2982" w:rsidRDefault="00AC2982" w:rsidP="00C21F3F">
      <w:r>
        <w:separator/>
      </w:r>
    </w:p>
  </w:endnote>
  <w:endnote w:type="continuationSeparator" w:id="0">
    <w:p w14:paraId="323CCCDB" w14:textId="77777777" w:rsidR="00AC2982" w:rsidRDefault="00AC2982" w:rsidP="00C21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6F563" w14:textId="77777777" w:rsidR="00AC2982" w:rsidRDefault="00AC2982" w:rsidP="00C21F3F">
      <w:r>
        <w:separator/>
      </w:r>
    </w:p>
  </w:footnote>
  <w:footnote w:type="continuationSeparator" w:id="0">
    <w:p w14:paraId="507A77FD" w14:textId="77777777" w:rsidR="00AC2982" w:rsidRDefault="00AC2982" w:rsidP="00C21F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53178"/>
    <w:multiLevelType w:val="hybridMultilevel"/>
    <w:tmpl w:val="67303B86"/>
    <w:lvl w:ilvl="0" w:tplc="2360A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C27C8F"/>
    <w:multiLevelType w:val="hybridMultilevel"/>
    <w:tmpl w:val="827AF862"/>
    <w:lvl w:ilvl="0" w:tplc="FC60A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060DB5"/>
    <w:multiLevelType w:val="hybridMultilevel"/>
    <w:tmpl w:val="94E6B99A"/>
    <w:lvl w:ilvl="0" w:tplc="8F96EA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0202D7"/>
    <w:multiLevelType w:val="hybridMultilevel"/>
    <w:tmpl w:val="8AC2AEA8"/>
    <w:lvl w:ilvl="0" w:tplc="3E3E5FE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891"/>
    <w:rsid w:val="00020014"/>
    <w:rsid w:val="00086FF4"/>
    <w:rsid w:val="000A5C38"/>
    <w:rsid w:val="000B412D"/>
    <w:rsid w:val="00106298"/>
    <w:rsid w:val="00141374"/>
    <w:rsid w:val="001C5031"/>
    <w:rsid w:val="0027744F"/>
    <w:rsid w:val="002A1F87"/>
    <w:rsid w:val="002B7C57"/>
    <w:rsid w:val="002C77F0"/>
    <w:rsid w:val="002D33F9"/>
    <w:rsid w:val="002E5294"/>
    <w:rsid w:val="00332BBB"/>
    <w:rsid w:val="003E3B67"/>
    <w:rsid w:val="00421B4B"/>
    <w:rsid w:val="00491708"/>
    <w:rsid w:val="004C0A43"/>
    <w:rsid w:val="004E7465"/>
    <w:rsid w:val="00536D41"/>
    <w:rsid w:val="00562FD7"/>
    <w:rsid w:val="005E5EF4"/>
    <w:rsid w:val="00617A70"/>
    <w:rsid w:val="0065391D"/>
    <w:rsid w:val="00671060"/>
    <w:rsid w:val="006B016D"/>
    <w:rsid w:val="006C4280"/>
    <w:rsid w:val="006D3CFD"/>
    <w:rsid w:val="006F014D"/>
    <w:rsid w:val="00707025"/>
    <w:rsid w:val="00766D35"/>
    <w:rsid w:val="007F1D86"/>
    <w:rsid w:val="00813AB5"/>
    <w:rsid w:val="00815025"/>
    <w:rsid w:val="00826D69"/>
    <w:rsid w:val="00840367"/>
    <w:rsid w:val="009261BF"/>
    <w:rsid w:val="009604C8"/>
    <w:rsid w:val="0098697F"/>
    <w:rsid w:val="00A000DE"/>
    <w:rsid w:val="00AA1891"/>
    <w:rsid w:val="00AC2982"/>
    <w:rsid w:val="00B3390F"/>
    <w:rsid w:val="00B34F2B"/>
    <w:rsid w:val="00B76835"/>
    <w:rsid w:val="00BA7871"/>
    <w:rsid w:val="00BF1DB1"/>
    <w:rsid w:val="00C21F3F"/>
    <w:rsid w:val="00C36B3C"/>
    <w:rsid w:val="00D22CA2"/>
    <w:rsid w:val="00D908DF"/>
    <w:rsid w:val="00E547B3"/>
    <w:rsid w:val="00E63AA8"/>
    <w:rsid w:val="00E94820"/>
    <w:rsid w:val="00ED589E"/>
    <w:rsid w:val="00F46123"/>
    <w:rsid w:val="00FC635A"/>
    <w:rsid w:val="00FF33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DC980"/>
  <w15:chartTrackingRefBased/>
  <w15:docId w15:val="{FA8C6008-7C3F-4E02-8E45-8638C4E76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C0A4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0A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C0A4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C0A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5EF4"/>
    <w:pPr>
      <w:ind w:firstLineChars="200" w:firstLine="420"/>
    </w:pPr>
  </w:style>
  <w:style w:type="paragraph" w:styleId="a4">
    <w:name w:val="Normal (Web)"/>
    <w:basedOn w:val="a"/>
    <w:uiPriority w:val="99"/>
    <w:semiHidden/>
    <w:unhideWhenUsed/>
    <w:rsid w:val="00E94820"/>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C21F3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21F3F"/>
    <w:rPr>
      <w:sz w:val="18"/>
      <w:szCs w:val="18"/>
    </w:rPr>
  </w:style>
  <w:style w:type="paragraph" w:styleId="a7">
    <w:name w:val="footer"/>
    <w:basedOn w:val="a"/>
    <w:link w:val="a8"/>
    <w:uiPriority w:val="99"/>
    <w:unhideWhenUsed/>
    <w:rsid w:val="00C21F3F"/>
    <w:pPr>
      <w:tabs>
        <w:tab w:val="center" w:pos="4153"/>
        <w:tab w:val="right" w:pos="8306"/>
      </w:tabs>
      <w:snapToGrid w:val="0"/>
      <w:jc w:val="left"/>
    </w:pPr>
    <w:rPr>
      <w:sz w:val="18"/>
      <w:szCs w:val="18"/>
    </w:rPr>
  </w:style>
  <w:style w:type="character" w:customStyle="1" w:styleId="a8">
    <w:name w:val="页脚 字符"/>
    <w:basedOn w:val="a0"/>
    <w:link w:val="a7"/>
    <w:uiPriority w:val="99"/>
    <w:rsid w:val="00C21F3F"/>
    <w:rPr>
      <w:sz w:val="18"/>
      <w:szCs w:val="18"/>
    </w:rPr>
  </w:style>
  <w:style w:type="character" w:customStyle="1" w:styleId="10">
    <w:name w:val="标题 1 字符"/>
    <w:basedOn w:val="a0"/>
    <w:link w:val="1"/>
    <w:uiPriority w:val="9"/>
    <w:rsid w:val="004C0A43"/>
    <w:rPr>
      <w:b/>
      <w:bCs/>
      <w:kern w:val="44"/>
      <w:sz w:val="44"/>
      <w:szCs w:val="44"/>
    </w:rPr>
  </w:style>
  <w:style w:type="paragraph" w:styleId="TOC">
    <w:name w:val="TOC Heading"/>
    <w:basedOn w:val="1"/>
    <w:next w:val="a"/>
    <w:uiPriority w:val="39"/>
    <w:unhideWhenUsed/>
    <w:qFormat/>
    <w:rsid w:val="004C0A4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4C0A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C0A43"/>
    <w:rPr>
      <w:b/>
      <w:bCs/>
      <w:sz w:val="32"/>
      <w:szCs w:val="32"/>
    </w:rPr>
  </w:style>
  <w:style w:type="character" w:customStyle="1" w:styleId="40">
    <w:name w:val="标题 4 字符"/>
    <w:basedOn w:val="a0"/>
    <w:link w:val="4"/>
    <w:uiPriority w:val="9"/>
    <w:rsid w:val="004C0A43"/>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421B4B"/>
    <w:pPr>
      <w:ind w:leftChars="400" w:left="840"/>
    </w:pPr>
  </w:style>
  <w:style w:type="character" w:styleId="a9">
    <w:name w:val="Hyperlink"/>
    <w:basedOn w:val="a0"/>
    <w:uiPriority w:val="99"/>
    <w:unhideWhenUsed/>
    <w:rsid w:val="00421B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174426">
      <w:bodyDiv w:val="1"/>
      <w:marLeft w:val="0"/>
      <w:marRight w:val="0"/>
      <w:marTop w:val="0"/>
      <w:marBottom w:val="0"/>
      <w:divBdr>
        <w:top w:val="none" w:sz="0" w:space="0" w:color="auto"/>
        <w:left w:val="none" w:sz="0" w:space="0" w:color="auto"/>
        <w:bottom w:val="none" w:sz="0" w:space="0" w:color="auto"/>
        <w:right w:val="none" w:sz="0" w:space="0" w:color="auto"/>
      </w:divBdr>
    </w:div>
    <w:div w:id="1068655317">
      <w:bodyDiv w:val="1"/>
      <w:marLeft w:val="0"/>
      <w:marRight w:val="0"/>
      <w:marTop w:val="0"/>
      <w:marBottom w:val="0"/>
      <w:divBdr>
        <w:top w:val="none" w:sz="0" w:space="0" w:color="auto"/>
        <w:left w:val="none" w:sz="0" w:space="0" w:color="auto"/>
        <w:bottom w:val="none" w:sz="0" w:space="0" w:color="auto"/>
        <w:right w:val="none" w:sz="0" w:space="0" w:color="auto"/>
      </w:divBdr>
      <w:divsChild>
        <w:div w:id="1284730224">
          <w:marLeft w:val="0"/>
          <w:marRight w:val="0"/>
          <w:marTop w:val="0"/>
          <w:marBottom w:val="225"/>
          <w:divBdr>
            <w:top w:val="none" w:sz="0" w:space="0" w:color="auto"/>
            <w:left w:val="none" w:sz="0" w:space="0" w:color="auto"/>
            <w:bottom w:val="none" w:sz="0" w:space="0" w:color="auto"/>
            <w:right w:val="none" w:sz="0" w:space="0" w:color="auto"/>
          </w:divBdr>
        </w:div>
        <w:div w:id="439878949">
          <w:marLeft w:val="0"/>
          <w:marRight w:val="0"/>
          <w:marTop w:val="0"/>
          <w:marBottom w:val="225"/>
          <w:divBdr>
            <w:top w:val="none" w:sz="0" w:space="0" w:color="auto"/>
            <w:left w:val="none" w:sz="0" w:space="0" w:color="auto"/>
            <w:bottom w:val="none" w:sz="0" w:space="0" w:color="auto"/>
            <w:right w:val="none" w:sz="0" w:space="0" w:color="auto"/>
          </w:divBdr>
        </w:div>
        <w:div w:id="1852333087">
          <w:marLeft w:val="0"/>
          <w:marRight w:val="0"/>
          <w:marTop w:val="0"/>
          <w:marBottom w:val="225"/>
          <w:divBdr>
            <w:top w:val="none" w:sz="0" w:space="0" w:color="auto"/>
            <w:left w:val="none" w:sz="0" w:space="0" w:color="auto"/>
            <w:bottom w:val="none" w:sz="0" w:space="0" w:color="auto"/>
            <w:right w:val="none" w:sz="0" w:space="0" w:color="auto"/>
          </w:divBdr>
        </w:div>
      </w:divsChild>
    </w:div>
    <w:div w:id="1481338745">
      <w:bodyDiv w:val="1"/>
      <w:marLeft w:val="0"/>
      <w:marRight w:val="0"/>
      <w:marTop w:val="0"/>
      <w:marBottom w:val="0"/>
      <w:divBdr>
        <w:top w:val="none" w:sz="0" w:space="0" w:color="auto"/>
        <w:left w:val="none" w:sz="0" w:space="0" w:color="auto"/>
        <w:bottom w:val="none" w:sz="0" w:space="0" w:color="auto"/>
        <w:right w:val="none" w:sz="0" w:space="0" w:color="auto"/>
      </w:divBdr>
    </w:div>
    <w:div w:id="1857885633">
      <w:bodyDiv w:val="1"/>
      <w:marLeft w:val="0"/>
      <w:marRight w:val="0"/>
      <w:marTop w:val="0"/>
      <w:marBottom w:val="0"/>
      <w:divBdr>
        <w:top w:val="none" w:sz="0" w:space="0" w:color="auto"/>
        <w:left w:val="none" w:sz="0" w:space="0" w:color="auto"/>
        <w:bottom w:val="none" w:sz="0" w:space="0" w:color="auto"/>
        <w:right w:val="none" w:sz="0" w:space="0" w:color="auto"/>
      </w:divBdr>
      <w:divsChild>
        <w:div w:id="424422444">
          <w:marLeft w:val="0"/>
          <w:marRight w:val="0"/>
          <w:marTop w:val="0"/>
          <w:marBottom w:val="225"/>
          <w:divBdr>
            <w:top w:val="none" w:sz="0" w:space="0" w:color="auto"/>
            <w:left w:val="none" w:sz="0" w:space="0" w:color="auto"/>
            <w:bottom w:val="none" w:sz="0" w:space="0" w:color="auto"/>
            <w:right w:val="none" w:sz="0" w:space="0" w:color="auto"/>
          </w:divBdr>
        </w:div>
        <w:div w:id="69496684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E16D7-BFD8-4437-BE95-36299B8C7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13</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Pakyuen</dc:creator>
  <cp:keywords/>
  <dc:description/>
  <cp:lastModifiedBy>Chau Pakyuen</cp:lastModifiedBy>
  <cp:revision>23</cp:revision>
  <dcterms:created xsi:type="dcterms:W3CDTF">2019-10-18T02:12:00Z</dcterms:created>
  <dcterms:modified xsi:type="dcterms:W3CDTF">2019-10-19T10:57:00Z</dcterms:modified>
</cp:coreProperties>
</file>