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E5C6" w14:textId="68770EFB" w:rsidR="00FF1E42" w:rsidRDefault="00FF1E42" w:rsidP="00FF1E42">
      <w:pPr>
        <w:jc w:val="center"/>
        <w:rPr>
          <w:b/>
          <w:bCs/>
          <w:sz w:val="32"/>
          <w:szCs w:val="32"/>
          <w:u w:val="single"/>
          <w:lang w:val="en-US"/>
        </w:rPr>
      </w:pPr>
      <w:r>
        <w:rPr>
          <w:b/>
          <w:bCs/>
          <w:sz w:val="32"/>
          <w:szCs w:val="32"/>
          <w:u w:val="single"/>
          <w:lang w:val="en-US"/>
        </w:rPr>
        <w:t>Naan Mudhalvan Project Phase 5</w:t>
      </w:r>
    </w:p>
    <w:p w14:paraId="4632C89A" w14:textId="77777777" w:rsidR="00FF1E42" w:rsidRDefault="00FF1E42" w:rsidP="00FF1E42">
      <w:pPr>
        <w:jc w:val="center"/>
        <w:rPr>
          <w:b/>
          <w:bCs/>
          <w:sz w:val="32"/>
          <w:szCs w:val="32"/>
          <w:u w:val="single"/>
          <w:lang w:val="en-US"/>
        </w:rPr>
      </w:pPr>
      <w:r>
        <w:rPr>
          <w:b/>
          <w:bCs/>
          <w:sz w:val="32"/>
          <w:szCs w:val="32"/>
          <w:u w:val="single"/>
          <w:lang w:val="en-US"/>
        </w:rPr>
        <w:t xml:space="preserve">By: </w:t>
      </w:r>
    </w:p>
    <w:p w14:paraId="25469676" w14:textId="77777777" w:rsidR="00FF1E42" w:rsidRDefault="00FF1E42" w:rsidP="00FF1E42">
      <w:pPr>
        <w:jc w:val="center"/>
        <w:rPr>
          <w:b/>
          <w:bCs/>
          <w:sz w:val="32"/>
          <w:szCs w:val="32"/>
          <w:u w:val="single"/>
          <w:lang w:val="en-US"/>
        </w:rPr>
      </w:pPr>
      <w:r>
        <w:rPr>
          <w:b/>
          <w:bCs/>
          <w:sz w:val="32"/>
          <w:szCs w:val="32"/>
          <w:u w:val="single"/>
          <w:lang w:val="en-US"/>
        </w:rPr>
        <w:t>Ajit Ashok --- 2021103001</w:t>
      </w:r>
    </w:p>
    <w:p w14:paraId="2006F088" w14:textId="77777777" w:rsidR="00FF1E42" w:rsidRDefault="00FF1E42" w:rsidP="00FF1E42">
      <w:pPr>
        <w:jc w:val="center"/>
        <w:rPr>
          <w:b/>
          <w:bCs/>
          <w:sz w:val="32"/>
          <w:szCs w:val="32"/>
          <w:u w:val="single"/>
          <w:lang w:val="en-US"/>
        </w:rPr>
      </w:pPr>
      <w:r>
        <w:rPr>
          <w:b/>
          <w:bCs/>
          <w:sz w:val="32"/>
          <w:szCs w:val="32"/>
          <w:u w:val="single"/>
          <w:lang w:val="en-US"/>
        </w:rPr>
        <w:t>Mohammed Faizan --- 2021103023</w:t>
      </w:r>
    </w:p>
    <w:p w14:paraId="454645B5" w14:textId="77777777" w:rsidR="00FF1E42" w:rsidRDefault="00FF1E42" w:rsidP="00FF1E42">
      <w:pPr>
        <w:jc w:val="center"/>
        <w:rPr>
          <w:b/>
          <w:bCs/>
          <w:sz w:val="32"/>
          <w:szCs w:val="32"/>
          <w:u w:val="single"/>
          <w:lang w:val="en-US"/>
        </w:rPr>
      </w:pPr>
      <w:r>
        <w:rPr>
          <w:b/>
          <w:bCs/>
          <w:sz w:val="32"/>
          <w:szCs w:val="32"/>
          <w:u w:val="single"/>
          <w:lang w:val="en-US"/>
        </w:rPr>
        <w:t xml:space="preserve">Ragul Raj --- 2021103035 </w:t>
      </w:r>
    </w:p>
    <w:p w14:paraId="33ED025A" w14:textId="77777777" w:rsidR="00FF1E42" w:rsidRDefault="00FF1E42" w:rsidP="00FF1E42">
      <w:pPr>
        <w:jc w:val="center"/>
        <w:rPr>
          <w:b/>
          <w:bCs/>
          <w:sz w:val="32"/>
          <w:szCs w:val="32"/>
          <w:u w:val="single"/>
          <w:lang w:val="en-US"/>
        </w:rPr>
      </w:pPr>
      <w:r>
        <w:rPr>
          <w:b/>
          <w:bCs/>
          <w:sz w:val="32"/>
          <w:szCs w:val="32"/>
          <w:u w:val="single"/>
          <w:lang w:val="en-US"/>
        </w:rPr>
        <w:t>Rushil A Krishnan --- 2021103041</w:t>
      </w:r>
    </w:p>
    <w:p w14:paraId="2680091E" w14:textId="77777777" w:rsidR="00FF1E42" w:rsidRDefault="00FF1E42" w:rsidP="00FF1E42">
      <w:pPr>
        <w:jc w:val="center"/>
        <w:rPr>
          <w:b/>
          <w:bCs/>
          <w:sz w:val="32"/>
          <w:szCs w:val="32"/>
          <w:u w:val="single"/>
          <w:lang w:val="en-US"/>
        </w:rPr>
      </w:pPr>
      <w:r>
        <w:rPr>
          <w:b/>
          <w:bCs/>
          <w:sz w:val="32"/>
          <w:szCs w:val="32"/>
          <w:u w:val="single"/>
          <w:lang w:val="en-US"/>
        </w:rPr>
        <w:t>Pal Dhinakaran --- 2021103736</w:t>
      </w:r>
    </w:p>
    <w:p w14:paraId="18EA963F" w14:textId="77777777" w:rsidR="00FF1E42" w:rsidRDefault="00FF1E42" w:rsidP="00FF1E42">
      <w:pPr>
        <w:jc w:val="center"/>
        <w:rPr>
          <w:b/>
          <w:bCs/>
          <w:sz w:val="32"/>
          <w:szCs w:val="32"/>
          <w:u w:val="single"/>
          <w:lang w:val="en-US"/>
        </w:rPr>
      </w:pPr>
    </w:p>
    <w:p w14:paraId="7A92BA43" w14:textId="77777777" w:rsidR="00FF1E42" w:rsidRDefault="00FF1E42" w:rsidP="00FF1E42">
      <w:pPr>
        <w:jc w:val="center"/>
        <w:rPr>
          <w:b/>
          <w:bCs/>
          <w:sz w:val="32"/>
          <w:szCs w:val="32"/>
          <w:u w:val="single"/>
          <w:lang w:val="en-US"/>
        </w:rPr>
      </w:pPr>
    </w:p>
    <w:p w14:paraId="4F943A09" w14:textId="6A009233" w:rsidR="002E5190" w:rsidRDefault="00FF1E42" w:rsidP="00FF1E42">
      <w:pPr>
        <w:ind w:left="2160"/>
        <w:rPr>
          <w:rFonts w:ascii="Times New Roman" w:hAnsi="Times New Roman" w:cs="Times New Roman"/>
          <w:color w:val="474747"/>
          <w:kern w:val="0"/>
          <w:sz w:val="44"/>
          <w:szCs w:val="44"/>
          <w14:ligatures w14:val="none"/>
        </w:rPr>
      </w:pPr>
      <w:r>
        <w:rPr>
          <w:rFonts w:ascii="Times New Roman" w:hAnsi="Times New Roman" w:cs="Times New Roman"/>
          <w:color w:val="474747"/>
          <w:kern w:val="0"/>
          <w:sz w:val="44"/>
          <w:szCs w:val="44"/>
          <w14:ligatures w14:val="none"/>
        </w:rPr>
        <w:t>COVID-19 using Cognos</w:t>
      </w:r>
    </w:p>
    <w:p w14:paraId="1144E10D" w14:textId="77777777" w:rsidR="00ED0236" w:rsidRDefault="00ED0236" w:rsidP="00ED0236">
      <w:pPr>
        <w:rPr>
          <w:rFonts w:ascii="Times New Roman" w:hAnsi="Times New Roman" w:cs="Times New Roman"/>
          <w:color w:val="474747"/>
          <w:kern w:val="0"/>
          <w:sz w:val="44"/>
          <w:szCs w:val="44"/>
          <w14:ligatures w14:val="none"/>
        </w:rPr>
      </w:pPr>
    </w:p>
    <w:p w14:paraId="155BF44B" w14:textId="04521FF6" w:rsidR="00ED0236" w:rsidRDefault="00ED0236" w:rsidP="00ED0236">
      <w:pPr>
        <w:rPr>
          <w:rFonts w:ascii="Times New Roman" w:hAnsi="Times New Roman" w:cs="Times New Roman"/>
          <w:color w:val="474747"/>
          <w:kern w:val="0"/>
          <w:sz w:val="40"/>
          <w:szCs w:val="40"/>
          <w14:ligatures w14:val="none"/>
        </w:rPr>
      </w:pPr>
      <w:r>
        <w:rPr>
          <w:rFonts w:ascii="Times New Roman" w:hAnsi="Times New Roman" w:cs="Times New Roman"/>
          <w:color w:val="474747"/>
          <w:kern w:val="0"/>
          <w:sz w:val="40"/>
          <w:szCs w:val="40"/>
          <w14:ligatures w14:val="none"/>
        </w:rPr>
        <w:t xml:space="preserve">In this final phase of our project on COVID-19 cases analysis with cognos, we will summarize what we have done. </w:t>
      </w:r>
    </w:p>
    <w:p w14:paraId="7B39F62D" w14:textId="77777777" w:rsidR="00ED0236" w:rsidRDefault="00ED0236" w:rsidP="00ED0236">
      <w:pPr>
        <w:rPr>
          <w:rFonts w:ascii="Times New Roman" w:hAnsi="Times New Roman" w:cs="Times New Roman"/>
          <w:color w:val="474747"/>
          <w:kern w:val="0"/>
          <w:sz w:val="40"/>
          <w:szCs w:val="40"/>
          <w14:ligatures w14:val="none"/>
        </w:rPr>
      </w:pPr>
    </w:p>
    <w:p w14:paraId="0B8C69CD" w14:textId="77777777" w:rsidR="00493DEB" w:rsidRDefault="00ED0236" w:rsidP="00ED0236">
      <w:pPr>
        <w:rPr>
          <w:rFonts w:ascii="Times New Roman" w:hAnsi="Times New Roman" w:cs="Times New Roman"/>
          <w:color w:val="474747"/>
          <w:kern w:val="0"/>
          <w:sz w:val="40"/>
          <w:szCs w:val="40"/>
          <w14:ligatures w14:val="none"/>
        </w:rPr>
      </w:pPr>
      <w:r>
        <w:rPr>
          <w:rFonts w:ascii="Times New Roman" w:hAnsi="Times New Roman" w:cs="Times New Roman"/>
          <w:color w:val="474747"/>
          <w:kern w:val="0"/>
          <w:sz w:val="40"/>
          <w:szCs w:val="40"/>
          <w14:ligatures w14:val="none"/>
        </w:rPr>
        <w:t xml:space="preserve">We started by defining analysis objectives and collecting the dataset. We then pre-processed and cleaned the data using python coding. </w:t>
      </w:r>
    </w:p>
    <w:p w14:paraId="7F8535F6" w14:textId="77777777" w:rsidR="00493DEB" w:rsidRDefault="00493DEB" w:rsidP="00ED0236">
      <w:pPr>
        <w:rPr>
          <w:rFonts w:ascii="Times New Roman" w:hAnsi="Times New Roman" w:cs="Times New Roman"/>
          <w:color w:val="474747"/>
          <w:kern w:val="0"/>
          <w:sz w:val="40"/>
          <w:szCs w:val="40"/>
          <w14:ligatures w14:val="none"/>
        </w:rPr>
      </w:pPr>
    </w:p>
    <w:p w14:paraId="734EEE3A" w14:textId="24C39DB0" w:rsidR="00ED0236" w:rsidRDefault="00ED0236" w:rsidP="00ED0236">
      <w:pPr>
        <w:rPr>
          <w:rFonts w:ascii="Times New Roman" w:hAnsi="Times New Roman" w:cs="Times New Roman"/>
          <w:color w:val="474747"/>
          <w:kern w:val="0"/>
          <w:sz w:val="40"/>
          <w:szCs w:val="40"/>
          <w14:ligatures w14:val="none"/>
        </w:rPr>
      </w:pPr>
      <w:r>
        <w:rPr>
          <w:rFonts w:ascii="Times New Roman" w:hAnsi="Times New Roman" w:cs="Times New Roman"/>
          <w:color w:val="474747"/>
          <w:kern w:val="0"/>
          <w:sz w:val="40"/>
          <w:szCs w:val="40"/>
          <w14:ligatures w14:val="none"/>
        </w:rPr>
        <w:t xml:space="preserve">Following that was the main development part of the project. In that phase we used IBM Cognos to generate graphs and charts as well as trends and reports about the data collected about Covid cases. </w:t>
      </w:r>
    </w:p>
    <w:p w14:paraId="393A60CA" w14:textId="77777777" w:rsidR="008C3A4E" w:rsidRDefault="008C3A4E" w:rsidP="00ED0236">
      <w:pPr>
        <w:rPr>
          <w:rFonts w:ascii="Times New Roman" w:hAnsi="Times New Roman" w:cs="Times New Roman"/>
          <w:color w:val="474747"/>
          <w:kern w:val="0"/>
          <w:sz w:val="40"/>
          <w:szCs w:val="40"/>
          <w14:ligatures w14:val="none"/>
        </w:rPr>
      </w:pPr>
    </w:p>
    <w:p w14:paraId="06AA8F6B" w14:textId="3D748A2C" w:rsidR="008C3A4E" w:rsidRDefault="008C3A4E" w:rsidP="00ED0236">
      <w:pPr>
        <w:rPr>
          <w:rFonts w:ascii="Times New Roman" w:hAnsi="Times New Roman" w:cs="Times New Roman"/>
          <w:color w:val="474747"/>
          <w:kern w:val="0"/>
          <w:sz w:val="40"/>
          <w:szCs w:val="40"/>
          <w14:ligatures w14:val="none"/>
        </w:rPr>
      </w:pPr>
      <w:r>
        <w:rPr>
          <w:rFonts w:ascii="Times New Roman" w:hAnsi="Times New Roman" w:cs="Times New Roman"/>
          <w:color w:val="474747"/>
          <w:kern w:val="0"/>
          <w:sz w:val="40"/>
          <w:szCs w:val="40"/>
          <w14:ligatures w14:val="none"/>
        </w:rPr>
        <w:lastRenderedPageBreak/>
        <w:t xml:space="preserve">For example, </w:t>
      </w:r>
    </w:p>
    <w:p w14:paraId="5D5738AC" w14:textId="762613BF" w:rsidR="00107AF4" w:rsidRDefault="00107AF4" w:rsidP="00ED0236">
      <w:pPr>
        <w:rPr>
          <w:rFonts w:ascii="Times New Roman" w:hAnsi="Times New Roman" w:cs="Times New Roman"/>
          <w:color w:val="474747"/>
          <w:kern w:val="0"/>
          <w:sz w:val="40"/>
          <w:szCs w:val="40"/>
          <w14:ligatures w14:val="none"/>
        </w:rPr>
      </w:pPr>
      <w:r w:rsidRPr="0007301F">
        <w:rPr>
          <w:rFonts w:ascii="Open Sans" w:hAnsi="Open Sans" w:cs="Open Sans"/>
          <w:noProof/>
          <w:color w:val="474747"/>
          <w:sz w:val="32"/>
          <w:szCs w:val="32"/>
        </w:rPr>
        <w:drawing>
          <wp:inline distT="0" distB="0" distL="0" distR="0" wp14:anchorId="2DD06A7E" wp14:editId="2E1570E2">
            <wp:extent cx="5731510" cy="3211830"/>
            <wp:effectExtent l="0" t="0" r="2540" b="7620"/>
            <wp:docPr id="1996634620" name="Picture 1" descr="A graph with purpl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34620" name="Picture 1" descr="A graph with purple lines&#10;&#10;Description automatically generated with medium confidence"/>
                    <pic:cNvPicPr/>
                  </pic:nvPicPr>
                  <pic:blipFill>
                    <a:blip r:embed="rId4"/>
                    <a:stretch>
                      <a:fillRect/>
                    </a:stretch>
                  </pic:blipFill>
                  <pic:spPr>
                    <a:xfrm>
                      <a:off x="0" y="0"/>
                      <a:ext cx="5731510" cy="3211830"/>
                    </a:xfrm>
                    <a:prstGeom prst="rect">
                      <a:avLst/>
                    </a:prstGeom>
                  </pic:spPr>
                </pic:pic>
              </a:graphicData>
            </a:graphic>
          </wp:inline>
        </w:drawing>
      </w:r>
    </w:p>
    <w:p w14:paraId="7C20627F" w14:textId="4D00316A" w:rsidR="00107AF4" w:rsidRDefault="00107AF4" w:rsidP="00ED0236">
      <w:pPr>
        <w:rPr>
          <w:rFonts w:ascii="Times New Roman" w:hAnsi="Times New Roman" w:cs="Times New Roman"/>
          <w:color w:val="474747"/>
          <w:kern w:val="0"/>
          <w:sz w:val="40"/>
          <w:szCs w:val="40"/>
          <w14:ligatures w14:val="none"/>
        </w:rPr>
      </w:pPr>
      <w:r>
        <w:rPr>
          <w:rFonts w:ascii="Times New Roman" w:hAnsi="Times New Roman" w:cs="Times New Roman"/>
          <w:color w:val="474747"/>
          <w:kern w:val="0"/>
          <w:sz w:val="40"/>
          <w:szCs w:val="40"/>
          <w14:ligatures w14:val="none"/>
        </w:rPr>
        <w:t>From the above graph we see the deaths by country. We can then draw appropriate conclusions as to which areas are Covid hot spots and which areas are relatively safer than others.</w:t>
      </w:r>
    </w:p>
    <w:p w14:paraId="5EE022DC" w14:textId="77777777" w:rsidR="00107AF4" w:rsidRDefault="00107AF4" w:rsidP="00ED0236">
      <w:pPr>
        <w:rPr>
          <w:rFonts w:ascii="Times New Roman" w:hAnsi="Times New Roman" w:cs="Times New Roman"/>
          <w:color w:val="474747"/>
          <w:kern w:val="0"/>
          <w:sz w:val="40"/>
          <w:szCs w:val="40"/>
          <w14:ligatures w14:val="none"/>
        </w:rPr>
      </w:pPr>
    </w:p>
    <w:p w14:paraId="1DBB8013" w14:textId="06C48F8F" w:rsidR="00107AF4" w:rsidRDefault="00107AF4" w:rsidP="00ED0236">
      <w:pPr>
        <w:rPr>
          <w:rFonts w:ascii="Times New Roman" w:hAnsi="Times New Roman" w:cs="Times New Roman"/>
          <w:color w:val="474747"/>
          <w:kern w:val="0"/>
          <w:sz w:val="40"/>
          <w:szCs w:val="40"/>
          <w14:ligatures w14:val="none"/>
        </w:rPr>
      </w:pPr>
      <w:r>
        <w:rPr>
          <w:rFonts w:ascii="Times New Roman" w:hAnsi="Times New Roman" w:cs="Times New Roman"/>
          <w:color w:val="474747"/>
          <w:kern w:val="0"/>
          <w:sz w:val="40"/>
          <w:szCs w:val="40"/>
          <w14:ligatures w14:val="none"/>
        </w:rPr>
        <w:t xml:space="preserve">Like this, using several other tools in IBM Cognos, we can draw many more conclusions based on the dataset provided.  </w:t>
      </w:r>
    </w:p>
    <w:p w14:paraId="15D24F7B" w14:textId="77777777" w:rsidR="00ED0236" w:rsidRDefault="00ED0236" w:rsidP="00ED0236">
      <w:pPr>
        <w:rPr>
          <w:rFonts w:ascii="Times New Roman" w:hAnsi="Times New Roman" w:cs="Times New Roman"/>
          <w:color w:val="474747"/>
          <w:kern w:val="0"/>
          <w:sz w:val="40"/>
          <w:szCs w:val="40"/>
          <w14:ligatures w14:val="none"/>
        </w:rPr>
      </w:pPr>
    </w:p>
    <w:p w14:paraId="6C40334C" w14:textId="3436A736" w:rsidR="00ED0236" w:rsidRPr="00ED0236" w:rsidRDefault="00ED0236" w:rsidP="00ED0236">
      <w:pPr>
        <w:rPr>
          <w:sz w:val="40"/>
          <w:szCs w:val="40"/>
        </w:rPr>
      </w:pPr>
      <w:r>
        <w:rPr>
          <w:rFonts w:ascii="Times New Roman" w:hAnsi="Times New Roman" w:cs="Times New Roman"/>
          <w:color w:val="474747"/>
          <w:kern w:val="0"/>
          <w:sz w:val="40"/>
          <w:szCs w:val="40"/>
          <w14:ligatures w14:val="none"/>
        </w:rPr>
        <w:t xml:space="preserve">As a result of this project, we hope we can understand the effects and impacts of the Covid pandemic better. </w:t>
      </w:r>
    </w:p>
    <w:sectPr w:rsidR="00ED0236" w:rsidRPr="00ED0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42"/>
    <w:rsid w:val="00107AF4"/>
    <w:rsid w:val="002E5190"/>
    <w:rsid w:val="00493DEB"/>
    <w:rsid w:val="008C3A4E"/>
    <w:rsid w:val="00D21F8D"/>
    <w:rsid w:val="00ED0236"/>
    <w:rsid w:val="00FF1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49C7"/>
  <w15:chartTrackingRefBased/>
  <w15:docId w15:val="{57BAE718-5DC3-4F40-9D3A-27E9C1CA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E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Kalidas Ashok</dc:creator>
  <cp:keywords/>
  <dc:description/>
  <cp:lastModifiedBy>Kalidas Ashok</cp:lastModifiedBy>
  <cp:revision>5</cp:revision>
  <dcterms:created xsi:type="dcterms:W3CDTF">2023-11-01T13:35:00Z</dcterms:created>
  <dcterms:modified xsi:type="dcterms:W3CDTF">2023-11-01T17:22:00Z</dcterms:modified>
</cp:coreProperties>
</file>