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7E4" w:rsidRDefault="00EB07E4" w:rsidP="001F3B32">
      <w:pPr>
        <w:rPr>
          <w:rFonts w:ascii="Times New Roman" w:hAnsi="Times New Roman" w:cs="Times New Roman"/>
          <w:sz w:val="24"/>
          <w:szCs w:val="24"/>
        </w:rPr>
      </w:pPr>
      <w:r w:rsidRPr="00D2640B">
        <w:rPr>
          <w:rFonts w:ascii="Times New Roman" w:hAnsi="Times New Roman" w:cs="Times New Roman"/>
          <w:i/>
          <w:sz w:val="24"/>
          <w:szCs w:val="24"/>
        </w:rPr>
        <w:t>1)</w:t>
      </w:r>
      <w:r>
        <w:rPr>
          <w:rFonts w:ascii="Times New Roman" w:hAnsi="Times New Roman" w:cs="Times New Roman"/>
          <w:b/>
          <w:i/>
          <w:sz w:val="24"/>
          <w:szCs w:val="24"/>
        </w:rPr>
        <w:t xml:space="preserve"> </w:t>
      </w:r>
      <w:r w:rsidRPr="00B61A31">
        <w:rPr>
          <w:rFonts w:ascii="Times New Roman" w:hAnsi="Times New Roman" w:cs="Times New Roman"/>
          <w:b/>
          <w:i/>
          <w:sz w:val="24"/>
          <w:szCs w:val="24"/>
        </w:rPr>
        <w:t>Folder Name:</w:t>
      </w:r>
      <w:r>
        <w:rPr>
          <w:rFonts w:ascii="Times New Roman" w:hAnsi="Times New Roman" w:cs="Times New Roman"/>
          <w:i/>
          <w:sz w:val="24"/>
          <w:szCs w:val="24"/>
        </w:rPr>
        <w:t xml:space="preserve"> RW</w:t>
      </w:r>
      <w:r w:rsidR="003A59C0">
        <w:rPr>
          <w:rFonts w:ascii="Times New Roman" w:hAnsi="Times New Roman" w:cs="Times New Roman"/>
          <w:i/>
          <w:sz w:val="24"/>
          <w:szCs w:val="24"/>
        </w:rPr>
        <w:t>\</w:t>
      </w:r>
      <w:r w:rsidR="00E110FF">
        <w:rPr>
          <w:rFonts w:ascii="Times New Roman" w:hAnsi="Times New Roman" w:cs="Times New Roman"/>
          <w:i/>
          <w:sz w:val="24"/>
          <w:szCs w:val="24"/>
        </w:rPr>
        <w:t>PlotsBySpecies</w:t>
      </w:r>
    </w:p>
    <w:p w:rsidR="00EB07E4" w:rsidRDefault="00EB07E4" w:rsidP="00EB07E4">
      <w:pPr>
        <w:spacing w:after="0" w:line="240" w:lineRule="auto"/>
        <w:ind w:left="720"/>
        <w:rPr>
          <w:rFonts w:ascii="Times New Roman" w:hAnsi="Times New Roman" w:cs="Times New Roman"/>
          <w:sz w:val="24"/>
          <w:szCs w:val="24"/>
        </w:rPr>
      </w:pPr>
      <w:r>
        <w:rPr>
          <w:rFonts w:ascii="Times New Roman" w:hAnsi="Times New Roman" w:cs="Times New Roman"/>
          <w:b/>
          <w:i/>
          <w:sz w:val="24"/>
          <w:szCs w:val="24"/>
        </w:rPr>
        <w:t>Files:</w:t>
      </w:r>
      <w:r>
        <w:rPr>
          <w:rFonts w:ascii="Times New Roman" w:hAnsi="Times New Roman" w:cs="Times New Roman"/>
          <w:i/>
          <w:sz w:val="24"/>
          <w:szCs w:val="24"/>
        </w:rPr>
        <w:t xml:space="preserve"> </w:t>
      </w:r>
      <w:r w:rsidR="00AF2371">
        <w:rPr>
          <w:rFonts w:ascii="Times New Roman" w:hAnsi="Times New Roman" w:cs="Times New Roman"/>
          <w:i/>
          <w:sz w:val="24"/>
          <w:szCs w:val="24"/>
        </w:rPr>
        <w:t>(Site)_(Species).rw</w:t>
      </w:r>
      <w:r w:rsidR="005F1C2C">
        <w:rPr>
          <w:rFonts w:ascii="Times New Roman" w:hAnsi="Times New Roman" w:cs="Times New Roman"/>
          <w:i/>
          <w:sz w:val="24"/>
          <w:szCs w:val="24"/>
        </w:rPr>
        <w:t>l</w:t>
      </w:r>
    </w:p>
    <w:p w:rsidR="00EB07E4" w:rsidRDefault="00EB07E4" w:rsidP="00EB07E4">
      <w:pPr>
        <w:spacing w:after="0" w:line="240" w:lineRule="auto"/>
        <w:ind w:left="720"/>
        <w:rPr>
          <w:rFonts w:ascii="Times New Roman" w:hAnsi="Times New Roman" w:cs="Times New Roman"/>
          <w:b/>
          <w:sz w:val="24"/>
          <w:szCs w:val="24"/>
        </w:rPr>
      </w:pPr>
    </w:p>
    <w:p w:rsidR="00EB07E4" w:rsidRDefault="00EB07E4" w:rsidP="00317673">
      <w:pPr>
        <w:spacing w:after="0" w:line="240" w:lineRule="auto"/>
        <w:ind w:left="360"/>
        <w:rPr>
          <w:rFonts w:ascii="Times New Roman" w:hAnsi="Times New Roman" w:cs="Times New Roman"/>
          <w:sz w:val="24"/>
          <w:szCs w:val="24"/>
        </w:rPr>
      </w:pPr>
      <w:r>
        <w:rPr>
          <w:rFonts w:ascii="Times New Roman" w:hAnsi="Times New Roman" w:cs="Times New Roman"/>
          <w:b/>
          <w:i/>
          <w:sz w:val="24"/>
          <w:szCs w:val="24"/>
        </w:rPr>
        <w:t>Summary:</w:t>
      </w:r>
      <w:r w:rsidRPr="00FA6A07">
        <w:rPr>
          <w:rFonts w:ascii="Times New Roman" w:hAnsi="Times New Roman" w:cs="Times New Roman"/>
          <w:sz w:val="24"/>
          <w:szCs w:val="24"/>
        </w:rPr>
        <w:t xml:space="preserve"> </w:t>
      </w:r>
      <w:r>
        <w:rPr>
          <w:rFonts w:ascii="Times New Roman" w:hAnsi="Times New Roman" w:cs="Times New Roman"/>
          <w:sz w:val="24"/>
          <w:szCs w:val="24"/>
        </w:rPr>
        <w:t xml:space="preserve">Data </w:t>
      </w:r>
      <w:r w:rsidR="001F3B32">
        <w:rPr>
          <w:rFonts w:ascii="Times New Roman" w:hAnsi="Times New Roman" w:cs="Times New Roman"/>
          <w:sz w:val="24"/>
          <w:szCs w:val="24"/>
        </w:rPr>
        <w:t>is</w:t>
      </w:r>
      <w:r>
        <w:rPr>
          <w:rFonts w:ascii="Times New Roman" w:hAnsi="Times New Roman" w:cs="Times New Roman"/>
          <w:sz w:val="24"/>
          <w:szCs w:val="24"/>
        </w:rPr>
        <w:t xml:space="preserve"> organized across plots</w:t>
      </w:r>
      <w:r w:rsidR="004522AB">
        <w:rPr>
          <w:rFonts w:ascii="Times New Roman" w:hAnsi="Times New Roman" w:cs="Times New Roman"/>
          <w:sz w:val="24"/>
          <w:szCs w:val="24"/>
        </w:rPr>
        <w:t xml:space="preserve"> (NRP</w:t>
      </w:r>
      <w:r w:rsidR="0006227B">
        <w:rPr>
          <w:rFonts w:ascii="Times New Roman" w:hAnsi="Times New Roman" w:cs="Times New Roman"/>
          <w:sz w:val="24"/>
          <w:szCs w:val="24"/>
        </w:rPr>
        <w:t xml:space="preserve">1, </w:t>
      </w:r>
      <w:r w:rsidR="004522AB">
        <w:rPr>
          <w:rFonts w:ascii="Times New Roman" w:hAnsi="Times New Roman" w:cs="Times New Roman"/>
          <w:sz w:val="24"/>
          <w:szCs w:val="24"/>
        </w:rPr>
        <w:t>NRP</w:t>
      </w:r>
      <w:r w:rsidR="0006227B">
        <w:rPr>
          <w:rFonts w:ascii="Times New Roman" w:hAnsi="Times New Roman" w:cs="Times New Roman"/>
          <w:sz w:val="24"/>
          <w:szCs w:val="24"/>
        </w:rPr>
        <w:t>2</w:t>
      </w:r>
      <w:r w:rsidR="004522AB">
        <w:rPr>
          <w:rFonts w:ascii="Times New Roman" w:hAnsi="Times New Roman" w:cs="Times New Roman"/>
          <w:sz w:val="24"/>
          <w:szCs w:val="24"/>
        </w:rPr>
        <w:t>, NRP3</w:t>
      </w:r>
      <w:r w:rsidR="00B342D3">
        <w:rPr>
          <w:rFonts w:ascii="Times New Roman" w:hAnsi="Times New Roman" w:cs="Times New Roman"/>
          <w:sz w:val="24"/>
          <w:szCs w:val="24"/>
        </w:rPr>
        <w:t>,</w:t>
      </w:r>
      <w:r w:rsidR="002E71A4">
        <w:rPr>
          <w:rFonts w:ascii="Times New Roman" w:hAnsi="Times New Roman" w:cs="Times New Roman"/>
          <w:sz w:val="24"/>
          <w:szCs w:val="24"/>
        </w:rPr>
        <w:t xml:space="preserve"> </w:t>
      </w:r>
      <w:r w:rsidR="00B342D3">
        <w:rPr>
          <w:rFonts w:ascii="Times New Roman" w:hAnsi="Times New Roman" w:cs="Times New Roman"/>
          <w:sz w:val="24"/>
          <w:szCs w:val="24"/>
        </w:rPr>
        <w:t>NRP4</w:t>
      </w:r>
      <w:r w:rsidR="0006227B">
        <w:rPr>
          <w:rFonts w:ascii="Times New Roman" w:hAnsi="Times New Roman" w:cs="Times New Roman"/>
          <w:sz w:val="24"/>
          <w:szCs w:val="24"/>
        </w:rPr>
        <w:t>)</w:t>
      </w:r>
      <w:r>
        <w:rPr>
          <w:rFonts w:ascii="Times New Roman" w:hAnsi="Times New Roman" w:cs="Times New Roman"/>
          <w:sz w:val="24"/>
          <w:szCs w:val="24"/>
        </w:rPr>
        <w:t xml:space="preserve"> </w:t>
      </w:r>
      <w:r w:rsidR="001F3B32">
        <w:rPr>
          <w:rFonts w:ascii="Times New Roman" w:hAnsi="Times New Roman" w:cs="Times New Roman"/>
          <w:sz w:val="24"/>
          <w:szCs w:val="24"/>
        </w:rPr>
        <w:t>and</w:t>
      </w:r>
      <w:r>
        <w:rPr>
          <w:rFonts w:ascii="Times New Roman" w:hAnsi="Times New Roman" w:cs="Times New Roman"/>
          <w:sz w:val="24"/>
          <w:szCs w:val="24"/>
        </w:rPr>
        <w:t xml:space="preserve"> species</w:t>
      </w:r>
      <w:r w:rsidR="00C9788C">
        <w:rPr>
          <w:rFonts w:ascii="Times New Roman" w:hAnsi="Times New Roman" w:cs="Times New Roman"/>
          <w:sz w:val="24"/>
          <w:szCs w:val="24"/>
        </w:rPr>
        <w:t xml:space="preserve"> (ACRU, </w:t>
      </w:r>
      <w:r w:rsidR="00A5454E">
        <w:rPr>
          <w:rFonts w:ascii="Times New Roman" w:hAnsi="Times New Roman" w:cs="Times New Roman"/>
          <w:sz w:val="24"/>
          <w:szCs w:val="24"/>
        </w:rPr>
        <w:t xml:space="preserve">ACSA, </w:t>
      </w:r>
      <w:r w:rsidR="0006227B">
        <w:rPr>
          <w:rFonts w:ascii="Times New Roman" w:hAnsi="Times New Roman" w:cs="Times New Roman"/>
          <w:sz w:val="24"/>
          <w:szCs w:val="24"/>
        </w:rPr>
        <w:t>BE</w:t>
      </w:r>
      <w:r w:rsidR="00C9788C">
        <w:rPr>
          <w:rFonts w:ascii="Times New Roman" w:hAnsi="Times New Roman" w:cs="Times New Roman"/>
          <w:sz w:val="24"/>
          <w:szCs w:val="24"/>
        </w:rPr>
        <w:t xml:space="preserve">AL, BELE, </w:t>
      </w:r>
      <w:r w:rsidR="00A5454E">
        <w:rPr>
          <w:rFonts w:ascii="Times New Roman" w:hAnsi="Times New Roman" w:cs="Times New Roman"/>
          <w:sz w:val="24"/>
          <w:szCs w:val="24"/>
        </w:rPr>
        <w:t xml:space="preserve">BEPA, </w:t>
      </w:r>
      <w:r w:rsidR="00C9788C">
        <w:rPr>
          <w:rFonts w:ascii="Times New Roman" w:hAnsi="Times New Roman" w:cs="Times New Roman"/>
          <w:sz w:val="24"/>
          <w:szCs w:val="24"/>
        </w:rPr>
        <w:t>FAGR,</w:t>
      </w:r>
      <w:r w:rsidR="00A5454E">
        <w:rPr>
          <w:rFonts w:ascii="Times New Roman" w:hAnsi="Times New Roman" w:cs="Times New Roman"/>
          <w:sz w:val="24"/>
          <w:szCs w:val="24"/>
        </w:rPr>
        <w:t xml:space="preserve"> FRAM,</w:t>
      </w:r>
      <w:r w:rsidR="00C9788C">
        <w:rPr>
          <w:rFonts w:ascii="Times New Roman" w:hAnsi="Times New Roman" w:cs="Times New Roman"/>
          <w:sz w:val="24"/>
          <w:szCs w:val="24"/>
        </w:rPr>
        <w:t xml:space="preserve"> PIST,</w:t>
      </w:r>
      <w:r w:rsidR="00A5454E">
        <w:rPr>
          <w:rFonts w:ascii="Times New Roman" w:hAnsi="Times New Roman" w:cs="Times New Roman"/>
          <w:sz w:val="24"/>
          <w:szCs w:val="24"/>
        </w:rPr>
        <w:t xml:space="preserve"> PRSE,</w:t>
      </w:r>
      <w:r w:rsidR="00C9788C">
        <w:rPr>
          <w:rFonts w:ascii="Times New Roman" w:hAnsi="Times New Roman" w:cs="Times New Roman"/>
          <w:sz w:val="24"/>
          <w:szCs w:val="24"/>
        </w:rPr>
        <w:t xml:space="preserve"> QURU, TSCA</w:t>
      </w:r>
      <w:r w:rsidR="00FD22D3">
        <w:rPr>
          <w:rFonts w:ascii="Times New Roman" w:hAnsi="Times New Roman" w:cs="Times New Roman"/>
          <w:sz w:val="24"/>
          <w:szCs w:val="24"/>
        </w:rPr>
        <w:t>; see below for example of abbreviations</w:t>
      </w:r>
      <w:r w:rsidR="0006227B">
        <w:rPr>
          <w:rFonts w:ascii="Times New Roman" w:hAnsi="Times New Roman" w:cs="Times New Roman"/>
          <w:sz w:val="24"/>
          <w:szCs w:val="24"/>
        </w:rPr>
        <w:t>)</w:t>
      </w:r>
      <w:r>
        <w:rPr>
          <w:rFonts w:ascii="Times New Roman" w:hAnsi="Times New Roman" w:cs="Times New Roman"/>
          <w:sz w:val="24"/>
          <w:szCs w:val="24"/>
        </w:rPr>
        <w:t xml:space="preserve">. This folder contains </w:t>
      </w:r>
      <w:r w:rsidR="00A372E5">
        <w:rPr>
          <w:rFonts w:ascii="Times New Roman" w:hAnsi="Times New Roman" w:cs="Times New Roman"/>
          <w:sz w:val="24"/>
          <w:szCs w:val="24"/>
        </w:rPr>
        <w:t>eigh</w:t>
      </w:r>
      <w:r w:rsidR="00B93ED1">
        <w:rPr>
          <w:rFonts w:ascii="Times New Roman" w:hAnsi="Times New Roman" w:cs="Times New Roman"/>
          <w:sz w:val="24"/>
          <w:szCs w:val="24"/>
        </w:rPr>
        <w:t>teen</w:t>
      </w:r>
      <w:r>
        <w:rPr>
          <w:rFonts w:ascii="Times New Roman" w:hAnsi="Times New Roman" w:cs="Times New Roman"/>
          <w:sz w:val="24"/>
          <w:szCs w:val="24"/>
        </w:rPr>
        <w:t xml:space="preserve"> raw ring-width (.rw</w:t>
      </w:r>
      <w:r w:rsidR="007E593D">
        <w:rPr>
          <w:rFonts w:ascii="Times New Roman" w:hAnsi="Times New Roman" w:cs="Times New Roman"/>
          <w:sz w:val="24"/>
          <w:szCs w:val="24"/>
        </w:rPr>
        <w:t>l</w:t>
      </w:r>
      <w:r>
        <w:rPr>
          <w:rFonts w:ascii="Times New Roman" w:hAnsi="Times New Roman" w:cs="Times New Roman"/>
          <w:sz w:val="24"/>
          <w:szCs w:val="24"/>
        </w:rPr>
        <w:t>) files for each species sampled at all plots.</w:t>
      </w:r>
      <w:r w:rsidR="00312C17">
        <w:rPr>
          <w:rFonts w:ascii="Times New Roman" w:hAnsi="Times New Roman" w:cs="Times New Roman"/>
          <w:sz w:val="24"/>
          <w:szCs w:val="24"/>
        </w:rPr>
        <w:t xml:space="preserve"> Raw ring-wi</w:t>
      </w:r>
      <w:r w:rsidR="00D305C4">
        <w:rPr>
          <w:rFonts w:ascii="Times New Roman" w:hAnsi="Times New Roman" w:cs="Times New Roman"/>
          <w:sz w:val="24"/>
          <w:szCs w:val="24"/>
        </w:rPr>
        <w:t>dth files contain data from</w:t>
      </w:r>
      <w:r w:rsidR="00A372E5">
        <w:rPr>
          <w:rFonts w:ascii="Times New Roman" w:hAnsi="Times New Roman" w:cs="Times New Roman"/>
          <w:sz w:val="24"/>
          <w:szCs w:val="24"/>
        </w:rPr>
        <w:t xml:space="preserve"> 13-,</w:t>
      </w:r>
      <w:r w:rsidR="00312C17">
        <w:rPr>
          <w:rFonts w:ascii="Times New Roman" w:hAnsi="Times New Roman" w:cs="Times New Roman"/>
          <w:sz w:val="24"/>
          <w:szCs w:val="24"/>
        </w:rPr>
        <w:t xml:space="preserve"> 20-</w:t>
      </w:r>
      <w:r w:rsidR="00A372E5">
        <w:rPr>
          <w:rFonts w:ascii="Times New Roman" w:hAnsi="Times New Roman" w:cs="Times New Roman"/>
          <w:sz w:val="24"/>
          <w:szCs w:val="24"/>
        </w:rPr>
        <w:t>, and 30-</w:t>
      </w:r>
      <w:r w:rsidR="00312C17">
        <w:rPr>
          <w:rFonts w:ascii="Times New Roman" w:hAnsi="Times New Roman" w:cs="Times New Roman"/>
          <w:sz w:val="24"/>
          <w:szCs w:val="24"/>
        </w:rPr>
        <w:t xml:space="preserve">m nests, indicated within </w:t>
      </w:r>
      <w:r w:rsidR="00D305C4">
        <w:rPr>
          <w:rFonts w:ascii="Times New Roman" w:hAnsi="Times New Roman" w:cs="Times New Roman"/>
          <w:sz w:val="24"/>
          <w:szCs w:val="24"/>
        </w:rPr>
        <w:t>field notes file (</w:t>
      </w:r>
      <w:r w:rsidR="00A372E5">
        <w:rPr>
          <w:rFonts w:ascii="Times New Roman" w:hAnsi="Times New Roman" w:cs="Times New Roman"/>
          <w:i/>
          <w:sz w:val="24"/>
          <w:szCs w:val="24"/>
        </w:rPr>
        <w:t>NorthRoundPond</w:t>
      </w:r>
      <w:r w:rsidR="00032AA2">
        <w:rPr>
          <w:rFonts w:ascii="Times New Roman" w:hAnsi="Times New Roman" w:cs="Times New Roman"/>
          <w:i/>
          <w:sz w:val="24"/>
          <w:szCs w:val="24"/>
        </w:rPr>
        <w:t>AllPlots.</w:t>
      </w:r>
      <w:r w:rsidR="00467069">
        <w:rPr>
          <w:rFonts w:ascii="Times New Roman" w:hAnsi="Times New Roman" w:cs="Times New Roman"/>
          <w:i/>
          <w:sz w:val="24"/>
          <w:szCs w:val="24"/>
        </w:rPr>
        <w:t>csv</w:t>
      </w:r>
      <w:bookmarkStart w:id="0" w:name="_GoBack"/>
      <w:bookmarkEnd w:id="0"/>
      <w:r w:rsidR="00D305C4">
        <w:rPr>
          <w:rFonts w:ascii="Times New Roman" w:hAnsi="Times New Roman" w:cs="Times New Roman"/>
          <w:sz w:val="24"/>
          <w:szCs w:val="24"/>
        </w:rPr>
        <w:t>).</w:t>
      </w:r>
    </w:p>
    <w:p w:rsidR="00FD22D3" w:rsidRDefault="00FD22D3" w:rsidP="00EB07E4">
      <w:pPr>
        <w:spacing w:after="0" w:line="240" w:lineRule="auto"/>
        <w:rPr>
          <w:rFonts w:ascii="Times New Roman" w:hAnsi="Times New Roman" w:cs="Times New Roman"/>
          <w:sz w:val="24"/>
          <w:szCs w:val="24"/>
        </w:rPr>
      </w:pPr>
    </w:p>
    <w:p w:rsidR="00FD22D3" w:rsidRPr="00D2640B" w:rsidRDefault="00FD22D3" w:rsidP="00FD22D3">
      <w:pPr>
        <w:spacing w:after="0" w:line="240" w:lineRule="auto"/>
        <w:ind w:left="720"/>
        <w:rPr>
          <w:rFonts w:ascii="Times New Roman" w:hAnsi="Times New Roman" w:cs="Times New Roman"/>
          <w:b/>
          <w:sz w:val="24"/>
          <w:szCs w:val="24"/>
        </w:rPr>
      </w:pPr>
      <w:r w:rsidRPr="00D2640B">
        <w:rPr>
          <w:rFonts w:ascii="Times New Roman" w:hAnsi="Times New Roman" w:cs="Times New Roman"/>
          <w:b/>
          <w:sz w:val="24"/>
          <w:szCs w:val="24"/>
        </w:rPr>
        <w:t>Species abbreviation:</w:t>
      </w:r>
    </w:p>
    <w:p w:rsidR="00FD22D3" w:rsidRDefault="00FD22D3" w:rsidP="00FD22D3">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First two letters = genus; Last two letter = species</w:t>
      </w:r>
    </w:p>
    <w:p w:rsidR="00A5454E" w:rsidRPr="001F49C4" w:rsidRDefault="00FD22D3" w:rsidP="00BE42CA">
      <w:pPr>
        <w:tabs>
          <w:tab w:val="left" w:pos="243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t>Example:</w:t>
      </w:r>
      <w:r w:rsidR="00AF2371">
        <w:rPr>
          <w:rFonts w:ascii="Times New Roman" w:hAnsi="Times New Roman" w:cs="Times New Roman"/>
          <w:sz w:val="24"/>
          <w:szCs w:val="24"/>
        </w:rPr>
        <w:tab/>
      </w:r>
      <w:r>
        <w:rPr>
          <w:rFonts w:ascii="Times New Roman" w:hAnsi="Times New Roman" w:cs="Times New Roman"/>
          <w:sz w:val="24"/>
          <w:szCs w:val="24"/>
        </w:rPr>
        <w:t xml:space="preserve">ACRU = </w:t>
      </w:r>
      <w:r>
        <w:rPr>
          <w:rFonts w:ascii="Times New Roman" w:hAnsi="Times New Roman" w:cs="Times New Roman"/>
          <w:i/>
          <w:sz w:val="24"/>
          <w:szCs w:val="24"/>
        </w:rPr>
        <w:t>Acer rubrum</w:t>
      </w:r>
      <w:r w:rsidR="00AF2371">
        <w:rPr>
          <w:rFonts w:ascii="Times New Roman" w:hAnsi="Times New Roman" w:cs="Times New Roman"/>
          <w:i/>
          <w:sz w:val="24"/>
          <w:szCs w:val="24"/>
        </w:rPr>
        <w:t xml:space="preserve"> </w:t>
      </w:r>
      <w:r w:rsidR="00AF2371">
        <w:rPr>
          <w:rFonts w:ascii="Times New Roman" w:hAnsi="Times New Roman" w:cs="Times New Roman"/>
          <w:sz w:val="24"/>
          <w:szCs w:val="24"/>
        </w:rPr>
        <w:t>(red maple)</w:t>
      </w:r>
      <w:r w:rsidR="00AF2371">
        <w:rPr>
          <w:rFonts w:ascii="Times New Roman" w:hAnsi="Times New Roman" w:cs="Times New Roman"/>
          <w:sz w:val="24"/>
          <w:szCs w:val="24"/>
        </w:rPr>
        <w:br/>
      </w:r>
      <w:r w:rsidR="00AF2371">
        <w:rPr>
          <w:rFonts w:ascii="Times New Roman" w:hAnsi="Times New Roman" w:cs="Times New Roman"/>
          <w:sz w:val="24"/>
          <w:szCs w:val="24"/>
        </w:rPr>
        <w:tab/>
      </w:r>
      <w:r w:rsidR="00A5454E">
        <w:rPr>
          <w:rFonts w:ascii="Times New Roman" w:hAnsi="Times New Roman" w:cs="Times New Roman"/>
          <w:sz w:val="24"/>
          <w:szCs w:val="24"/>
        </w:rPr>
        <w:t>ACSA</w:t>
      </w:r>
      <w:r w:rsidR="001F49C4">
        <w:rPr>
          <w:rFonts w:ascii="Times New Roman" w:hAnsi="Times New Roman" w:cs="Times New Roman"/>
          <w:sz w:val="24"/>
          <w:szCs w:val="24"/>
        </w:rPr>
        <w:t xml:space="preserve"> = </w:t>
      </w:r>
      <w:r w:rsidR="001F49C4">
        <w:rPr>
          <w:rFonts w:ascii="Times New Roman" w:hAnsi="Times New Roman" w:cs="Times New Roman"/>
          <w:i/>
          <w:sz w:val="24"/>
          <w:szCs w:val="24"/>
        </w:rPr>
        <w:t>Acer saccharum</w:t>
      </w:r>
      <w:r w:rsidR="001F49C4">
        <w:rPr>
          <w:rFonts w:ascii="Times New Roman" w:hAnsi="Times New Roman" w:cs="Times New Roman"/>
          <w:sz w:val="24"/>
          <w:szCs w:val="24"/>
        </w:rPr>
        <w:t xml:space="preserve"> (sugar maple)</w:t>
      </w:r>
    </w:p>
    <w:p w:rsidR="00A5454E" w:rsidRPr="001F49C4" w:rsidRDefault="00A5454E" w:rsidP="00BE42CA">
      <w:pPr>
        <w:tabs>
          <w:tab w:val="left" w:pos="243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tab/>
      </w:r>
      <w:r w:rsidR="00AF2371">
        <w:rPr>
          <w:rFonts w:ascii="Times New Roman" w:hAnsi="Times New Roman" w:cs="Times New Roman"/>
          <w:sz w:val="24"/>
          <w:szCs w:val="24"/>
        </w:rPr>
        <w:t xml:space="preserve">BEAL = </w:t>
      </w:r>
      <w:r w:rsidR="00F978EA">
        <w:rPr>
          <w:rFonts w:ascii="Times New Roman" w:hAnsi="Times New Roman" w:cs="Times New Roman"/>
          <w:i/>
          <w:sz w:val="24"/>
          <w:szCs w:val="24"/>
        </w:rPr>
        <w:t>Betula allegha</w:t>
      </w:r>
      <w:r w:rsidR="00AF2371">
        <w:rPr>
          <w:rFonts w:ascii="Times New Roman" w:hAnsi="Times New Roman" w:cs="Times New Roman"/>
          <w:i/>
          <w:sz w:val="24"/>
          <w:szCs w:val="24"/>
        </w:rPr>
        <w:t>n</w:t>
      </w:r>
      <w:r w:rsidR="00F978EA">
        <w:rPr>
          <w:rFonts w:ascii="Times New Roman" w:hAnsi="Times New Roman" w:cs="Times New Roman"/>
          <w:i/>
          <w:sz w:val="24"/>
          <w:szCs w:val="24"/>
        </w:rPr>
        <w:t>ien</w:t>
      </w:r>
      <w:r w:rsidR="00AF2371">
        <w:rPr>
          <w:rFonts w:ascii="Times New Roman" w:hAnsi="Times New Roman" w:cs="Times New Roman"/>
          <w:i/>
          <w:sz w:val="24"/>
          <w:szCs w:val="24"/>
        </w:rPr>
        <w:t>sis</w:t>
      </w:r>
      <w:r w:rsidR="00AF2371">
        <w:rPr>
          <w:rFonts w:ascii="Times New Roman" w:hAnsi="Times New Roman" w:cs="Times New Roman"/>
          <w:sz w:val="24"/>
          <w:szCs w:val="24"/>
        </w:rPr>
        <w:t xml:space="preserve"> (yellow birch)</w:t>
      </w:r>
      <w:r w:rsidR="00AF2371">
        <w:rPr>
          <w:rFonts w:ascii="Times New Roman" w:hAnsi="Times New Roman" w:cs="Times New Roman"/>
          <w:sz w:val="24"/>
          <w:szCs w:val="24"/>
        </w:rPr>
        <w:br/>
      </w:r>
      <w:r w:rsidR="00AF2371">
        <w:rPr>
          <w:rFonts w:ascii="Times New Roman" w:hAnsi="Times New Roman" w:cs="Times New Roman"/>
          <w:sz w:val="24"/>
          <w:szCs w:val="24"/>
        </w:rPr>
        <w:tab/>
      </w:r>
      <w:r w:rsidR="00A63D26">
        <w:rPr>
          <w:rFonts w:ascii="Times New Roman" w:hAnsi="Times New Roman" w:cs="Times New Roman"/>
          <w:sz w:val="24"/>
          <w:szCs w:val="24"/>
        </w:rPr>
        <w:t xml:space="preserve">BELE = </w:t>
      </w:r>
      <w:r w:rsidR="00A63D26">
        <w:rPr>
          <w:rFonts w:ascii="Times New Roman" w:hAnsi="Times New Roman" w:cs="Times New Roman"/>
          <w:i/>
          <w:sz w:val="24"/>
          <w:szCs w:val="24"/>
        </w:rPr>
        <w:t>Betula lenta</w:t>
      </w:r>
      <w:r w:rsidR="00A63D26">
        <w:rPr>
          <w:rFonts w:ascii="Times New Roman" w:hAnsi="Times New Roman" w:cs="Times New Roman"/>
          <w:sz w:val="24"/>
          <w:szCs w:val="24"/>
        </w:rPr>
        <w:t xml:space="preserve"> (black birch)</w:t>
      </w:r>
      <w:r w:rsidR="00A63D26">
        <w:rPr>
          <w:rFonts w:ascii="Times New Roman" w:hAnsi="Times New Roman" w:cs="Times New Roman"/>
          <w:sz w:val="24"/>
          <w:szCs w:val="24"/>
        </w:rPr>
        <w:br/>
      </w:r>
      <w:r w:rsidR="00A63D26">
        <w:rPr>
          <w:rFonts w:ascii="Times New Roman" w:hAnsi="Times New Roman" w:cs="Times New Roman"/>
          <w:sz w:val="24"/>
          <w:szCs w:val="24"/>
        </w:rPr>
        <w:tab/>
      </w:r>
      <w:r>
        <w:rPr>
          <w:rFonts w:ascii="Times New Roman" w:hAnsi="Times New Roman" w:cs="Times New Roman"/>
          <w:sz w:val="24"/>
          <w:szCs w:val="24"/>
        </w:rPr>
        <w:t>BEPA</w:t>
      </w:r>
      <w:r w:rsidR="001F49C4">
        <w:rPr>
          <w:rFonts w:ascii="Times New Roman" w:hAnsi="Times New Roman" w:cs="Times New Roman"/>
          <w:sz w:val="24"/>
          <w:szCs w:val="24"/>
        </w:rPr>
        <w:t xml:space="preserve"> = </w:t>
      </w:r>
      <w:r w:rsidR="001F49C4">
        <w:rPr>
          <w:rFonts w:ascii="Times New Roman" w:hAnsi="Times New Roman" w:cs="Times New Roman"/>
          <w:i/>
          <w:sz w:val="24"/>
          <w:szCs w:val="24"/>
        </w:rPr>
        <w:t xml:space="preserve">Betula papyrifera </w:t>
      </w:r>
      <w:r w:rsidR="001F49C4">
        <w:rPr>
          <w:rFonts w:ascii="Times New Roman" w:hAnsi="Times New Roman" w:cs="Times New Roman"/>
          <w:sz w:val="24"/>
          <w:szCs w:val="24"/>
        </w:rPr>
        <w:t>(paper birch)</w:t>
      </w:r>
    </w:p>
    <w:p w:rsidR="00AF2371" w:rsidRPr="001F49C4" w:rsidRDefault="00A5454E" w:rsidP="00A5454E">
      <w:pPr>
        <w:tabs>
          <w:tab w:val="left" w:pos="243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tab/>
      </w:r>
      <w:r w:rsidR="00AF2371">
        <w:rPr>
          <w:rFonts w:ascii="Times New Roman" w:hAnsi="Times New Roman" w:cs="Times New Roman"/>
          <w:sz w:val="24"/>
          <w:szCs w:val="24"/>
        </w:rPr>
        <w:t xml:space="preserve">FAGR = </w:t>
      </w:r>
      <w:r w:rsidR="00AF2371">
        <w:rPr>
          <w:rFonts w:ascii="Times New Roman" w:hAnsi="Times New Roman" w:cs="Times New Roman"/>
          <w:i/>
          <w:sz w:val="24"/>
          <w:szCs w:val="24"/>
        </w:rPr>
        <w:t xml:space="preserve">Fagus grandifolia </w:t>
      </w:r>
      <w:r w:rsidR="00AF2371" w:rsidRPr="00AF2371">
        <w:rPr>
          <w:rFonts w:ascii="Times New Roman" w:hAnsi="Times New Roman" w:cs="Times New Roman"/>
          <w:sz w:val="24"/>
          <w:szCs w:val="24"/>
        </w:rPr>
        <w:t>(American beech)</w:t>
      </w:r>
      <w:r w:rsidR="00AF2371">
        <w:rPr>
          <w:rFonts w:ascii="Times New Roman" w:hAnsi="Times New Roman" w:cs="Times New Roman"/>
          <w:sz w:val="24"/>
          <w:szCs w:val="24"/>
        </w:rPr>
        <w:br/>
      </w:r>
      <w:r w:rsidR="00AF2371">
        <w:rPr>
          <w:rFonts w:ascii="Times New Roman" w:hAnsi="Times New Roman" w:cs="Times New Roman"/>
          <w:sz w:val="24"/>
          <w:szCs w:val="24"/>
        </w:rPr>
        <w:tab/>
      </w:r>
      <w:r>
        <w:rPr>
          <w:rFonts w:ascii="Times New Roman" w:hAnsi="Times New Roman" w:cs="Times New Roman"/>
          <w:sz w:val="24"/>
          <w:szCs w:val="24"/>
        </w:rPr>
        <w:t>FRAM</w:t>
      </w:r>
      <w:r w:rsidR="001F49C4">
        <w:rPr>
          <w:rFonts w:ascii="Times New Roman" w:hAnsi="Times New Roman" w:cs="Times New Roman"/>
          <w:sz w:val="24"/>
          <w:szCs w:val="24"/>
        </w:rPr>
        <w:t xml:space="preserve"> = </w:t>
      </w:r>
      <w:r w:rsidR="001F49C4">
        <w:rPr>
          <w:rFonts w:ascii="Times New Roman" w:hAnsi="Times New Roman" w:cs="Times New Roman"/>
          <w:i/>
          <w:sz w:val="24"/>
          <w:szCs w:val="24"/>
        </w:rPr>
        <w:t>Fraxinus americana</w:t>
      </w:r>
      <w:r w:rsidR="001F49C4">
        <w:rPr>
          <w:rFonts w:ascii="Times New Roman" w:hAnsi="Times New Roman" w:cs="Times New Roman"/>
          <w:sz w:val="24"/>
          <w:szCs w:val="24"/>
        </w:rPr>
        <w:t xml:space="preserve"> (white ash)</w:t>
      </w:r>
    </w:p>
    <w:p w:rsidR="00A63D26" w:rsidRPr="003D6C06" w:rsidRDefault="00AF2371" w:rsidP="00A63D26">
      <w:pPr>
        <w:tabs>
          <w:tab w:val="left" w:pos="243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tab/>
      </w:r>
      <w:r w:rsidR="00A63D26">
        <w:rPr>
          <w:rFonts w:ascii="Times New Roman" w:hAnsi="Times New Roman" w:cs="Times New Roman"/>
          <w:sz w:val="24"/>
          <w:szCs w:val="24"/>
        </w:rPr>
        <w:t xml:space="preserve">PIST = </w:t>
      </w:r>
      <w:r w:rsidR="00A63D26">
        <w:rPr>
          <w:rFonts w:ascii="Times New Roman" w:hAnsi="Times New Roman" w:cs="Times New Roman"/>
          <w:i/>
          <w:sz w:val="24"/>
          <w:szCs w:val="24"/>
        </w:rPr>
        <w:t xml:space="preserve">Pinus </w:t>
      </w:r>
      <w:r w:rsidR="009B3382">
        <w:rPr>
          <w:rFonts w:ascii="Times New Roman" w:hAnsi="Times New Roman" w:cs="Times New Roman"/>
          <w:i/>
          <w:sz w:val="24"/>
          <w:szCs w:val="24"/>
        </w:rPr>
        <w:t>strobus</w:t>
      </w:r>
      <w:r w:rsidR="00A63D26">
        <w:rPr>
          <w:rFonts w:ascii="Times New Roman" w:hAnsi="Times New Roman" w:cs="Times New Roman"/>
          <w:sz w:val="24"/>
          <w:szCs w:val="24"/>
        </w:rPr>
        <w:t xml:space="preserve"> (</w:t>
      </w:r>
      <w:r w:rsidR="009B3382">
        <w:rPr>
          <w:rFonts w:ascii="Times New Roman" w:hAnsi="Times New Roman" w:cs="Times New Roman"/>
          <w:sz w:val="24"/>
          <w:szCs w:val="24"/>
        </w:rPr>
        <w:t>eastern white pine</w:t>
      </w:r>
      <w:r w:rsidR="00A63D26">
        <w:rPr>
          <w:rFonts w:ascii="Times New Roman" w:hAnsi="Times New Roman" w:cs="Times New Roman"/>
          <w:sz w:val="24"/>
          <w:szCs w:val="24"/>
        </w:rPr>
        <w:t>)</w:t>
      </w:r>
    </w:p>
    <w:p w:rsidR="00A5454E" w:rsidRPr="001C3271" w:rsidRDefault="00A63D26" w:rsidP="00A63D26">
      <w:pPr>
        <w:tabs>
          <w:tab w:val="left" w:pos="243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tab/>
      </w:r>
      <w:r w:rsidR="00A5454E">
        <w:rPr>
          <w:rFonts w:ascii="Times New Roman" w:hAnsi="Times New Roman" w:cs="Times New Roman"/>
          <w:sz w:val="24"/>
          <w:szCs w:val="24"/>
        </w:rPr>
        <w:t>PRSE</w:t>
      </w:r>
      <w:r w:rsidR="001F49C4">
        <w:rPr>
          <w:rFonts w:ascii="Times New Roman" w:hAnsi="Times New Roman" w:cs="Times New Roman"/>
          <w:sz w:val="24"/>
          <w:szCs w:val="24"/>
        </w:rPr>
        <w:t xml:space="preserve"> = </w:t>
      </w:r>
      <w:r w:rsidR="001C3271">
        <w:rPr>
          <w:rFonts w:ascii="Times New Roman" w:hAnsi="Times New Roman" w:cs="Times New Roman"/>
          <w:i/>
          <w:sz w:val="24"/>
          <w:szCs w:val="24"/>
        </w:rPr>
        <w:t>Prunus serotina</w:t>
      </w:r>
      <w:r w:rsidR="001C3271">
        <w:rPr>
          <w:rFonts w:ascii="Times New Roman" w:hAnsi="Times New Roman" w:cs="Times New Roman"/>
          <w:sz w:val="24"/>
          <w:szCs w:val="24"/>
        </w:rPr>
        <w:t xml:space="preserve"> (black cherry)</w:t>
      </w:r>
    </w:p>
    <w:p w:rsidR="009B3382" w:rsidRPr="003D6C06" w:rsidRDefault="00A5454E" w:rsidP="00A5454E">
      <w:pPr>
        <w:tabs>
          <w:tab w:val="left" w:pos="243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tab/>
      </w:r>
      <w:r w:rsidR="00AF2371">
        <w:rPr>
          <w:rFonts w:ascii="Times New Roman" w:hAnsi="Times New Roman" w:cs="Times New Roman"/>
          <w:sz w:val="24"/>
          <w:szCs w:val="24"/>
        </w:rPr>
        <w:t>QURU =</w:t>
      </w:r>
      <w:r w:rsidR="003D6C06">
        <w:rPr>
          <w:rFonts w:ascii="Times New Roman" w:hAnsi="Times New Roman" w:cs="Times New Roman"/>
          <w:sz w:val="24"/>
          <w:szCs w:val="24"/>
        </w:rPr>
        <w:t xml:space="preserve"> </w:t>
      </w:r>
      <w:r w:rsidR="003D6C06">
        <w:rPr>
          <w:rFonts w:ascii="Times New Roman" w:hAnsi="Times New Roman" w:cs="Times New Roman"/>
          <w:i/>
          <w:sz w:val="24"/>
          <w:szCs w:val="24"/>
        </w:rPr>
        <w:t xml:space="preserve">Quercus rubra </w:t>
      </w:r>
      <w:r w:rsidR="003D6C06">
        <w:rPr>
          <w:rFonts w:ascii="Times New Roman" w:hAnsi="Times New Roman" w:cs="Times New Roman"/>
          <w:sz w:val="24"/>
          <w:szCs w:val="24"/>
        </w:rPr>
        <w:t>(red oak)</w:t>
      </w:r>
    </w:p>
    <w:p w:rsidR="00AF2371" w:rsidRPr="003D6C06" w:rsidRDefault="00AF2371" w:rsidP="00AF2371">
      <w:pPr>
        <w:tabs>
          <w:tab w:val="left" w:pos="2430"/>
        </w:tabs>
        <w:spacing w:after="0" w:line="240" w:lineRule="auto"/>
        <w:ind w:left="1440"/>
        <w:rPr>
          <w:rFonts w:ascii="Times New Roman" w:hAnsi="Times New Roman" w:cs="Times New Roman"/>
          <w:i/>
          <w:sz w:val="24"/>
          <w:szCs w:val="24"/>
        </w:rPr>
      </w:pPr>
      <w:r>
        <w:rPr>
          <w:rFonts w:ascii="Times New Roman" w:hAnsi="Times New Roman" w:cs="Times New Roman"/>
          <w:sz w:val="24"/>
          <w:szCs w:val="24"/>
        </w:rPr>
        <w:tab/>
        <w:t>TSCA =</w:t>
      </w:r>
      <w:r w:rsidR="003D6C06">
        <w:rPr>
          <w:rFonts w:ascii="Times New Roman" w:hAnsi="Times New Roman" w:cs="Times New Roman"/>
          <w:sz w:val="24"/>
          <w:szCs w:val="24"/>
        </w:rPr>
        <w:t xml:space="preserve"> </w:t>
      </w:r>
      <w:r w:rsidR="003D6C06">
        <w:rPr>
          <w:rFonts w:ascii="Times New Roman" w:hAnsi="Times New Roman" w:cs="Times New Roman"/>
          <w:i/>
          <w:sz w:val="24"/>
          <w:szCs w:val="24"/>
        </w:rPr>
        <w:t xml:space="preserve">Tsuga canadensis </w:t>
      </w:r>
      <w:r w:rsidR="003D6C06">
        <w:rPr>
          <w:rFonts w:ascii="Times New Roman" w:hAnsi="Times New Roman" w:cs="Times New Roman"/>
          <w:sz w:val="24"/>
          <w:szCs w:val="24"/>
        </w:rPr>
        <w:t>(eastern hemlock)</w:t>
      </w:r>
      <w:r w:rsidR="003D6C06">
        <w:rPr>
          <w:rFonts w:ascii="Times New Roman" w:hAnsi="Times New Roman" w:cs="Times New Roman"/>
          <w:i/>
          <w:sz w:val="24"/>
          <w:szCs w:val="24"/>
        </w:rPr>
        <w:t xml:space="preserve"> </w:t>
      </w:r>
    </w:p>
    <w:p w:rsidR="007965F9" w:rsidRDefault="007965F9" w:rsidP="00EB07E4">
      <w:pPr>
        <w:spacing w:after="0" w:line="240" w:lineRule="auto"/>
        <w:rPr>
          <w:rFonts w:ascii="Times New Roman" w:hAnsi="Times New Roman" w:cs="Times New Roman"/>
          <w:b/>
          <w:i/>
          <w:sz w:val="24"/>
          <w:szCs w:val="24"/>
        </w:rPr>
      </w:pPr>
    </w:p>
    <w:p w:rsidR="00B93ED1" w:rsidRPr="00E46E95" w:rsidRDefault="00B93ED1" w:rsidP="00B93ED1">
      <w:pPr>
        <w:pStyle w:val="ListParagraph"/>
        <w:spacing w:after="0" w:line="240" w:lineRule="auto"/>
        <w:ind w:left="360"/>
        <w:rPr>
          <w:rFonts w:ascii="Times New Roman" w:hAnsi="Times New Roman" w:cs="Times New Roman"/>
          <w:sz w:val="24"/>
          <w:szCs w:val="24"/>
        </w:rPr>
      </w:pPr>
      <w:r w:rsidRPr="00E46E95">
        <w:rPr>
          <w:rFonts w:ascii="Times New Roman" w:hAnsi="Times New Roman" w:cs="Times New Roman"/>
          <w:b/>
          <w:i/>
          <w:sz w:val="24"/>
          <w:szCs w:val="24"/>
        </w:rPr>
        <w:t xml:space="preserve">Data format: </w:t>
      </w:r>
      <w:r>
        <w:rPr>
          <w:rFonts w:ascii="Times New Roman" w:hAnsi="Times New Roman" w:cs="Times New Roman"/>
          <w:sz w:val="24"/>
          <w:szCs w:val="24"/>
        </w:rPr>
        <w:t>Measurements in units of 0</w:t>
      </w:r>
      <w:r w:rsidRPr="00E46E95">
        <w:rPr>
          <w:rFonts w:ascii="Times New Roman" w:hAnsi="Times New Roman" w:cs="Times New Roman"/>
          <w:sz w:val="24"/>
          <w:szCs w:val="24"/>
        </w:rPr>
        <w:t>.001</w:t>
      </w:r>
      <w:r>
        <w:rPr>
          <w:rFonts w:ascii="Times New Roman" w:hAnsi="Times New Roman" w:cs="Times New Roman"/>
          <w:sz w:val="24"/>
          <w:szCs w:val="24"/>
        </w:rPr>
        <w:t xml:space="preserve"> </w:t>
      </w:r>
      <w:r w:rsidRPr="00E46E95">
        <w:rPr>
          <w:rFonts w:ascii="Times New Roman" w:hAnsi="Times New Roman" w:cs="Times New Roman"/>
          <w:sz w:val="24"/>
          <w:szCs w:val="24"/>
        </w:rPr>
        <w:t xml:space="preserve">mm </w:t>
      </w:r>
      <w:r>
        <w:rPr>
          <w:rFonts w:ascii="Times New Roman" w:hAnsi="Times New Roman" w:cs="Times New Roman"/>
          <w:sz w:val="24"/>
          <w:szCs w:val="24"/>
        </w:rPr>
        <w:t>for</w:t>
      </w:r>
      <w:r w:rsidRPr="00E46E95">
        <w:rPr>
          <w:rFonts w:ascii="Times New Roman" w:hAnsi="Times New Roman" w:cs="Times New Roman"/>
          <w:sz w:val="24"/>
          <w:szCs w:val="24"/>
        </w:rPr>
        <w:t xml:space="preserve"> the thickness of tree ring for each year. Each file consists of all the measurements</w:t>
      </w:r>
      <w:r>
        <w:rPr>
          <w:rFonts w:ascii="Times New Roman" w:hAnsi="Times New Roman" w:cs="Times New Roman"/>
          <w:sz w:val="24"/>
          <w:szCs w:val="24"/>
        </w:rPr>
        <w:t xml:space="preserve"> for usable cores and portions of usable cores</w:t>
      </w:r>
      <w:r w:rsidRPr="00E46E95">
        <w:rPr>
          <w:rFonts w:ascii="Times New Roman" w:hAnsi="Times New Roman" w:cs="Times New Roman"/>
          <w:sz w:val="24"/>
          <w:szCs w:val="24"/>
        </w:rPr>
        <w:t xml:space="preserve"> for a given </w:t>
      </w:r>
      <w:r>
        <w:rPr>
          <w:rFonts w:ascii="Times New Roman" w:hAnsi="Times New Roman" w:cs="Times New Roman"/>
          <w:sz w:val="24"/>
          <w:szCs w:val="24"/>
        </w:rPr>
        <w:t>plot</w:t>
      </w:r>
      <w:r w:rsidRPr="00E46E95">
        <w:rPr>
          <w:rFonts w:ascii="Times New Roman" w:hAnsi="Times New Roman" w:cs="Times New Roman"/>
          <w:sz w:val="24"/>
          <w:szCs w:val="24"/>
        </w:rPr>
        <w:t>.</w:t>
      </w:r>
      <w:r>
        <w:rPr>
          <w:rFonts w:ascii="Times New Roman" w:hAnsi="Times New Roman" w:cs="Times New Roman"/>
          <w:sz w:val="24"/>
          <w:szCs w:val="24"/>
        </w:rPr>
        <w:t xml:space="preserve"> Some cores had too much rot or other issues to be useful. The</w:t>
      </w:r>
      <w:r w:rsidRPr="00E46E95">
        <w:rPr>
          <w:rFonts w:ascii="Times New Roman" w:hAnsi="Times New Roman" w:cs="Times New Roman"/>
          <w:sz w:val="24"/>
          <w:szCs w:val="24"/>
        </w:rPr>
        <w:t xml:space="preserve"> </w:t>
      </w:r>
      <w:r>
        <w:rPr>
          <w:rFonts w:ascii="Times New Roman" w:hAnsi="Times New Roman" w:cs="Times New Roman"/>
          <w:sz w:val="24"/>
          <w:szCs w:val="24"/>
        </w:rPr>
        <w:t>end of each series</w:t>
      </w:r>
      <w:r w:rsidRPr="00E46E95">
        <w:rPr>
          <w:rFonts w:ascii="Times New Roman" w:hAnsi="Times New Roman" w:cs="Times New Roman"/>
          <w:sz w:val="24"/>
          <w:szCs w:val="24"/>
        </w:rPr>
        <w:t xml:space="preserve"> is </w:t>
      </w:r>
      <w:r>
        <w:rPr>
          <w:rFonts w:ascii="Times New Roman" w:hAnsi="Times New Roman" w:cs="Times New Roman"/>
          <w:sz w:val="24"/>
          <w:szCs w:val="24"/>
        </w:rPr>
        <w:t>indicated by</w:t>
      </w:r>
      <w:r w:rsidRPr="00E46E95">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E46E95">
        <w:rPr>
          <w:rFonts w:ascii="Times New Roman" w:hAnsi="Times New Roman" w:cs="Times New Roman"/>
          <w:sz w:val="24"/>
          <w:szCs w:val="24"/>
        </w:rPr>
        <w:t>-9999</w:t>
      </w:r>
      <w:r>
        <w:rPr>
          <w:rFonts w:ascii="Times New Roman" w:hAnsi="Times New Roman" w:cs="Times New Roman"/>
          <w:sz w:val="24"/>
          <w:szCs w:val="24"/>
        </w:rPr>
        <w:t xml:space="preserve"> sentinel</w:t>
      </w:r>
      <w:r w:rsidRPr="00E46E95">
        <w:rPr>
          <w:rFonts w:ascii="Times New Roman" w:hAnsi="Times New Roman" w:cs="Times New Roman"/>
          <w:sz w:val="24"/>
          <w:szCs w:val="24"/>
        </w:rPr>
        <w:t>.</w:t>
      </w:r>
      <w:r w:rsidR="00AA3AE1">
        <w:rPr>
          <w:rFonts w:ascii="Times New Roman" w:hAnsi="Times New Roman" w:cs="Times New Roman"/>
          <w:sz w:val="24"/>
          <w:szCs w:val="24"/>
        </w:rPr>
        <w:t xml:space="preserve"> Missing rings are designated by 0, indicating no growth for that year.</w:t>
      </w:r>
      <w:r w:rsidRPr="00E46E95">
        <w:rPr>
          <w:rFonts w:ascii="Times New Roman" w:hAnsi="Times New Roman" w:cs="Times New Roman"/>
          <w:sz w:val="24"/>
          <w:szCs w:val="24"/>
        </w:rPr>
        <w:t xml:space="preserve"> The 10 values following the decade are the annual measurements for the 10 years of that decade. </w:t>
      </w:r>
      <w:r>
        <w:rPr>
          <w:rFonts w:ascii="Times New Roman" w:hAnsi="Times New Roman" w:cs="Times New Roman"/>
          <w:sz w:val="24"/>
          <w:szCs w:val="24"/>
        </w:rPr>
        <w:t>The f</w:t>
      </w:r>
      <w:r w:rsidRPr="00E46E95">
        <w:rPr>
          <w:rFonts w:ascii="Times New Roman" w:hAnsi="Times New Roman" w:cs="Times New Roman"/>
          <w:sz w:val="24"/>
          <w:szCs w:val="24"/>
        </w:rPr>
        <w:t>irst and last decade rows for each core may contain less than 10 values</w:t>
      </w:r>
      <w:r>
        <w:rPr>
          <w:rFonts w:ascii="Times New Roman" w:hAnsi="Times New Roman" w:cs="Times New Roman"/>
          <w:sz w:val="24"/>
          <w:szCs w:val="24"/>
        </w:rPr>
        <w:t xml:space="preserve"> depending on when each tree was cored and the year of the first measurable ring</w:t>
      </w:r>
      <w:r w:rsidRPr="00E46E95">
        <w:rPr>
          <w:rFonts w:ascii="Times New Roman" w:hAnsi="Times New Roman" w:cs="Times New Roman"/>
          <w:sz w:val="24"/>
          <w:szCs w:val="24"/>
        </w:rPr>
        <w:t>. The standard</w:t>
      </w:r>
      <w:r>
        <w:rPr>
          <w:rFonts w:ascii="Times New Roman" w:hAnsi="Times New Roman" w:cs="Times New Roman"/>
          <w:sz w:val="24"/>
          <w:szCs w:val="24"/>
        </w:rPr>
        <w:t xml:space="preserve"> tree-ring</w:t>
      </w:r>
      <w:r w:rsidRPr="00E46E95">
        <w:rPr>
          <w:rFonts w:ascii="Times New Roman" w:hAnsi="Times New Roman" w:cs="Times New Roman"/>
          <w:sz w:val="24"/>
          <w:szCs w:val="24"/>
        </w:rPr>
        <w:t xml:space="preserve"> format</w:t>
      </w:r>
      <w:r>
        <w:rPr>
          <w:rFonts w:ascii="Times New Roman" w:hAnsi="Times New Roman" w:cs="Times New Roman"/>
          <w:sz w:val="24"/>
          <w:szCs w:val="24"/>
        </w:rPr>
        <w:t>, aka Tucson format,</w:t>
      </w:r>
      <w:r w:rsidRPr="00E46E95">
        <w:rPr>
          <w:rFonts w:ascii="Times New Roman" w:hAnsi="Times New Roman" w:cs="Times New Roman"/>
          <w:sz w:val="24"/>
          <w:szCs w:val="24"/>
        </w:rPr>
        <w:t xml:space="preserve"> is: </w:t>
      </w:r>
    </w:p>
    <w:p w:rsidR="00B93ED1" w:rsidRPr="00582AC4" w:rsidRDefault="00B93ED1" w:rsidP="00B93ED1">
      <w:pPr>
        <w:spacing w:after="0" w:line="240" w:lineRule="auto"/>
        <w:rPr>
          <w:rFonts w:ascii="Times New Roman" w:hAnsi="Times New Roman" w:cs="Times New Roman"/>
          <w:sz w:val="24"/>
          <w:szCs w:val="24"/>
        </w:rPr>
      </w:pPr>
    </w:p>
    <w:p w:rsidR="00B93ED1" w:rsidRDefault="00B93ED1" w:rsidP="00B93ED1">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Core ID is foun</w:t>
      </w:r>
      <w:r w:rsidR="0025773A">
        <w:rPr>
          <w:rFonts w:ascii="Times New Roman" w:hAnsi="Times New Roman" w:cs="Times New Roman"/>
          <w:sz w:val="24"/>
          <w:szCs w:val="24"/>
        </w:rPr>
        <w:t>d in the columns (or spaces) 1-8</w:t>
      </w:r>
    </w:p>
    <w:p w:rsidR="00B93ED1" w:rsidRDefault="00B93ED1" w:rsidP="000E0C95">
      <w:pPr>
        <w:spacing w:after="0" w:line="240" w:lineRule="auto"/>
        <w:ind w:left="1260"/>
        <w:rPr>
          <w:rFonts w:ascii="Times New Roman" w:hAnsi="Times New Roman" w:cs="Times New Roman"/>
          <w:sz w:val="24"/>
          <w:szCs w:val="24"/>
        </w:rPr>
      </w:pPr>
      <w:r w:rsidRPr="004A4B19">
        <w:rPr>
          <w:rFonts w:ascii="Times New Roman" w:hAnsi="Times New Roman" w:cs="Times New Roman"/>
          <w:sz w:val="24"/>
          <w:szCs w:val="24"/>
        </w:rPr>
        <w:t>-</w:t>
      </w:r>
      <w:r>
        <w:rPr>
          <w:rFonts w:ascii="Times New Roman" w:hAnsi="Times New Roman" w:cs="Times New Roman"/>
          <w:sz w:val="24"/>
          <w:szCs w:val="24"/>
        </w:rPr>
        <w:t xml:space="preserve">  </w:t>
      </w:r>
      <w:r w:rsidRPr="004A4B19">
        <w:rPr>
          <w:rFonts w:ascii="Times New Roman" w:hAnsi="Times New Roman" w:cs="Times New Roman"/>
          <w:sz w:val="24"/>
          <w:szCs w:val="24"/>
        </w:rPr>
        <w:t>For</w:t>
      </w:r>
      <w:r>
        <w:rPr>
          <w:rFonts w:ascii="Times New Roman" w:hAnsi="Times New Roman" w:cs="Times New Roman"/>
          <w:sz w:val="24"/>
          <w:szCs w:val="24"/>
        </w:rPr>
        <w:t xml:space="preserve">matted in </w:t>
      </w:r>
      <w:r w:rsidRPr="004A4B19">
        <w:rPr>
          <w:rFonts w:ascii="Times New Roman" w:hAnsi="Times New Roman" w:cs="Times New Roman"/>
          <w:b/>
          <w:sz w:val="24"/>
          <w:szCs w:val="24"/>
          <w:u w:val="single"/>
        </w:rPr>
        <w:t>SSS</w:t>
      </w:r>
      <w:r w:rsidR="00A110CF">
        <w:rPr>
          <w:rFonts w:ascii="Times New Roman" w:hAnsi="Times New Roman" w:cs="Times New Roman"/>
          <w:b/>
          <w:sz w:val="24"/>
          <w:szCs w:val="24"/>
          <w:u w:val="single"/>
        </w:rPr>
        <w:t>S</w:t>
      </w:r>
      <w:r w:rsidRPr="004A4B19">
        <w:rPr>
          <w:rFonts w:ascii="Times New Roman" w:hAnsi="Times New Roman" w:cs="Times New Roman"/>
          <w:b/>
          <w:sz w:val="24"/>
          <w:szCs w:val="24"/>
          <w:u w:val="single"/>
        </w:rPr>
        <w:t>T</w:t>
      </w:r>
      <w:r w:rsidR="000E0C95">
        <w:rPr>
          <w:rFonts w:ascii="Times New Roman" w:hAnsi="Times New Roman" w:cs="Times New Roman"/>
          <w:b/>
          <w:sz w:val="24"/>
          <w:szCs w:val="24"/>
          <w:u w:val="single"/>
        </w:rPr>
        <w:t>T</w:t>
      </w:r>
      <w:r w:rsidRPr="004A4B19">
        <w:rPr>
          <w:rFonts w:ascii="Times New Roman" w:hAnsi="Times New Roman" w:cs="Times New Roman"/>
          <w:b/>
          <w:sz w:val="24"/>
          <w:szCs w:val="24"/>
          <w:u w:val="single"/>
        </w:rPr>
        <w:t>TC</w:t>
      </w:r>
      <w:r>
        <w:rPr>
          <w:rFonts w:ascii="Times New Roman" w:hAnsi="Times New Roman" w:cs="Times New Roman"/>
          <w:sz w:val="24"/>
          <w:szCs w:val="24"/>
        </w:rPr>
        <w:t xml:space="preserve"> (S = Site ID, T = Tree number, C = Core ID).</w:t>
      </w:r>
    </w:p>
    <w:p w:rsidR="00B93ED1" w:rsidRPr="004A4B19" w:rsidRDefault="00B93ED1" w:rsidP="000E0C95">
      <w:pPr>
        <w:spacing w:after="0" w:line="240" w:lineRule="auto"/>
        <w:ind w:left="1260"/>
        <w:rPr>
          <w:rFonts w:ascii="Times New Roman" w:hAnsi="Times New Roman" w:cs="Times New Roman"/>
          <w:sz w:val="24"/>
          <w:szCs w:val="24"/>
        </w:rPr>
      </w:pPr>
      <w:r>
        <w:rPr>
          <w:rFonts w:ascii="Times New Roman" w:hAnsi="Times New Roman" w:cs="Times New Roman"/>
          <w:sz w:val="24"/>
          <w:szCs w:val="24"/>
        </w:rPr>
        <w:t xml:space="preserve">-  Example: </w:t>
      </w:r>
      <w:r w:rsidR="00A110CF">
        <w:rPr>
          <w:rFonts w:ascii="Times New Roman" w:hAnsi="Times New Roman" w:cs="Times New Roman"/>
          <w:b/>
          <w:sz w:val="24"/>
          <w:szCs w:val="24"/>
          <w:u w:val="single"/>
        </w:rPr>
        <w:t>NRP</w:t>
      </w:r>
      <w:r w:rsidRPr="004A4B19">
        <w:rPr>
          <w:rFonts w:ascii="Times New Roman" w:hAnsi="Times New Roman" w:cs="Times New Roman"/>
          <w:b/>
          <w:sz w:val="24"/>
          <w:szCs w:val="24"/>
          <w:u w:val="single"/>
        </w:rPr>
        <w:t>1</w:t>
      </w:r>
      <w:r w:rsidR="000E0C95">
        <w:rPr>
          <w:rFonts w:ascii="Times New Roman" w:hAnsi="Times New Roman" w:cs="Times New Roman"/>
          <w:b/>
          <w:sz w:val="24"/>
          <w:szCs w:val="24"/>
          <w:u w:val="single"/>
        </w:rPr>
        <w:t>0</w:t>
      </w:r>
      <w:r w:rsidRPr="004A4B19">
        <w:rPr>
          <w:rFonts w:ascii="Times New Roman" w:hAnsi="Times New Roman" w:cs="Times New Roman"/>
          <w:b/>
          <w:sz w:val="24"/>
          <w:szCs w:val="24"/>
          <w:u w:val="single"/>
        </w:rPr>
        <w:t>01n</w:t>
      </w:r>
      <w:r>
        <w:rPr>
          <w:rFonts w:ascii="Times New Roman" w:hAnsi="Times New Roman" w:cs="Times New Roman"/>
          <w:sz w:val="24"/>
          <w:szCs w:val="24"/>
        </w:rPr>
        <w:t xml:space="preserve"> is </w:t>
      </w:r>
      <w:r w:rsidR="00A110CF">
        <w:rPr>
          <w:rFonts w:ascii="Times New Roman" w:hAnsi="Times New Roman" w:cs="Times New Roman"/>
          <w:sz w:val="24"/>
          <w:szCs w:val="24"/>
        </w:rPr>
        <w:t>North Round Pond</w:t>
      </w:r>
      <w:r>
        <w:rPr>
          <w:rFonts w:ascii="Times New Roman" w:hAnsi="Times New Roman" w:cs="Times New Roman"/>
          <w:sz w:val="24"/>
          <w:szCs w:val="24"/>
        </w:rPr>
        <w:t xml:space="preserve"> Plot 1 (</w:t>
      </w:r>
      <w:r w:rsidR="00A110CF">
        <w:rPr>
          <w:rFonts w:ascii="Times New Roman" w:hAnsi="Times New Roman" w:cs="Times New Roman"/>
          <w:b/>
          <w:sz w:val="24"/>
          <w:szCs w:val="24"/>
        </w:rPr>
        <w:t>NRP</w:t>
      </w:r>
      <w:r w:rsidRPr="009954DC">
        <w:rPr>
          <w:rFonts w:ascii="Times New Roman" w:hAnsi="Times New Roman" w:cs="Times New Roman"/>
          <w:b/>
          <w:sz w:val="24"/>
          <w:szCs w:val="24"/>
        </w:rPr>
        <w:t>1</w:t>
      </w:r>
      <w:r>
        <w:rPr>
          <w:rFonts w:ascii="Times New Roman" w:hAnsi="Times New Roman" w:cs="Times New Roman"/>
          <w:sz w:val="24"/>
          <w:szCs w:val="24"/>
        </w:rPr>
        <w:t>), Tree 1 (</w:t>
      </w:r>
      <w:r w:rsidRPr="009954DC">
        <w:rPr>
          <w:rFonts w:ascii="Times New Roman" w:hAnsi="Times New Roman" w:cs="Times New Roman"/>
          <w:b/>
          <w:sz w:val="24"/>
          <w:szCs w:val="24"/>
        </w:rPr>
        <w:t>0</w:t>
      </w:r>
      <w:r w:rsidR="000E0C95">
        <w:rPr>
          <w:rFonts w:ascii="Times New Roman" w:hAnsi="Times New Roman" w:cs="Times New Roman"/>
          <w:b/>
          <w:sz w:val="24"/>
          <w:szCs w:val="24"/>
        </w:rPr>
        <w:t>0</w:t>
      </w:r>
      <w:r w:rsidRPr="009954DC">
        <w:rPr>
          <w:rFonts w:ascii="Times New Roman" w:hAnsi="Times New Roman" w:cs="Times New Roman"/>
          <w:b/>
          <w:sz w:val="24"/>
          <w:szCs w:val="24"/>
        </w:rPr>
        <w:t>1</w:t>
      </w:r>
      <w:r>
        <w:rPr>
          <w:rFonts w:ascii="Times New Roman" w:hAnsi="Times New Roman" w:cs="Times New Roman"/>
          <w:sz w:val="24"/>
          <w:szCs w:val="24"/>
        </w:rPr>
        <w:t>), Core direction north (</w:t>
      </w:r>
      <w:r w:rsidRPr="009954DC">
        <w:rPr>
          <w:rFonts w:ascii="Times New Roman" w:hAnsi="Times New Roman" w:cs="Times New Roman"/>
          <w:b/>
          <w:sz w:val="24"/>
          <w:szCs w:val="24"/>
        </w:rPr>
        <w:t>n</w:t>
      </w:r>
      <w:r>
        <w:rPr>
          <w:rFonts w:ascii="Times New Roman" w:hAnsi="Times New Roman" w:cs="Times New Roman"/>
          <w:sz w:val="24"/>
          <w:szCs w:val="24"/>
        </w:rPr>
        <w:t>).</w:t>
      </w:r>
    </w:p>
    <w:p w:rsidR="00B93ED1" w:rsidRDefault="00B93ED1" w:rsidP="00B93ED1">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Decade columns 9-12</w:t>
      </w:r>
    </w:p>
    <w:p w:rsidR="00B93ED1" w:rsidRPr="004A4B19" w:rsidRDefault="00B93ED1" w:rsidP="000E0C95">
      <w:pPr>
        <w:spacing w:after="0" w:line="240" w:lineRule="auto"/>
        <w:ind w:left="1260"/>
        <w:rPr>
          <w:rFonts w:ascii="Times New Roman" w:hAnsi="Times New Roman" w:cs="Times New Roman"/>
          <w:sz w:val="24"/>
          <w:szCs w:val="24"/>
        </w:rPr>
      </w:pPr>
      <w:r w:rsidRPr="004A4B19">
        <w:rPr>
          <w:rFonts w:ascii="Times New Roman" w:hAnsi="Times New Roman" w:cs="Times New Roman"/>
          <w:sz w:val="24"/>
          <w:szCs w:val="24"/>
        </w:rPr>
        <w:t>-</w:t>
      </w:r>
      <w:r>
        <w:rPr>
          <w:rFonts w:ascii="Times New Roman" w:hAnsi="Times New Roman" w:cs="Times New Roman"/>
          <w:sz w:val="24"/>
          <w:szCs w:val="24"/>
        </w:rPr>
        <w:t xml:space="preserve">  First year measured for each row</w:t>
      </w:r>
    </w:p>
    <w:p w:rsidR="00B93ED1" w:rsidRDefault="00B93ED1" w:rsidP="00B93ED1">
      <w:pPr>
        <w:pStyle w:val="ListParagraph"/>
        <w:spacing w:after="0" w:line="240" w:lineRule="auto"/>
        <w:rPr>
          <w:rFonts w:ascii="Times New Roman" w:hAnsi="Times New Roman" w:cs="Times New Roman"/>
          <w:sz w:val="24"/>
          <w:szCs w:val="24"/>
        </w:rPr>
      </w:pPr>
      <w:r w:rsidRPr="00E46E95">
        <w:rPr>
          <w:rFonts w:ascii="Times New Roman" w:hAnsi="Times New Roman" w:cs="Times New Roman"/>
          <w:sz w:val="24"/>
          <w:szCs w:val="24"/>
        </w:rPr>
        <w:t xml:space="preserve">Data Values columns 13-73, 6 columns/measurement, </w:t>
      </w:r>
      <w:r>
        <w:rPr>
          <w:rFonts w:ascii="Times New Roman" w:hAnsi="Times New Roman" w:cs="Times New Roman"/>
          <w:sz w:val="24"/>
          <w:szCs w:val="24"/>
        </w:rPr>
        <w:t xml:space="preserve">Fortran Format: </w:t>
      </w:r>
      <w:r w:rsidRPr="00E46E95">
        <w:rPr>
          <w:rFonts w:ascii="Times New Roman" w:hAnsi="Times New Roman" w:cs="Times New Roman"/>
          <w:sz w:val="24"/>
          <w:szCs w:val="24"/>
        </w:rPr>
        <w:t>10</w:t>
      </w:r>
      <w:r>
        <w:rPr>
          <w:rFonts w:ascii="Times New Roman" w:hAnsi="Times New Roman" w:cs="Times New Roman"/>
          <w:sz w:val="24"/>
          <w:szCs w:val="24"/>
        </w:rPr>
        <w:t>F</w:t>
      </w:r>
      <w:r w:rsidRPr="00E46E95">
        <w:rPr>
          <w:rFonts w:ascii="Times New Roman" w:hAnsi="Times New Roman" w:cs="Times New Roman"/>
          <w:sz w:val="24"/>
          <w:szCs w:val="24"/>
        </w:rPr>
        <w:t>6</w:t>
      </w:r>
      <w:r>
        <w:rPr>
          <w:rFonts w:ascii="Times New Roman" w:hAnsi="Times New Roman" w:cs="Times New Roman"/>
          <w:sz w:val="24"/>
          <w:szCs w:val="24"/>
        </w:rPr>
        <w:t>.3</w:t>
      </w:r>
    </w:p>
    <w:p w:rsidR="00B93ED1" w:rsidRDefault="00B93ED1" w:rsidP="000E0C95">
      <w:pPr>
        <w:pStyle w:val="ListParagraph"/>
        <w:spacing w:after="0" w:line="240" w:lineRule="auto"/>
        <w:ind w:left="1260"/>
        <w:rPr>
          <w:rFonts w:ascii="Times New Roman" w:hAnsi="Times New Roman" w:cs="Times New Roman"/>
          <w:sz w:val="24"/>
          <w:szCs w:val="24"/>
        </w:rPr>
      </w:pPr>
      <w:r>
        <w:rPr>
          <w:rFonts w:ascii="Times New Roman" w:hAnsi="Times New Roman" w:cs="Times New Roman"/>
          <w:sz w:val="24"/>
          <w:szCs w:val="24"/>
        </w:rPr>
        <w:t>-  Up to 6 digits per annual measurement in units of 0.001 mm.</w:t>
      </w:r>
    </w:p>
    <w:p w:rsidR="00B93ED1" w:rsidRDefault="00B93ED1" w:rsidP="000E0C95">
      <w:pPr>
        <w:pStyle w:val="ListParagraph"/>
        <w:spacing w:after="0" w:line="240" w:lineRule="auto"/>
        <w:ind w:left="1260"/>
        <w:rPr>
          <w:rFonts w:ascii="Times New Roman" w:hAnsi="Times New Roman" w:cs="Times New Roman"/>
          <w:sz w:val="24"/>
          <w:szCs w:val="24"/>
        </w:rPr>
      </w:pPr>
      <w:r>
        <w:rPr>
          <w:rFonts w:ascii="Times New Roman" w:hAnsi="Times New Roman" w:cs="Times New Roman"/>
          <w:sz w:val="24"/>
          <w:szCs w:val="24"/>
        </w:rPr>
        <w:t>- Example: a value of 425 = 0.425 mm; 1192 = 1.192 mm; etc.</w:t>
      </w:r>
    </w:p>
    <w:p w:rsidR="00035081" w:rsidRDefault="00035081" w:rsidP="000E0C95">
      <w:pPr>
        <w:spacing w:after="0" w:line="240" w:lineRule="auto"/>
        <w:rPr>
          <w:rFonts w:ascii="Times New Roman" w:hAnsi="Times New Roman" w:cs="Times New Roman"/>
          <w:b/>
          <w:sz w:val="24"/>
          <w:szCs w:val="24"/>
          <w:u w:val="single"/>
        </w:rPr>
      </w:pPr>
    </w:p>
    <w:p w:rsidR="00B93ED1" w:rsidRPr="00EC779D" w:rsidRDefault="00B93ED1" w:rsidP="00B93ED1">
      <w:pPr>
        <w:spacing w:after="0" w:line="240" w:lineRule="auto"/>
        <w:ind w:left="720"/>
        <w:rPr>
          <w:rFonts w:ascii="Times New Roman" w:hAnsi="Times New Roman" w:cs="Times New Roman"/>
          <w:b/>
          <w:sz w:val="24"/>
          <w:szCs w:val="24"/>
          <w:u w:val="single"/>
        </w:rPr>
      </w:pPr>
      <w:r w:rsidRPr="00EC779D">
        <w:rPr>
          <w:rFonts w:ascii="Times New Roman" w:hAnsi="Times New Roman" w:cs="Times New Roman"/>
          <w:b/>
          <w:sz w:val="24"/>
          <w:szCs w:val="24"/>
          <w:u w:val="single"/>
        </w:rPr>
        <w:t xml:space="preserve">Full </w:t>
      </w:r>
      <w:r>
        <w:rPr>
          <w:rFonts w:ascii="Times New Roman" w:hAnsi="Times New Roman" w:cs="Times New Roman"/>
          <w:b/>
          <w:sz w:val="24"/>
          <w:szCs w:val="24"/>
          <w:u w:val="single"/>
        </w:rPr>
        <w:t xml:space="preserve">Series </w:t>
      </w:r>
      <w:r w:rsidRPr="00EC779D">
        <w:rPr>
          <w:rFonts w:ascii="Times New Roman" w:hAnsi="Times New Roman" w:cs="Times New Roman"/>
          <w:b/>
          <w:sz w:val="24"/>
          <w:szCs w:val="24"/>
          <w:u w:val="single"/>
        </w:rPr>
        <w:t>Example</w:t>
      </w:r>
      <w:r>
        <w:rPr>
          <w:rFonts w:ascii="Times New Roman" w:hAnsi="Times New Roman" w:cs="Times New Roman"/>
          <w:b/>
          <w:sz w:val="24"/>
          <w:szCs w:val="24"/>
          <w:u w:val="single"/>
        </w:rPr>
        <w:t xml:space="preserve"> for </w:t>
      </w:r>
      <w:r w:rsidR="006D0DC8">
        <w:rPr>
          <w:rFonts w:ascii="Times New Roman" w:hAnsi="Times New Roman" w:cs="Times New Roman"/>
          <w:b/>
          <w:sz w:val="24"/>
          <w:szCs w:val="24"/>
          <w:u w:val="single"/>
        </w:rPr>
        <w:t>North Round Pond</w:t>
      </w:r>
      <w:r w:rsidRPr="00E20197">
        <w:rPr>
          <w:rFonts w:ascii="Times New Roman" w:hAnsi="Times New Roman" w:cs="Times New Roman"/>
          <w:b/>
          <w:sz w:val="24"/>
          <w:szCs w:val="24"/>
          <w:u w:val="single"/>
        </w:rPr>
        <w:t xml:space="preserve"> Plot 1, Tree 2, north core</w:t>
      </w:r>
      <w:r w:rsidRPr="00EC779D">
        <w:rPr>
          <w:rFonts w:ascii="Times New Roman" w:hAnsi="Times New Roman" w:cs="Times New Roman"/>
          <w:b/>
          <w:sz w:val="24"/>
          <w:szCs w:val="24"/>
          <w:u w:val="single"/>
        </w:rPr>
        <w:t>:</w:t>
      </w:r>
    </w:p>
    <w:p w:rsidR="00B93ED1" w:rsidRDefault="00B93ED1" w:rsidP="00B93ED1">
      <w:pPr>
        <w:spacing w:after="0" w:line="240" w:lineRule="auto"/>
        <w:ind w:left="720"/>
        <w:rPr>
          <w:rFonts w:ascii="Times New Roman" w:hAnsi="Times New Roman" w:cs="Times New Roman"/>
          <w:sz w:val="24"/>
          <w:szCs w:val="24"/>
        </w:rPr>
      </w:pPr>
    </w:p>
    <w:p w:rsidR="00B93ED1" w:rsidRPr="00EC779D" w:rsidRDefault="006D0DC8" w:rsidP="00B93ED1">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NRP</w:t>
      </w:r>
      <w:r w:rsidR="00B93ED1" w:rsidRPr="00EC779D">
        <w:rPr>
          <w:rFonts w:ascii="Times New Roman" w:hAnsi="Times New Roman" w:cs="Times New Roman"/>
          <w:sz w:val="24"/>
          <w:szCs w:val="24"/>
        </w:rPr>
        <w:t>1</w:t>
      </w:r>
      <w:r w:rsidR="00C46DE5">
        <w:rPr>
          <w:rFonts w:ascii="Times New Roman" w:hAnsi="Times New Roman" w:cs="Times New Roman"/>
          <w:sz w:val="24"/>
          <w:szCs w:val="24"/>
        </w:rPr>
        <w:t>0</w:t>
      </w:r>
      <w:r>
        <w:rPr>
          <w:rFonts w:ascii="Times New Roman" w:hAnsi="Times New Roman" w:cs="Times New Roman"/>
          <w:sz w:val="24"/>
          <w:szCs w:val="24"/>
        </w:rPr>
        <w:t>0</w:t>
      </w:r>
      <w:r w:rsidR="00C46DE5">
        <w:rPr>
          <w:rFonts w:ascii="Times New Roman" w:hAnsi="Times New Roman" w:cs="Times New Roman"/>
          <w:sz w:val="24"/>
          <w:szCs w:val="24"/>
        </w:rPr>
        <w:t>2n</w:t>
      </w:r>
      <w:r w:rsidR="00B93ED1" w:rsidRPr="00EC779D">
        <w:rPr>
          <w:rFonts w:ascii="Times New Roman" w:hAnsi="Times New Roman" w:cs="Times New Roman"/>
          <w:sz w:val="24"/>
          <w:szCs w:val="24"/>
        </w:rPr>
        <w:t xml:space="preserve">1932  3974  3135  2503  2504  2320  2747  2600  1573                      </w:t>
      </w:r>
    </w:p>
    <w:p w:rsidR="00B93ED1" w:rsidRDefault="006D0DC8" w:rsidP="00B93ED1">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NRP</w:t>
      </w:r>
      <w:r w:rsidR="00B93ED1" w:rsidRPr="00EC779D">
        <w:rPr>
          <w:rFonts w:ascii="Times New Roman" w:hAnsi="Times New Roman" w:cs="Times New Roman"/>
          <w:sz w:val="24"/>
          <w:szCs w:val="24"/>
        </w:rPr>
        <w:t>1</w:t>
      </w:r>
      <w:r w:rsidR="000E0C95">
        <w:rPr>
          <w:rFonts w:ascii="Times New Roman" w:hAnsi="Times New Roman" w:cs="Times New Roman"/>
          <w:sz w:val="24"/>
          <w:szCs w:val="24"/>
        </w:rPr>
        <w:t>0</w:t>
      </w:r>
      <w:r w:rsidR="00C46DE5">
        <w:rPr>
          <w:rFonts w:ascii="Times New Roman" w:hAnsi="Times New Roman" w:cs="Times New Roman"/>
          <w:sz w:val="24"/>
          <w:szCs w:val="24"/>
        </w:rPr>
        <w:t>02n</w:t>
      </w:r>
      <w:r w:rsidR="00B93ED1" w:rsidRPr="00EC779D">
        <w:rPr>
          <w:rFonts w:ascii="Times New Roman" w:hAnsi="Times New Roman" w:cs="Times New Roman"/>
          <w:sz w:val="24"/>
          <w:szCs w:val="24"/>
        </w:rPr>
        <w:t xml:space="preserve">1940  2805  2562  3194  3954  4994  3460  </w:t>
      </w:r>
      <w:r w:rsidR="00B93ED1">
        <w:rPr>
          <w:rFonts w:ascii="Times New Roman" w:hAnsi="Times New Roman" w:cs="Times New Roman"/>
          <w:sz w:val="24"/>
          <w:szCs w:val="24"/>
        </w:rPr>
        <w:t xml:space="preserve">3414  4829  5041  4443         </w:t>
      </w:r>
    </w:p>
    <w:p w:rsidR="00B93ED1" w:rsidRPr="00EC779D" w:rsidRDefault="006D0DC8" w:rsidP="00B93ED1">
      <w:pPr>
        <w:spacing w:after="0"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NRP</w:t>
      </w:r>
      <w:r w:rsidR="00B93ED1" w:rsidRPr="00EC779D">
        <w:rPr>
          <w:rFonts w:ascii="Times New Roman" w:hAnsi="Times New Roman" w:cs="Times New Roman"/>
          <w:sz w:val="24"/>
          <w:szCs w:val="24"/>
        </w:rPr>
        <w:t>10</w:t>
      </w:r>
      <w:r w:rsidR="000E0C95">
        <w:rPr>
          <w:rFonts w:ascii="Times New Roman" w:hAnsi="Times New Roman" w:cs="Times New Roman"/>
          <w:sz w:val="24"/>
          <w:szCs w:val="24"/>
        </w:rPr>
        <w:t>0</w:t>
      </w:r>
      <w:r w:rsidR="00C46DE5">
        <w:rPr>
          <w:rFonts w:ascii="Times New Roman" w:hAnsi="Times New Roman" w:cs="Times New Roman"/>
          <w:sz w:val="24"/>
          <w:szCs w:val="24"/>
        </w:rPr>
        <w:t>2n</w:t>
      </w:r>
      <w:r w:rsidR="00B93ED1" w:rsidRPr="00EC779D">
        <w:rPr>
          <w:rFonts w:ascii="Times New Roman" w:hAnsi="Times New Roman" w:cs="Times New Roman"/>
          <w:sz w:val="24"/>
          <w:szCs w:val="24"/>
        </w:rPr>
        <w:t xml:space="preserve">1950  5673  3804  3863  3838  3948  4626  3922  4583  3969  3224          </w:t>
      </w:r>
    </w:p>
    <w:p w:rsidR="00B93ED1" w:rsidRPr="00EC779D" w:rsidRDefault="006D0DC8" w:rsidP="00B93ED1">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NRP</w:t>
      </w:r>
      <w:r w:rsidR="00B93ED1" w:rsidRPr="00EC779D">
        <w:rPr>
          <w:rFonts w:ascii="Times New Roman" w:hAnsi="Times New Roman" w:cs="Times New Roman"/>
          <w:sz w:val="24"/>
          <w:szCs w:val="24"/>
        </w:rPr>
        <w:t>1</w:t>
      </w:r>
      <w:r w:rsidR="000E0C95">
        <w:rPr>
          <w:rFonts w:ascii="Times New Roman" w:hAnsi="Times New Roman" w:cs="Times New Roman"/>
          <w:sz w:val="24"/>
          <w:szCs w:val="24"/>
        </w:rPr>
        <w:t>0</w:t>
      </w:r>
      <w:r w:rsidR="00C46DE5">
        <w:rPr>
          <w:rFonts w:ascii="Times New Roman" w:hAnsi="Times New Roman" w:cs="Times New Roman"/>
          <w:sz w:val="24"/>
          <w:szCs w:val="24"/>
        </w:rPr>
        <w:t>02n</w:t>
      </w:r>
      <w:r w:rsidR="00B93ED1" w:rsidRPr="00EC779D">
        <w:rPr>
          <w:rFonts w:ascii="Times New Roman" w:hAnsi="Times New Roman" w:cs="Times New Roman"/>
          <w:sz w:val="24"/>
          <w:szCs w:val="24"/>
        </w:rPr>
        <w:t xml:space="preserve">1960  3205  3458  3246  3426  3767  3468  3237  3395  3632  4144          </w:t>
      </w:r>
    </w:p>
    <w:p w:rsidR="00B93ED1" w:rsidRPr="00EC779D" w:rsidRDefault="006D0DC8" w:rsidP="00B93ED1">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NRP</w:t>
      </w:r>
      <w:r w:rsidR="00B93ED1" w:rsidRPr="00EC779D">
        <w:rPr>
          <w:rFonts w:ascii="Times New Roman" w:hAnsi="Times New Roman" w:cs="Times New Roman"/>
          <w:sz w:val="24"/>
          <w:szCs w:val="24"/>
        </w:rPr>
        <w:t>10</w:t>
      </w:r>
      <w:r w:rsidR="000E0C95">
        <w:rPr>
          <w:rFonts w:ascii="Times New Roman" w:hAnsi="Times New Roman" w:cs="Times New Roman"/>
          <w:sz w:val="24"/>
          <w:szCs w:val="24"/>
        </w:rPr>
        <w:t>0</w:t>
      </w:r>
      <w:r w:rsidR="00C46DE5">
        <w:rPr>
          <w:rFonts w:ascii="Times New Roman" w:hAnsi="Times New Roman" w:cs="Times New Roman"/>
          <w:sz w:val="24"/>
          <w:szCs w:val="24"/>
        </w:rPr>
        <w:t>2n</w:t>
      </w:r>
      <w:r w:rsidR="00B93ED1" w:rsidRPr="00EC779D">
        <w:rPr>
          <w:rFonts w:ascii="Times New Roman" w:hAnsi="Times New Roman" w:cs="Times New Roman"/>
          <w:sz w:val="24"/>
          <w:szCs w:val="24"/>
        </w:rPr>
        <w:t xml:space="preserve">1970  2801  2848  2757  2845  2442  2602  2345  2355  1764  1910          </w:t>
      </w:r>
    </w:p>
    <w:p w:rsidR="00B93ED1" w:rsidRPr="00EC779D" w:rsidRDefault="006D0DC8" w:rsidP="00B93ED1">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NRP</w:t>
      </w:r>
      <w:r w:rsidR="00B93ED1" w:rsidRPr="00EC779D">
        <w:rPr>
          <w:rFonts w:ascii="Times New Roman" w:hAnsi="Times New Roman" w:cs="Times New Roman"/>
          <w:sz w:val="24"/>
          <w:szCs w:val="24"/>
        </w:rPr>
        <w:t>1</w:t>
      </w:r>
      <w:r w:rsidR="000E0C95">
        <w:rPr>
          <w:rFonts w:ascii="Times New Roman" w:hAnsi="Times New Roman" w:cs="Times New Roman"/>
          <w:sz w:val="24"/>
          <w:szCs w:val="24"/>
        </w:rPr>
        <w:t>0</w:t>
      </w:r>
      <w:r w:rsidR="00C46DE5">
        <w:rPr>
          <w:rFonts w:ascii="Times New Roman" w:hAnsi="Times New Roman" w:cs="Times New Roman"/>
          <w:sz w:val="24"/>
          <w:szCs w:val="24"/>
        </w:rPr>
        <w:t>02n</w:t>
      </w:r>
      <w:r w:rsidR="00B93ED1" w:rsidRPr="00EC779D">
        <w:rPr>
          <w:rFonts w:ascii="Times New Roman" w:hAnsi="Times New Roman" w:cs="Times New Roman"/>
          <w:sz w:val="24"/>
          <w:szCs w:val="24"/>
        </w:rPr>
        <w:t xml:space="preserve">1980  1842  1195  1580  1424  1897  2030  1506  1888  1974  2220          </w:t>
      </w:r>
    </w:p>
    <w:p w:rsidR="00B93ED1" w:rsidRPr="00EC779D" w:rsidRDefault="006D0DC8" w:rsidP="00B93ED1">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NRP</w:t>
      </w:r>
      <w:r w:rsidR="00B93ED1" w:rsidRPr="00EC779D">
        <w:rPr>
          <w:rFonts w:ascii="Times New Roman" w:hAnsi="Times New Roman" w:cs="Times New Roman"/>
          <w:sz w:val="24"/>
          <w:szCs w:val="24"/>
        </w:rPr>
        <w:t>10</w:t>
      </w:r>
      <w:r w:rsidR="000E0C95">
        <w:rPr>
          <w:rFonts w:ascii="Times New Roman" w:hAnsi="Times New Roman" w:cs="Times New Roman"/>
          <w:sz w:val="24"/>
          <w:szCs w:val="24"/>
        </w:rPr>
        <w:t>0</w:t>
      </w:r>
      <w:r w:rsidR="00C46DE5">
        <w:rPr>
          <w:rFonts w:ascii="Times New Roman" w:hAnsi="Times New Roman" w:cs="Times New Roman"/>
          <w:sz w:val="24"/>
          <w:szCs w:val="24"/>
        </w:rPr>
        <w:t>2n</w:t>
      </w:r>
      <w:r w:rsidR="00B93ED1" w:rsidRPr="00EC779D">
        <w:rPr>
          <w:rFonts w:ascii="Times New Roman" w:hAnsi="Times New Roman" w:cs="Times New Roman"/>
          <w:sz w:val="24"/>
          <w:szCs w:val="24"/>
        </w:rPr>
        <w:t xml:space="preserve">1990  1758  1676  1506  1782  2114  1590  1562  1461  1772  1349          </w:t>
      </w:r>
    </w:p>
    <w:p w:rsidR="00B93ED1" w:rsidRPr="00EC779D" w:rsidRDefault="006D0DC8" w:rsidP="00B93ED1">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NRP</w:t>
      </w:r>
      <w:r w:rsidR="00B93ED1" w:rsidRPr="00EC779D">
        <w:rPr>
          <w:rFonts w:ascii="Times New Roman" w:hAnsi="Times New Roman" w:cs="Times New Roman"/>
          <w:sz w:val="24"/>
          <w:szCs w:val="24"/>
        </w:rPr>
        <w:t>1</w:t>
      </w:r>
      <w:r w:rsidR="000E0C95">
        <w:rPr>
          <w:rFonts w:ascii="Times New Roman" w:hAnsi="Times New Roman" w:cs="Times New Roman"/>
          <w:sz w:val="24"/>
          <w:szCs w:val="24"/>
        </w:rPr>
        <w:t>0</w:t>
      </w:r>
      <w:r w:rsidR="00C46DE5">
        <w:rPr>
          <w:rFonts w:ascii="Times New Roman" w:hAnsi="Times New Roman" w:cs="Times New Roman"/>
          <w:sz w:val="24"/>
          <w:szCs w:val="24"/>
        </w:rPr>
        <w:t>02n</w:t>
      </w:r>
      <w:r w:rsidR="00B93ED1" w:rsidRPr="00EC779D">
        <w:rPr>
          <w:rFonts w:ascii="Times New Roman" w:hAnsi="Times New Roman" w:cs="Times New Roman"/>
          <w:sz w:val="24"/>
          <w:szCs w:val="24"/>
        </w:rPr>
        <w:t xml:space="preserve">2000  1611  1608  1712  1175  1237  1102  1367  1595  1260  1141          </w:t>
      </w:r>
    </w:p>
    <w:p w:rsidR="00B93ED1" w:rsidRDefault="006D0DC8" w:rsidP="00B93ED1">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NRP</w:t>
      </w:r>
      <w:r w:rsidR="00B93ED1" w:rsidRPr="00EC779D">
        <w:rPr>
          <w:rFonts w:ascii="Times New Roman" w:hAnsi="Times New Roman" w:cs="Times New Roman"/>
          <w:sz w:val="24"/>
          <w:szCs w:val="24"/>
        </w:rPr>
        <w:t>10</w:t>
      </w:r>
      <w:r w:rsidR="000E0C95">
        <w:rPr>
          <w:rFonts w:ascii="Times New Roman" w:hAnsi="Times New Roman" w:cs="Times New Roman"/>
          <w:sz w:val="24"/>
          <w:szCs w:val="24"/>
        </w:rPr>
        <w:t>0</w:t>
      </w:r>
      <w:r w:rsidR="00C46DE5">
        <w:rPr>
          <w:rFonts w:ascii="Times New Roman" w:hAnsi="Times New Roman" w:cs="Times New Roman"/>
          <w:sz w:val="24"/>
          <w:szCs w:val="24"/>
        </w:rPr>
        <w:t>2n</w:t>
      </w:r>
      <w:r w:rsidR="00B93ED1" w:rsidRPr="00EC779D">
        <w:rPr>
          <w:rFonts w:ascii="Times New Roman" w:hAnsi="Times New Roman" w:cs="Times New Roman"/>
          <w:sz w:val="24"/>
          <w:szCs w:val="24"/>
        </w:rPr>
        <w:t xml:space="preserve">2010  1527  1294  1516 -9999                                              </w:t>
      </w:r>
    </w:p>
    <w:p w:rsidR="00B93ED1" w:rsidRDefault="00B93ED1" w:rsidP="00B93ED1">
      <w:pPr>
        <w:spacing w:after="0" w:line="240" w:lineRule="auto"/>
        <w:ind w:left="720"/>
        <w:rPr>
          <w:rFonts w:ascii="Times New Roman" w:hAnsi="Times New Roman" w:cs="Times New Roman"/>
          <w:sz w:val="24"/>
          <w:szCs w:val="24"/>
        </w:rPr>
      </w:pPr>
    </w:p>
    <w:p w:rsidR="00B93ED1" w:rsidRDefault="00B93ED1" w:rsidP="00B93ED1">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Pr="00EC779D">
        <w:rPr>
          <w:rFonts w:ascii="Times New Roman" w:hAnsi="Times New Roman" w:cs="Times New Roman"/>
          <w:b/>
          <w:i/>
          <w:sz w:val="24"/>
          <w:szCs w:val="24"/>
        </w:rPr>
        <w:t>First row</w:t>
      </w:r>
      <w:r>
        <w:rPr>
          <w:rFonts w:ascii="Times New Roman" w:hAnsi="Times New Roman" w:cs="Times New Roman"/>
          <w:sz w:val="24"/>
          <w:szCs w:val="24"/>
        </w:rPr>
        <w:t>: Start of series for that core. Measurements are present for the years 1932-1939.</w:t>
      </w:r>
    </w:p>
    <w:p w:rsidR="00B93ED1" w:rsidRDefault="00B93ED1" w:rsidP="00B93ED1">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i/>
          <w:sz w:val="24"/>
          <w:szCs w:val="24"/>
        </w:rPr>
        <w:t>Second row</w:t>
      </w:r>
      <w:r>
        <w:rPr>
          <w:rFonts w:ascii="Times New Roman" w:hAnsi="Times New Roman" w:cs="Times New Roman"/>
          <w:sz w:val="24"/>
          <w:szCs w:val="24"/>
        </w:rPr>
        <w:t>: Continuation of measurements for next decade (1940-1949)</w:t>
      </w:r>
    </w:p>
    <w:p w:rsidR="00B93ED1" w:rsidRDefault="00B93ED1" w:rsidP="00B93ED1">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B93ED1" w:rsidRDefault="00B93ED1" w:rsidP="00B93ED1">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i/>
          <w:sz w:val="24"/>
          <w:szCs w:val="24"/>
        </w:rPr>
        <w:t>Last row</w:t>
      </w:r>
      <w:r>
        <w:rPr>
          <w:rFonts w:ascii="Times New Roman" w:hAnsi="Times New Roman" w:cs="Times New Roman"/>
          <w:sz w:val="24"/>
          <w:szCs w:val="24"/>
        </w:rPr>
        <w:t>: End of series; measurements for years 2010-2012;</w:t>
      </w:r>
      <w:r>
        <w:rPr>
          <w:rFonts w:ascii="Times New Roman" w:hAnsi="Times New Roman" w:cs="Times New Roman"/>
          <w:sz w:val="24"/>
          <w:szCs w:val="24"/>
        </w:rPr>
        <w:br/>
        <w:t xml:space="preserve">   -9999 in 2013 indicates end of series (no measurement for 2013 and beyond)</w:t>
      </w:r>
    </w:p>
    <w:p w:rsidR="00B93ED1" w:rsidRDefault="00B93ED1" w:rsidP="00B93ED1">
      <w:pPr>
        <w:spacing w:after="0" w:line="240" w:lineRule="auto"/>
        <w:ind w:left="720"/>
        <w:rPr>
          <w:rFonts w:ascii="Times New Roman" w:hAnsi="Times New Roman" w:cs="Times New Roman"/>
          <w:sz w:val="24"/>
          <w:szCs w:val="24"/>
        </w:rPr>
      </w:pPr>
    </w:p>
    <w:p w:rsidR="00D2640B" w:rsidRDefault="00B93ED1" w:rsidP="00317673">
      <w:pPr>
        <w:spacing w:after="0" w:line="240" w:lineRule="auto"/>
        <w:ind w:left="360"/>
        <w:rPr>
          <w:rFonts w:ascii="Times New Roman" w:hAnsi="Times New Roman" w:cs="Times New Roman"/>
          <w:b/>
          <w:i/>
          <w:sz w:val="24"/>
          <w:szCs w:val="24"/>
        </w:rPr>
      </w:pPr>
      <w:r w:rsidRPr="00EB02F6">
        <w:rPr>
          <w:rFonts w:ascii="Times New Roman" w:hAnsi="Times New Roman" w:cs="Times New Roman"/>
          <w:b/>
          <w:i/>
          <w:sz w:val="24"/>
          <w:szCs w:val="24"/>
        </w:rPr>
        <w:t>NOTE:</w:t>
      </w:r>
      <w:r>
        <w:rPr>
          <w:rFonts w:ascii="Times New Roman" w:hAnsi="Times New Roman" w:cs="Times New Roman"/>
          <w:sz w:val="24"/>
          <w:szCs w:val="24"/>
        </w:rPr>
        <w:t xml:space="preserve"> Data can be read as a space-delimited file in most coding languages. In R, package </w:t>
      </w:r>
      <w:r w:rsidRPr="00611A08">
        <w:rPr>
          <w:rFonts w:ascii="Times New Roman" w:hAnsi="Times New Roman" w:cs="Times New Roman"/>
          <w:i/>
          <w:sz w:val="24"/>
          <w:szCs w:val="24"/>
        </w:rPr>
        <w:t>dplR</w:t>
      </w:r>
      <w:r>
        <w:rPr>
          <w:rFonts w:ascii="Times New Roman" w:hAnsi="Times New Roman" w:cs="Times New Roman"/>
          <w:sz w:val="24"/>
          <w:szCs w:val="24"/>
        </w:rPr>
        <w:t xml:space="preserve"> has built-in function </w:t>
      </w:r>
      <w:r w:rsidRPr="00611A08">
        <w:rPr>
          <w:rFonts w:ascii="Times New Roman" w:hAnsi="Times New Roman" w:cs="Times New Roman"/>
          <w:i/>
          <w:sz w:val="24"/>
          <w:szCs w:val="24"/>
        </w:rPr>
        <w:t>read.rwl</w:t>
      </w:r>
      <w:r>
        <w:rPr>
          <w:rFonts w:ascii="Times New Roman" w:hAnsi="Times New Roman" w:cs="Times New Roman"/>
          <w:sz w:val="24"/>
          <w:szCs w:val="24"/>
        </w:rPr>
        <w:t xml:space="preserve"> that converts .rw</w:t>
      </w:r>
      <w:r w:rsidR="0025773A">
        <w:rPr>
          <w:rFonts w:ascii="Times New Roman" w:hAnsi="Times New Roman" w:cs="Times New Roman"/>
          <w:sz w:val="24"/>
          <w:szCs w:val="24"/>
        </w:rPr>
        <w:t>l</w:t>
      </w:r>
      <w:r>
        <w:rPr>
          <w:rFonts w:ascii="Times New Roman" w:hAnsi="Times New Roman" w:cs="Times New Roman"/>
          <w:sz w:val="24"/>
          <w:szCs w:val="24"/>
        </w:rPr>
        <w:t xml:space="preserve"> files to a data frame (rows become years; columns become ring-width series).</w:t>
      </w:r>
    </w:p>
    <w:p w:rsidR="00EB07E4" w:rsidRDefault="00EB07E4" w:rsidP="00A3613B">
      <w:pPr>
        <w:spacing w:after="0" w:line="240" w:lineRule="auto"/>
        <w:rPr>
          <w:rFonts w:ascii="Times New Roman" w:hAnsi="Times New Roman" w:cs="Times New Roman"/>
          <w:b/>
          <w:i/>
          <w:sz w:val="24"/>
          <w:szCs w:val="24"/>
        </w:rPr>
      </w:pPr>
    </w:p>
    <w:p w:rsidR="00A3613B" w:rsidRDefault="00B342D3" w:rsidP="00A3613B">
      <w:pPr>
        <w:spacing w:after="0" w:line="240" w:lineRule="auto"/>
        <w:rPr>
          <w:rFonts w:ascii="Times New Roman" w:hAnsi="Times New Roman" w:cs="Times New Roman"/>
          <w:i/>
          <w:sz w:val="24"/>
          <w:szCs w:val="24"/>
        </w:rPr>
      </w:pPr>
      <w:r>
        <w:rPr>
          <w:rFonts w:ascii="Times New Roman" w:hAnsi="Times New Roman" w:cs="Times New Roman"/>
          <w:i/>
          <w:sz w:val="24"/>
          <w:szCs w:val="24"/>
        </w:rPr>
        <w:t>2</w:t>
      </w:r>
      <w:r w:rsidR="00EF19F7" w:rsidRPr="00D2640B">
        <w:rPr>
          <w:rFonts w:ascii="Times New Roman" w:hAnsi="Times New Roman" w:cs="Times New Roman"/>
          <w:i/>
          <w:sz w:val="24"/>
          <w:szCs w:val="24"/>
        </w:rPr>
        <w:t>)</w:t>
      </w:r>
      <w:r w:rsidR="00EF19F7">
        <w:rPr>
          <w:rFonts w:ascii="Times New Roman" w:hAnsi="Times New Roman" w:cs="Times New Roman"/>
          <w:b/>
          <w:i/>
          <w:sz w:val="24"/>
          <w:szCs w:val="24"/>
        </w:rPr>
        <w:t xml:space="preserve"> </w:t>
      </w:r>
      <w:r w:rsidR="00A3613B">
        <w:rPr>
          <w:rFonts w:ascii="Times New Roman" w:hAnsi="Times New Roman" w:cs="Times New Roman"/>
          <w:b/>
          <w:i/>
          <w:sz w:val="24"/>
          <w:szCs w:val="24"/>
        </w:rPr>
        <w:t xml:space="preserve">File Name: </w:t>
      </w:r>
      <w:r w:rsidR="00CF0451">
        <w:rPr>
          <w:rFonts w:ascii="Times New Roman" w:hAnsi="Times New Roman" w:cs="Times New Roman"/>
          <w:i/>
          <w:sz w:val="24"/>
          <w:szCs w:val="24"/>
        </w:rPr>
        <w:t>NorthRoundPondAllPlots.</w:t>
      </w:r>
      <w:r>
        <w:rPr>
          <w:rFonts w:ascii="Times New Roman" w:hAnsi="Times New Roman" w:cs="Times New Roman"/>
          <w:i/>
          <w:sz w:val="24"/>
          <w:szCs w:val="24"/>
        </w:rPr>
        <w:t>csv</w:t>
      </w:r>
    </w:p>
    <w:p w:rsidR="00A3613B" w:rsidRDefault="00A3613B" w:rsidP="00A3613B">
      <w:pPr>
        <w:spacing w:after="0" w:line="240" w:lineRule="auto"/>
        <w:rPr>
          <w:rFonts w:ascii="Times New Roman" w:hAnsi="Times New Roman" w:cs="Times New Roman"/>
          <w:i/>
          <w:sz w:val="24"/>
          <w:szCs w:val="24"/>
        </w:rPr>
      </w:pPr>
    </w:p>
    <w:p w:rsidR="00A3613B" w:rsidRPr="009270D4" w:rsidRDefault="00A3613B" w:rsidP="00467069">
      <w:pPr>
        <w:shd w:val="clear" w:color="auto" w:fill="FFFFFF"/>
        <w:rPr>
          <w:rFonts w:ascii="Times New Roman" w:hAnsi="Times New Roman" w:cs="Times New Roman"/>
          <w:sz w:val="24"/>
          <w:szCs w:val="24"/>
        </w:rPr>
      </w:pPr>
      <w:r>
        <w:rPr>
          <w:rFonts w:ascii="Times New Roman" w:hAnsi="Times New Roman" w:cs="Times New Roman"/>
          <w:b/>
          <w:i/>
          <w:sz w:val="24"/>
          <w:szCs w:val="24"/>
        </w:rPr>
        <w:t>Summary:</w:t>
      </w:r>
      <w:r>
        <w:rPr>
          <w:rFonts w:ascii="Times New Roman" w:hAnsi="Times New Roman" w:cs="Times New Roman"/>
          <w:i/>
          <w:sz w:val="24"/>
          <w:szCs w:val="24"/>
        </w:rPr>
        <w:t xml:space="preserve"> </w:t>
      </w:r>
      <w:r>
        <w:rPr>
          <w:rFonts w:ascii="Times New Roman" w:hAnsi="Times New Roman" w:cs="Times New Roman"/>
          <w:sz w:val="24"/>
          <w:szCs w:val="24"/>
        </w:rPr>
        <w:t>Field notes typed into a spreadsheet format</w:t>
      </w:r>
      <w:r w:rsidRPr="009270D4">
        <w:rPr>
          <w:rFonts w:ascii="Times New Roman" w:hAnsi="Times New Roman" w:cs="Times New Roman"/>
          <w:sz w:val="24"/>
          <w:szCs w:val="24"/>
        </w:rPr>
        <w:t>.</w:t>
      </w:r>
      <w:r w:rsidR="006E7A01">
        <w:rPr>
          <w:rFonts w:ascii="Times New Roman" w:hAnsi="Times New Roman" w:cs="Times New Roman"/>
          <w:sz w:val="24"/>
          <w:szCs w:val="24"/>
        </w:rPr>
        <w:t xml:space="preserve"> </w:t>
      </w:r>
      <w:r w:rsidR="00490EEA">
        <w:rPr>
          <w:rFonts w:ascii="Times New Roman" w:hAnsi="Times New Roman" w:cs="Times New Roman"/>
          <w:sz w:val="24"/>
          <w:szCs w:val="24"/>
        </w:rPr>
        <w:t>Jody added the data from NRP Plot 4 which Neil sent</w:t>
      </w:r>
      <w:r w:rsidR="00086B1A">
        <w:rPr>
          <w:rFonts w:ascii="Times New Roman" w:hAnsi="Times New Roman" w:cs="Times New Roman"/>
          <w:sz w:val="24"/>
          <w:szCs w:val="24"/>
        </w:rPr>
        <w:t xml:space="preserve"> updated to have the </w:t>
      </w:r>
      <w:r w:rsidR="00467069">
        <w:rPr>
          <w:rFonts w:ascii="Times New Roman" w:hAnsi="Times New Roman" w:cs="Times New Roman"/>
          <w:sz w:val="24"/>
          <w:szCs w:val="24"/>
        </w:rPr>
        <w:t xml:space="preserve">field notes from trees 120-210 renumbered. All this required was to change previously overlapping numbers between the living and dead trees. There were no cores for the dead trees in plot 4. They were beyond use/decay/etc.  </w:t>
      </w:r>
      <w:r w:rsidR="006E7A01">
        <w:rPr>
          <w:rFonts w:ascii="Times New Roman" w:hAnsi="Times New Roman" w:cs="Times New Roman"/>
          <w:sz w:val="24"/>
          <w:szCs w:val="24"/>
        </w:rPr>
        <w:t>Columns 7</w:t>
      </w:r>
      <w:r w:rsidR="00467069">
        <w:rPr>
          <w:rFonts w:ascii="Times New Roman" w:hAnsi="Times New Roman" w:cs="Times New Roman"/>
          <w:sz w:val="24"/>
          <w:szCs w:val="24"/>
        </w:rPr>
        <w:t>-10</w:t>
      </w:r>
      <w:r>
        <w:rPr>
          <w:rFonts w:ascii="Times New Roman" w:hAnsi="Times New Roman" w:cs="Times New Roman"/>
          <w:sz w:val="24"/>
          <w:szCs w:val="24"/>
        </w:rPr>
        <w:t xml:space="preserve"> place each tree in space from the PalEON plot centers.</w:t>
      </w:r>
      <w:r w:rsidR="002943DF">
        <w:rPr>
          <w:rFonts w:ascii="Times New Roman" w:hAnsi="Times New Roman" w:cs="Times New Roman"/>
          <w:sz w:val="24"/>
          <w:szCs w:val="24"/>
        </w:rPr>
        <w:t xml:space="preserve"> Columns 11</w:t>
      </w:r>
      <w:r w:rsidR="00467069">
        <w:rPr>
          <w:rFonts w:ascii="Times New Roman" w:hAnsi="Times New Roman" w:cs="Times New Roman"/>
          <w:sz w:val="24"/>
          <w:szCs w:val="24"/>
        </w:rPr>
        <w:t>-13</w:t>
      </w:r>
      <w:r w:rsidR="00E87D4E">
        <w:rPr>
          <w:rFonts w:ascii="Times New Roman" w:hAnsi="Times New Roman" w:cs="Times New Roman"/>
          <w:sz w:val="24"/>
          <w:szCs w:val="24"/>
        </w:rPr>
        <w:t xml:space="preserve"> further characterize </w:t>
      </w:r>
      <w:r w:rsidR="00E87D4E" w:rsidRPr="002D1165">
        <w:rPr>
          <w:rFonts w:ascii="Times New Roman" w:hAnsi="Times New Roman" w:cs="Times New Roman"/>
          <w:sz w:val="24"/>
          <w:szCs w:val="24"/>
          <w:u w:val="single"/>
        </w:rPr>
        <w:t>downed woody debris</w:t>
      </w:r>
      <w:r w:rsidR="00E87D4E">
        <w:rPr>
          <w:rFonts w:ascii="Times New Roman" w:hAnsi="Times New Roman" w:cs="Times New Roman"/>
          <w:sz w:val="24"/>
          <w:szCs w:val="24"/>
        </w:rPr>
        <w:t xml:space="preserve"> (Status: Lo, Sn, </w:t>
      </w:r>
      <w:r w:rsidR="00DA5A75">
        <w:rPr>
          <w:rFonts w:ascii="Times New Roman" w:hAnsi="Times New Roman" w:cs="Times New Roman"/>
          <w:sz w:val="24"/>
          <w:szCs w:val="24"/>
        </w:rPr>
        <w:t>St,</w:t>
      </w:r>
      <w:r w:rsidR="00E87D4E">
        <w:rPr>
          <w:rFonts w:ascii="Times New Roman" w:hAnsi="Times New Roman" w:cs="Times New Roman"/>
          <w:sz w:val="24"/>
          <w:szCs w:val="24"/>
        </w:rPr>
        <w:t xml:space="preserve"> Sh</w:t>
      </w:r>
      <w:r w:rsidR="00DA5A75">
        <w:rPr>
          <w:rFonts w:ascii="Times New Roman" w:hAnsi="Times New Roman" w:cs="Times New Roman"/>
          <w:sz w:val="24"/>
          <w:szCs w:val="24"/>
        </w:rPr>
        <w:t>, or dead</w:t>
      </w:r>
      <w:r w:rsidR="00E87D4E">
        <w:rPr>
          <w:rFonts w:ascii="Times New Roman" w:hAnsi="Times New Roman" w:cs="Times New Roman"/>
          <w:sz w:val="24"/>
          <w:szCs w:val="24"/>
        </w:rPr>
        <w:t>).</w:t>
      </w:r>
      <w:r w:rsidR="00490EEA">
        <w:rPr>
          <w:rFonts w:ascii="Times New Roman" w:hAnsi="Times New Roman" w:cs="Times New Roman"/>
          <w:sz w:val="24"/>
          <w:szCs w:val="24"/>
        </w:rPr>
        <w:t xml:space="preserve"> </w:t>
      </w:r>
    </w:p>
    <w:p w:rsidR="00A3613B" w:rsidRDefault="00A3613B" w:rsidP="00A3613B">
      <w:pPr>
        <w:spacing w:after="0" w:line="240" w:lineRule="auto"/>
        <w:ind w:left="720"/>
        <w:rPr>
          <w:rFonts w:ascii="Times New Roman" w:hAnsi="Times New Roman" w:cs="Times New Roman"/>
          <w:i/>
          <w:sz w:val="24"/>
          <w:szCs w:val="24"/>
        </w:rPr>
      </w:pPr>
    </w:p>
    <w:p w:rsidR="00784E50" w:rsidRPr="00784E50" w:rsidRDefault="00784E50" w:rsidP="00A3613B">
      <w:pPr>
        <w:spacing w:after="0" w:line="240" w:lineRule="auto"/>
        <w:ind w:left="720"/>
        <w:rPr>
          <w:rFonts w:ascii="Times New Roman" w:hAnsi="Times New Roman" w:cs="Times New Roman"/>
          <w:b/>
          <w:i/>
          <w:sz w:val="24"/>
          <w:szCs w:val="24"/>
        </w:rPr>
      </w:pPr>
      <w:r w:rsidRPr="00784E50">
        <w:rPr>
          <w:rFonts w:ascii="Times New Roman" w:hAnsi="Times New Roman" w:cs="Times New Roman"/>
          <w:b/>
          <w:i/>
          <w:sz w:val="24"/>
          <w:szCs w:val="24"/>
        </w:rPr>
        <w:t>Field_Notes tab</w:t>
      </w:r>
    </w:p>
    <w:p w:rsidR="00A3613B" w:rsidRDefault="00A3613B" w:rsidP="00556B57">
      <w:pPr>
        <w:spacing w:after="0" w:line="240" w:lineRule="auto"/>
        <w:ind w:left="720"/>
        <w:rPr>
          <w:rFonts w:ascii="Times New Roman" w:hAnsi="Times New Roman" w:cs="Times New Roman"/>
          <w:sz w:val="24"/>
          <w:szCs w:val="24"/>
        </w:rPr>
      </w:pPr>
      <w:r>
        <w:rPr>
          <w:rFonts w:ascii="Times New Roman" w:hAnsi="Times New Roman" w:cs="Times New Roman"/>
          <w:b/>
          <w:i/>
          <w:sz w:val="24"/>
          <w:szCs w:val="24"/>
        </w:rPr>
        <w:t>Data Format:</w:t>
      </w:r>
      <w:r w:rsidR="00556B57">
        <w:rPr>
          <w:rFonts w:ascii="Times New Roman" w:hAnsi="Times New Roman" w:cs="Times New Roman"/>
          <w:i/>
          <w:sz w:val="24"/>
          <w:szCs w:val="24"/>
        </w:rPr>
        <w:t xml:space="preserve"> </w:t>
      </w:r>
      <w:r>
        <w:rPr>
          <w:rFonts w:ascii="Times New Roman" w:hAnsi="Times New Roman" w:cs="Times New Roman"/>
          <w:sz w:val="24"/>
          <w:szCs w:val="24"/>
        </w:rPr>
        <w:t xml:space="preserve">First </w:t>
      </w:r>
      <w:r w:rsidR="00E429CC">
        <w:rPr>
          <w:rFonts w:ascii="Times New Roman" w:hAnsi="Times New Roman" w:cs="Times New Roman"/>
          <w:sz w:val="24"/>
          <w:szCs w:val="24"/>
        </w:rPr>
        <w:t>three</w:t>
      </w:r>
      <w:r>
        <w:rPr>
          <w:rFonts w:ascii="Times New Roman" w:hAnsi="Times New Roman" w:cs="Times New Roman"/>
          <w:sz w:val="24"/>
          <w:szCs w:val="24"/>
        </w:rPr>
        <w:t xml:space="preserve"> rows of metadata describing plot</w:t>
      </w:r>
      <w:r w:rsidR="00BC7A32">
        <w:rPr>
          <w:rFonts w:ascii="Times New Roman" w:hAnsi="Times New Roman" w:cs="Times New Roman"/>
          <w:sz w:val="24"/>
          <w:szCs w:val="24"/>
        </w:rPr>
        <w:t>.</w:t>
      </w:r>
    </w:p>
    <w:p w:rsidR="00A3613B" w:rsidRDefault="00E429CC" w:rsidP="00A3613B">
      <w:pPr>
        <w:spacing w:after="0" w:line="240" w:lineRule="auto"/>
        <w:ind w:left="2160"/>
        <w:rPr>
          <w:rFonts w:ascii="Times New Roman" w:hAnsi="Times New Roman" w:cs="Times New Roman"/>
          <w:sz w:val="24"/>
          <w:szCs w:val="24"/>
        </w:rPr>
      </w:pPr>
      <w:r>
        <w:rPr>
          <w:rFonts w:ascii="Times New Roman" w:hAnsi="Times New Roman" w:cs="Times New Roman"/>
          <w:sz w:val="24"/>
          <w:szCs w:val="24"/>
        </w:rPr>
        <w:t>Starting at row 4</w:t>
      </w:r>
      <w:r w:rsidR="00E87D4E">
        <w:rPr>
          <w:rFonts w:ascii="Times New Roman" w:hAnsi="Times New Roman" w:cs="Times New Roman"/>
          <w:sz w:val="24"/>
          <w:szCs w:val="24"/>
        </w:rPr>
        <w:t xml:space="preserve"> </w:t>
      </w:r>
      <w:r w:rsidR="002E6744">
        <w:rPr>
          <w:rFonts w:ascii="Times New Roman" w:hAnsi="Times New Roman" w:cs="Times New Roman"/>
          <w:sz w:val="24"/>
          <w:szCs w:val="24"/>
        </w:rPr>
        <w:t>there are eleven</w:t>
      </w:r>
      <w:r w:rsidR="00A3613B">
        <w:rPr>
          <w:rFonts w:ascii="Times New Roman" w:hAnsi="Times New Roman" w:cs="Times New Roman"/>
          <w:sz w:val="24"/>
          <w:szCs w:val="24"/>
        </w:rPr>
        <w:t xml:space="preserve"> columns of field data:</w:t>
      </w:r>
    </w:p>
    <w:p w:rsidR="00BC7A32" w:rsidRDefault="00BC7A32" w:rsidP="00A3613B">
      <w:pPr>
        <w:spacing w:after="0" w:line="240" w:lineRule="auto"/>
        <w:ind w:left="2160"/>
        <w:rPr>
          <w:rFonts w:ascii="Times New Roman" w:hAnsi="Times New Roman" w:cs="Times New Roman"/>
          <w:sz w:val="24"/>
          <w:szCs w:val="24"/>
        </w:rPr>
      </w:pPr>
      <w:r w:rsidRPr="00BC7A32">
        <w:rPr>
          <w:rFonts w:ascii="Times New Roman" w:hAnsi="Times New Roman" w:cs="Times New Roman"/>
          <w:b/>
          <w:sz w:val="24"/>
          <w:szCs w:val="24"/>
        </w:rPr>
        <w:t>Column 1:</w:t>
      </w:r>
      <w:r>
        <w:rPr>
          <w:rFonts w:ascii="Times New Roman" w:hAnsi="Times New Roman" w:cs="Times New Roman"/>
          <w:sz w:val="24"/>
          <w:szCs w:val="24"/>
        </w:rPr>
        <w:t xml:space="preserve"> Site ID</w:t>
      </w:r>
      <w:r w:rsidR="003C25E9">
        <w:rPr>
          <w:rFonts w:ascii="Times New Roman" w:hAnsi="Times New Roman" w:cs="Times New Roman"/>
          <w:sz w:val="24"/>
          <w:szCs w:val="24"/>
        </w:rPr>
        <w:t xml:space="preserve"> (Site)</w:t>
      </w:r>
    </w:p>
    <w:p w:rsidR="00A3613B" w:rsidRDefault="00BC7A32" w:rsidP="00A3613B">
      <w:pPr>
        <w:spacing w:after="0" w:line="240" w:lineRule="auto"/>
        <w:ind w:left="2160"/>
        <w:rPr>
          <w:rFonts w:ascii="Times New Roman" w:hAnsi="Times New Roman" w:cs="Times New Roman"/>
          <w:sz w:val="24"/>
          <w:szCs w:val="24"/>
        </w:rPr>
      </w:pPr>
      <w:r>
        <w:rPr>
          <w:rFonts w:ascii="Times New Roman" w:hAnsi="Times New Roman" w:cs="Times New Roman"/>
          <w:b/>
          <w:sz w:val="24"/>
          <w:szCs w:val="24"/>
        </w:rPr>
        <w:t>Column 2</w:t>
      </w:r>
      <w:r w:rsidR="00A3613B" w:rsidRPr="008F78EA">
        <w:rPr>
          <w:rFonts w:ascii="Times New Roman" w:hAnsi="Times New Roman" w:cs="Times New Roman"/>
          <w:b/>
          <w:sz w:val="24"/>
          <w:szCs w:val="24"/>
        </w:rPr>
        <w:t xml:space="preserve">: </w:t>
      </w:r>
      <w:r w:rsidR="00A3613B">
        <w:rPr>
          <w:rFonts w:ascii="Times New Roman" w:hAnsi="Times New Roman" w:cs="Times New Roman"/>
          <w:sz w:val="24"/>
          <w:szCs w:val="24"/>
        </w:rPr>
        <w:t>Tree Number</w:t>
      </w:r>
    </w:p>
    <w:p w:rsidR="00A3613B" w:rsidRDefault="00BC7A32" w:rsidP="00A3613B">
      <w:pPr>
        <w:spacing w:after="0" w:line="240" w:lineRule="auto"/>
        <w:ind w:left="2160"/>
        <w:rPr>
          <w:rFonts w:ascii="Times New Roman" w:hAnsi="Times New Roman" w:cs="Times New Roman"/>
          <w:sz w:val="24"/>
          <w:szCs w:val="24"/>
        </w:rPr>
      </w:pPr>
      <w:r>
        <w:rPr>
          <w:rFonts w:ascii="Times New Roman" w:hAnsi="Times New Roman" w:cs="Times New Roman"/>
          <w:b/>
          <w:sz w:val="24"/>
          <w:szCs w:val="24"/>
        </w:rPr>
        <w:t>Column 3</w:t>
      </w:r>
      <w:r w:rsidR="00A3613B" w:rsidRPr="008F78EA">
        <w:rPr>
          <w:rFonts w:ascii="Times New Roman" w:hAnsi="Times New Roman" w:cs="Times New Roman"/>
          <w:b/>
          <w:sz w:val="24"/>
          <w:szCs w:val="24"/>
        </w:rPr>
        <w:t>:</w:t>
      </w:r>
      <w:r w:rsidR="00A3613B" w:rsidRPr="008F78EA">
        <w:rPr>
          <w:rFonts w:ascii="Times New Roman" w:hAnsi="Times New Roman" w:cs="Times New Roman"/>
          <w:sz w:val="24"/>
          <w:szCs w:val="24"/>
        </w:rPr>
        <w:t xml:space="preserve"> </w:t>
      </w:r>
      <w:r w:rsidR="00A3613B">
        <w:rPr>
          <w:rFonts w:ascii="Times New Roman" w:hAnsi="Times New Roman" w:cs="Times New Roman"/>
          <w:sz w:val="24"/>
          <w:szCs w:val="24"/>
        </w:rPr>
        <w:t>Species Identifier (Species)</w:t>
      </w:r>
    </w:p>
    <w:p w:rsidR="00A3613B" w:rsidRDefault="00A3613B" w:rsidP="00A3613B">
      <w:pPr>
        <w:spacing w:after="0" w:line="240" w:lineRule="auto"/>
        <w:ind w:left="2880"/>
        <w:rPr>
          <w:rFonts w:ascii="Times New Roman" w:hAnsi="Times New Roman" w:cs="Times New Roman"/>
          <w:sz w:val="24"/>
          <w:szCs w:val="24"/>
        </w:rPr>
      </w:pPr>
      <w:r>
        <w:rPr>
          <w:rFonts w:ascii="Times New Roman" w:hAnsi="Times New Roman" w:cs="Times New Roman"/>
          <w:sz w:val="24"/>
          <w:szCs w:val="24"/>
        </w:rPr>
        <w:t>First two letters = genus; Last two letter = species</w:t>
      </w:r>
    </w:p>
    <w:p w:rsidR="00A3613B" w:rsidRPr="00BF1315" w:rsidRDefault="00A3613B" w:rsidP="00A3613B">
      <w:pPr>
        <w:spacing w:after="0" w:line="240" w:lineRule="auto"/>
        <w:ind w:left="2880"/>
        <w:rPr>
          <w:rFonts w:ascii="Times New Roman" w:hAnsi="Times New Roman" w:cs="Times New Roman"/>
          <w:i/>
          <w:sz w:val="24"/>
          <w:szCs w:val="24"/>
        </w:rPr>
      </w:pPr>
      <w:r>
        <w:rPr>
          <w:rFonts w:ascii="Times New Roman" w:hAnsi="Times New Roman" w:cs="Times New Roman"/>
          <w:sz w:val="24"/>
          <w:szCs w:val="24"/>
        </w:rPr>
        <w:t xml:space="preserve">Example: ACRU = </w:t>
      </w:r>
      <w:r>
        <w:rPr>
          <w:rFonts w:ascii="Times New Roman" w:hAnsi="Times New Roman" w:cs="Times New Roman"/>
          <w:i/>
          <w:sz w:val="24"/>
          <w:szCs w:val="24"/>
        </w:rPr>
        <w:t>Acer rubrum</w:t>
      </w:r>
    </w:p>
    <w:p w:rsidR="00A3613B" w:rsidRDefault="00BC7A32" w:rsidP="00A3613B">
      <w:pPr>
        <w:spacing w:after="0" w:line="240" w:lineRule="auto"/>
        <w:ind w:left="2160"/>
        <w:rPr>
          <w:rFonts w:ascii="Times New Roman" w:hAnsi="Times New Roman" w:cs="Times New Roman"/>
          <w:sz w:val="24"/>
          <w:szCs w:val="24"/>
        </w:rPr>
      </w:pPr>
      <w:r>
        <w:rPr>
          <w:rFonts w:ascii="Times New Roman" w:hAnsi="Times New Roman" w:cs="Times New Roman"/>
          <w:b/>
          <w:sz w:val="24"/>
          <w:szCs w:val="24"/>
        </w:rPr>
        <w:t>Column 4</w:t>
      </w:r>
      <w:r w:rsidR="00A3613B" w:rsidRPr="008F78EA">
        <w:rPr>
          <w:rFonts w:ascii="Times New Roman" w:hAnsi="Times New Roman" w:cs="Times New Roman"/>
          <w:b/>
          <w:sz w:val="24"/>
          <w:szCs w:val="24"/>
        </w:rPr>
        <w:t xml:space="preserve">: </w:t>
      </w:r>
      <w:r w:rsidR="00A3613B">
        <w:rPr>
          <w:rFonts w:ascii="Times New Roman" w:hAnsi="Times New Roman" w:cs="Times New Roman"/>
          <w:sz w:val="24"/>
          <w:szCs w:val="24"/>
        </w:rPr>
        <w:t>Canopy position (Canopy)</w:t>
      </w:r>
    </w:p>
    <w:p w:rsidR="00A3613B" w:rsidRPr="00BF1315" w:rsidRDefault="00A3613B" w:rsidP="00A3613B">
      <w:pPr>
        <w:spacing w:after="0" w:line="240" w:lineRule="auto"/>
        <w:ind w:left="2880"/>
        <w:rPr>
          <w:rFonts w:ascii="Times New Roman" w:hAnsi="Times New Roman" w:cs="Times New Roman"/>
          <w:sz w:val="24"/>
          <w:szCs w:val="24"/>
        </w:rPr>
      </w:pPr>
      <w:r>
        <w:rPr>
          <w:rFonts w:ascii="Times New Roman" w:hAnsi="Times New Roman" w:cs="Times New Roman"/>
          <w:sz w:val="24"/>
          <w:szCs w:val="24"/>
        </w:rPr>
        <w:t>suppressed, intermediate</w:t>
      </w:r>
      <w:r w:rsidR="009A0C6A">
        <w:rPr>
          <w:rFonts w:ascii="Times New Roman" w:hAnsi="Times New Roman" w:cs="Times New Roman"/>
          <w:sz w:val="24"/>
          <w:szCs w:val="24"/>
        </w:rPr>
        <w:t>, co</w:t>
      </w:r>
      <w:r>
        <w:rPr>
          <w:rFonts w:ascii="Times New Roman" w:hAnsi="Times New Roman" w:cs="Times New Roman"/>
          <w:sz w:val="24"/>
          <w:szCs w:val="24"/>
        </w:rPr>
        <w:t>dominant, or dominant</w:t>
      </w:r>
    </w:p>
    <w:p w:rsidR="00A3613B" w:rsidRDefault="00BC7A32" w:rsidP="00A3613B">
      <w:pPr>
        <w:spacing w:after="0" w:line="240" w:lineRule="auto"/>
        <w:ind w:left="2160"/>
        <w:rPr>
          <w:rFonts w:ascii="Times New Roman" w:hAnsi="Times New Roman" w:cs="Times New Roman"/>
          <w:sz w:val="24"/>
          <w:szCs w:val="24"/>
        </w:rPr>
      </w:pPr>
      <w:r>
        <w:rPr>
          <w:rFonts w:ascii="Times New Roman" w:hAnsi="Times New Roman" w:cs="Times New Roman"/>
          <w:b/>
          <w:sz w:val="24"/>
          <w:szCs w:val="24"/>
        </w:rPr>
        <w:t>Column 5</w:t>
      </w:r>
      <w:r w:rsidR="00A3613B" w:rsidRPr="008F78EA">
        <w:rPr>
          <w:rFonts w:ascii="Times New Roman" w:hAnsi="Times New Roman" w:cs="Times New Roman"/>
          <w:b/>
          <w:sz w:val="24"/>
          <w:szCs w:val="24"/>
        </w:rPr>
        <w:t xml:space="preserve">: </w:t>
      </w:r>
      <w:r w:rsidR="002124C9" w:rsidRPr="002124C9">
        <w:rPr>
          <w:rFonts w:ascii="Times New Roman" w:hAnsi="Times New Roman" w:cs="Times New Roman"/>
          <w:sz w:val="24"/>
          <w:szCs w:val="24"/>
        </w:rPr>
        <w:t>Alive or Dead Status</w:t>
      </w:r>
      <w:r w:rsidR="002124C9">
        <w:rPr>
          <w:rFonts w:ascii="Times New Roman" w:hAnsi="Times New Roman" w:cs="Times New Roman"/>
          <w:b/>
          <w:sz w:val="24"/>
          <w:szCs w:val="24"/>
        </w:rPr>
        <w:t xml:space="preserve"> </w:t>
      </w:r>
      <w:r w:rsidR="009A0C6A">
        <w:rPr>
          <w:rFonts w:ascii="Times New Roman" w:hAnsi="Times New Roman" w:cs="Times New Roman"/>
          <w:sz w:val="24"/>
          <w:szCs w:val="24"/>
        </w:rPr>
        <w:t>(Status</w:t>
      </w:r>
      <w:r w:rsidR="00A3613B">
        <w:rPr>
          <w:rFonts w:ascii="Times New Roman" w:hAnsi="Times New Roman" w:cs="Times New Roman"/>
          <w:sz w:val="24"/>
          <w:szCs w:val="24"/>
        </w:rPr>
        <w:t>)</w:t>
      </w:r>
    </w:p>
    <w:p w:rsidR="002124C9" w:rsidRDefault="002124C9" w:rsidP="002124C9">
      <w:pPr>
        <w:spacing w:after="0" w:line="240" w:lineRule="auto"/>
        <w:ind w:left="2160" w:firstLine="720"/>
        <w:rPr>
          <w:rFonts w:ascii="Times New Roman" w:hAnsi="Times New Roman" w:cs="Times New Roman"/>
          <w:sz w:val="24"/>
          <w:szCs w:val="24"/>
        </w:rPr>
      </w:pPr>
      <w:r>
        <w:rPr>
          <w:rFonts w:ascii="Times New Roman" w:hAnsi="Times New Roman" w:cs="Times New Roman"/>
          <w:sz w:val="24"/>
          <w:szCs w:val="24"/>
        </w:rPr>
        <w:t>Log (Lo), Snag (Sn), Stump (St), or stump hole (Sh)</w:t>
      </w:r>
    </w:p>
    <w:p w:rsidR="004F11C9" w:rsidRDefault="00957C6E" w:rsidP="002124C9">
      <w:pPr>
        <w:spacing w:after="0" w:line="240" w:lineRule="auto"/>
        <w:ind w:left="2160" w:firstLine="720"/>
        <w:rPr>
          <w:rFonts w:ascii="Times New Roman" w:hAnsi="Times New Roman" w:cs="Times New Roman"/>
          <w:sz w:val="24"/>
          <w:szCs w:val="24"/>
        </w:rPr>
      </w:pPr>
      <w:r>
        <w:rPr>
          <w:rFonts w:ascii="Times New Roman" w:hAnsi="Times New Roman" w:cs="Times New Roman"/>
          <w:sz w:val="24"/>
          <w:szCs w:val="24"/>
        </w:rPr>
        <w:t xml:space="preserve">Listed as </w:t>
      </w:r>
      <w:r w:rsidRPr="00957C6E">
        <w:rPr>
          <w:rFonts w:ascii="Times New Roman" w:hAnsi="Times New Roman" w:cs="Times New Roman"/>
          <w:i/>
          <w:sz w:val="24"/>
          <w:szCs w:val="24"/>
        </w:rPr>
        <w:t>dead</w:t>
      </w:r>
      <w:r w:rsidR="002B5D06">
        <w:rPr>
          <w:rFonts w:ascii="Times New Roman" w:hAnsi="Times New Roman" w:cs="Times New Roman"/>
          <w:sz w:val="24"/>
          <w:szCs w:val="24"/>
        </w:rPr>
        <w:t xml:space="preserve"> if s</w:t>
      </w:r>
      <w:r>
        <w:rPr>
          <w:rFonts w:ascii="Times New Roman" w:hAnsi="Times New Roman" w:cs="Times New Roman"/>
          <w:sz w:val="24"/>
          <w:szCs w:val="24"/>
        </w:rPr>
        <w:t>tatus is unknown</w:t>
      </w:r>
    </w:p>
    <w:p w:rsidR="00A3613B" w:rsidRDefault="00BC7A32" w:rsidP="00A3613B">
      <w:pPr>
        <w:spacing w:after="0" w:line="240" w:lineRule="auto"/>
        <w:ind w:left="2160"/>
        <w:rPr>
          <w:rFonts w:ascii="Times New Roman" w:hAnsi="Times New Roman" w:cs="Times New Roman"/>
          <w:sz w:val="24"/>
          <w:szCs w:val="24"/>
        </w:rPr>
      </w:pPr>
      <w:r>
        <w:rPr>
          <w:rFonts w:ascii="Times New Roman" w:hAnsi="Times New Roman" w:cs="Times New Roman"/>
          <w:b/>
          <w:sz w:val="24"/>
          <w:szCs w:val="24"/>
        </w:rPr>
        <w:t>Column 6</w:t>
      </w:r>
      <w:r w:rsidR="00A3613B" w:rsidRPr="008F78EA">
        <w:rPr>
          <w:rFonts w:ascii="Times New Roman" w:hAnsi="Times New Roman" w:cs="Times New Roman"/>
          <w:b/>
          <w:sz w:val="24"/>
          <w:szCs w:val="24"/>
        </w:rPr>
        <w:t xml:space="preserve">: </w:t>
      </w:r>
      <w:r w:rsidR="00A3613B">
        <w:rPr>
          <w:rFonts w:ascii="Times New Roman" w:hAnsi="Times New Roman" w:cs="Times New Roman"/>
          <w:sz w:val="24"/>
          <w:szCs w:val="24"/>
        </w:rPr>
        <w:t>Diameter at breast height in cm (DBH)</w:t>
      </w:r>
    </w:p>
    <w:p w:rsidR="00A3613B" w:rsidRDefault="00BC7A32" w:rsidP="00A3613B">
      <w:pPr>
        <w:spacing w:after="0" w:line="240" w:lineRule="auto"/>
        <w:ind w:left="2160"/>
        <w:rPr>
          <w:rFonts w:ascii="Times New Roman" w:hAnsi="Times New Roman" w:cs="Times New Roman"/>
          <w:sz w:val="24"/>
          <w:szCs w:val="24"/>
        </w:rPr>
      </w:pPr>
      <w:r>
        <w:rPr>
          <w:rFonts w:ascii="Times New Roman" w:hAnsi="Times New Roman" w:cs="Times New Roman"/>
          <w:b/>
          <w:sz w:val="24"/>
          <w:szCs w:val="24"/>
        </w:rPr>
        <w:t>Column 7</w:t>
      </w:r>
      <w:r w:rsidR="00A3613B" w:rsidRPr="008F78EA">
        <w:rPr>
          <w:rFonts w:ascii="Times New Roman" w:hAnsi="Times New Roman" w:cs="Times New Roman"/>
          <w:b/>
          <w:sz w:val="24"/>
          <w:szCs w:val="24"/>
        </w:rPr>
        <w:t xml:space="preserve">: </w:t>
      </w:r>
      <w:r w:rsidR="00A3613B">
        <w:rPr>
          <w:rFonts w:ascii="Times New Roman" w:hAnsi="Times New Roman" w:cs="Times New Roman"/>
          <w:sz w:val="24"/>
          <w:szCs w:val="24"/>
        </w:rPr>
        <w:t>Distance from plot center</w:t>
      </w:r>
      <w:r w:rsidR="001702ED">
        <w:rPr>
          <w:rFonts w:ascii="Times New Roman" w:hAnsi="Times New Roman" w:cs="Times New Roman"/>
          <w:sz w:val="24"/>
          <w:szCs w:val="24"/>
        </w:rPr>
        <w:t xml:space="preserve"> </w:t>
      </w:r>
      <w:r w:rsidR="00A3613B">
        <w:rPr>
          <w:rFonts w:ascii="Times New Roman" w:hAnsi="Times New Roman" w:cs="Times New Roman"/>
          <w:sz w:val="24"/>
          <w:szCs w:val="24"/>
        </w:rPr>
        <w:t>in m</w:t>
      </w:r>
      <w:r w:rsidR="00431236">
        <w:rPr>
          <w:rFonts w:ascii="Times New Roman" w:hAnsi="Times New Roman" w:cs="Times New Roman"/>
          <w:sz w:val="24"/>
          <w:szCs w:val="24"/>
        </w:rPr>
        <w:t xml:space="preserve"> of base</w:t>
      </w:r>
      <w:r w:rsidR="00A3613B">
        <w:rPr>
          <w:rFonts w:ascii="Times New Roman" w:hAnsi="Times New Roman" w:cs="Times New Roman"/>
          <w:sz w:val="24"/>
          <w:szCs w:val="24"/>
        </w:rPr>
        <w:t xml:space="preserve"> (Distance</w:t>
      </w:r>
      <w:r w:rsidR="00086B1A">
        <w:rPr>
          <w:rFonts w:ascii="Times New Roman" w:hAnsi="Times New Roman" w:cs="Times New Roman"/>
          <w:sz w:val="24"/>
          <w:szCs w:val="24"/>
        </w:rPr>
        <w:t xml:space="preserve"> (base)</w:t>
      </w:r>
      <w:r w:rsidR="00A3613B">
        <w:rPr>
          <w:rFonts w:ascii="Times New Roman" w:hAnsi="Times New Roman" w:cs="Times New Roman"/>
          <w:sz w:val="24"/>
          <w:szCs w:val="24"/>
        </w:rPr>
        <w:t>)</w:t>
      </w:r>
    </w:p>
    <w:p w:rsidR="00086B1A" w:rsidRDefault="00086B1A" w:rsidP="00086B1A">
      <w:pPr>
        <w:spacing w:after="0" w:line="240" w:lineRule="auto"/>
        <w:ind w:left="2160"/>
        <w:rPr>
          <w:rFonts w:ascii="Times New Roman" w:hAnsi="Times New Roman" w:cs="Times New Roman"/>
          <w:sz w:val="24"/>
          <w:szCs w:val="24"/>
        </w:rPr>
      </w:pPr>
      <w:r>
        <w:rPr>
          <w:rFonts w:ascii="Times New Roman" w:hAnsi="Times New Roman" w:cs="Times New Roman"/>
          <w:b/>
          <w:sz w:val="24"/>
          <w:szCs w:val="24"/>
        </w:rPr>
        <w:t>Column 8:</w:t>
      </w:r>
      <w:r>
        <w:rPr>
          <w:rFonts w:ascii="Times New Roman" w:hAnsi="Times New Roman" w:cs="Times New Roman"/>
          <w:sz w:val="24"/>
          <w:szCs w:val="24"/>
        </w:rPr>
        <w:t xml:space="preserve"> </w:t>
      </w:r>
      <w:r>
        <w:rPr>
          <w:rFonts w:ascii="Times New Roman" w:hAnsi="Times New Roman" w:cs="Times New Roman"/>
          <w:sz w:val="24"/>
          <w:szCs w:val="24"/>
        </w:rPr>
        <w:t xml:space="preserve">Distance from plot center in m of </w:t>
      </w:r>
      <w:r>
        <w:rPr>
          <w:rFonts w:ascii="Times New Roman" w:hAnsi="Times New Roman" w:cs="Times New Roman"/>
          <w:sz w:val="24"/>
          <w:szCs w:val="24"/>
        </w:rPr>
        <w:t>top</w:t>
      </w:r>
      <w:r>
        <w:rPr>
          <w:rFonts w:ascii="Times New Roman" w:hAnsi="Times New Roman" w:cs="Times New Roman"/>
          <w:sz w:val="24"/>
          <w:szCs w:val="24"/>
        </w:rPr>
        <w:t xml:space="preserve"> (Distance</w:t>
      </w:r>
      <w:r>
        <w:rPr>
          <w:rFonts w:ascii="Times New Roman" w:hAnsi="Times New Roman" w:cs="Times New Roman"/>
          <w:sz w:val="24"/>
          <w:szCs w:val="24"/>
        </w:rPr>
        <w:t xml:space="preserve"> (top)</w:t>
      </w:r>
      <w:r>
        <w:rPr>
          <w:rFonts w:ascii="Times New Roman" w:hAnsi="Times New Roman" w:cs="Times New Roman"/>
          <w:sz w:val="24"/>
          <w:szCs w:val="24"/>
        </w:rPr>
        <w:t>)</w:t>
      </w:r>
    </w:p>
    <w:p w:rsidR="00086B1A" w:rsidRDefault="00086B1A" w:rsidP="00A3613B">
      <w:pPr>
        <w:spacing w:after="0" w:line="240" w:lineRule="auto"/>
        <w:ind w:left="2160"/>
        <w:rPr>
          <w:rFonts w:ascii="Times New Roman" w:hAnsi="Times New Roman" w:cs="Times New Roman"/>
          <w:sz w:val="24"/>
          <w:szCs w:val="24"/>
        </w:rPr>
      </w:pPr>
    </w:p>
    <w:p w:rsidR="00A3613B" w:rsidRDefault="00BC7A32" w:rsidP="00A3613B">
      <w:pPr>
        <w:spacing w:after="0" w:line="240" w:lineRule="auto"/>
        <w:ind w:left="2160"/>
        <w:rPr>
          <w:rFonts w:ascii="Times New Roman" w:hAnsi="Times New Roman" w:cs="Times New Roman"/>
          <w:sz w:val="24"/>
          <w:szCs w:val="24"/>
        </w:rPr>
      </w:pPr>
      <w:r>
        <w:rPr>
          <w:rFonts w:ascii="Times New Roman" w:hAnsi="Times New Roman" w:cs="Times New Roman"/>
          <w:b/>
          <w:sz w:val="24"/>
          <w:szCs w:val="24"/>
        </w:rPr>
        <w:lastRenderedPageBreak/>
        <w:t xml:space="preserve">Column </w:t>
      </w:r>
      <w:r w:rsidR="00086B1A">
        <w:rPr>
          <w:rFonts w:ascii="Times New Roman" w:hAnsi="Times New Roman" w:cs="Times New Roman"/>
          <w:b/>
          <w:sz w:val="24"/>
          <w:szCs w:val="24"/>
        </w:rPr>
        <w:t>9</w:t>
      </w:r>
      <w:r w:rsidR="00A3613B" w:rsidRPr="008F78EA">
        <w:rPr>
          <w:rFonts w:ascii="Times New Roman" w:hAnsi="Times New Roman" w:cs="Times New Roman"/>
          <w:b/>
          <w:sz w:val="24"/>
          <w:szCs w:val="24"/>
        </w:rPr>
        <w:t xml:space="preserve">: </w:t>
      </w:r>
      <w:r w:rsidR="00A3613B">
        <w:rPr>
          <w:rFonts w:ascii="Times New Roman" w:hAnsi="Times New Roman" w:cs="Times New Roman"/>
          <w:sz w:val="24"/>
          <w:szCs w:val="24"/>
        </w:rPr>
        <w:t>Number of degrees from due north</w:t>
      </w:r>
      <w:r w:rsidR="001702ED">
        <w:rPr>
          <w:rFonts w:ascii="Times New Roman" w:hAnsi="Times New Roman" w:cs="Times New Roman"/>
          <w:sz w:val="24"/>
          <w:szCs w:val="24"/>
        </w:rPr>
        <w:t xml:space="preserve"> of base</w:t>
      </w:r>
      <w:r w:rsidR="00A3613B">
        <w:rPr>
          <w:rFonts w:ascii="Times New Roman" w:hAnsi="Times New Roman" w:cs="Times New Roman"/>
          <w:sz w:val="24"/>
          <w:szCs w:val="24"/>
        </w:rPr>
        <w:t xml:space="preserve"> (Azimuth</w:t>
      </w:r>
      <w:r w:rsidR="00086B1A">
        <w:rPr>
          <w:rFonts w:ascii="Times New Roman" w:hAnsi="Times New Roman" w:cs="Times New Roman"/>
          <w:sz w:val="24"/>
          <w:szCs w:val="24"/>
        </w:rPr>
        <w:t xml:space="preserve"> (base)</w:t>
      </w:r>
      <w:r w:rsidR="00A3613B">
        <w:rPr>
          <w:rFonts w:ascii="Times New Roman" w:hAnsi="Times New Roman" w:cs="Times New Roman"/>
          <w:sz w:val="24"/>
          <w:szCs w:val="24"/>
        </w:rPr>
        <w:t>)</w:t>
      </w:r>
    </w:p>
    <w:p w:rsidR="00A3613B" w:rsidRDefault="00A3613B" w:rsidP="00A3613B">
      <w:pPr>
        <w:spacing w:after="0" w:line="240" w:lineRule="auto"/>
        <w:ind w:left="2880"/>
        <w:rPr>
          <w:rFonts w:ascii="Times New Roman" w:hAnsi="Times New Roman" w:cs="Times New Roman"/>
          <w:sz w:val="24"/>
          <w:szCs w:val="24"/>
        </w:rPr>
      </w:pPr>
      <w:r>
        <w:rPr>
          <w:rFonts w:ascii="Times New Roman" w:hAnsi="Times New Roman" w:cs="Times New Roman"/>
          <w:sz w:val="24"/>
          <w:szCs w:val="24"/>
        </w:rPr>
        <w:t xml:space="preserve">North = 0 </w:t>
      </w:r>
      <w:r w:rsidRPr="008F78EA">
        <w:rPr>
          <w:rFonts w:ascii="Times New Roman" w:hAnsi="Times New Roman" w:cs="Times New Roman"/>
          <w:sz w:val="24"/>
          <w:szCs w:val="24"/>
        </w:rPr>
        <w:t>º</w:t>
      </w:r>
      <w:r>
        <w:rPr>
          <w:rFonts w:ascii="Times New Roman" w:hAnsi="Times New Roman" w:cs="Times New Roman"/>
          <w:sz w:val="24"/>
          <w:szCs w:val="24"/>
        </w:rPr>
        <w:t>; East = 90</w:t>
      </w:r>
      <w:r w:rsidRPr="008F78EA">
        <w:t xml:space="preserve"> </w:t>
      </w:r>
      <w:r w:rsidRPr="008F78EA">
        <w:rPr>
          <w:rFonts w:ascii="Times New Roman" w:hAnsi="Times New Roman" w:cs="Times New Roman"/>
          <w:sz w:val="24"/>
          <w:szCs w:val="24"/>
        </w:rPr>
        <w:t>º</w:t>
      </w:r>
      <w:r>
        <w:rPr>
          <w:rFonts w:ascii="Times New Roman" w:hAnsi="Times New Roman" w:cs="Times New Roman"/>
          <w:sz w:val="24"/>
          <w:szCs w:val="24"/>
        </w:rPr>
        <w:t>; South = 180</w:t>
      </w:r>
      <w:r w:rsidRPr="008F78EA">
        <w:t xml:space="preserve"> </w:t>
      </w:r>
      <w:r w:rsidRPr="008F78EA">
        <w:rPr>
          <w:rFonts w:ascii="Times New Roman" w:hAnsi="Times New Roman" w:cs="Times New Roman"/>
          <w:sz w:val="24"/>
          <w:szCs w:val="24"/>
        </w:rPr>
        <w:t>º</w:t>
      </w:r>
      <w:r>
        <w:rPr>
          <w:rFonts w:ascii="Times New Roman" w:hAnsi="Times New Roman" w:cs="Times New Roman"/>
          <w:sz w:val="24"/>
          <w:szCs w:val="24"/>
        </w:rPr>
        <w:t>; West = 270</w:t>
      </w:r>
      <w:r w:rsidRPr="008F78EA">
        <w:t xml:space="preserve"> </w:t>
      </w:r>
      <w:r w:rsidRPr="008F78EA">
        <w:rPr>
          <w:rFonts w:ascii="Times New Roman" w:hAnsi="Times New Roman" w:cs="Times New Roman"/>
          <w:sz w:val="24"/>
          <w:szCs w:val="24"/>
        </w:rPr>
        <w:t>º</w:t>
      </w:r>
    </w:p>
    <w:p w:rsidR="00086B1A" w:rsidRDefault="00086B1A" w:rsidP="00086B1A">
      <w:pPr>
        <w:spacing w:after="0" w:line="240" w:lineRule="auto"/>
        <w:ind w:left="2160"/>
        <w:rPr>
          <w:rFonts w:ascii="Times New Roman" w:hAnsi="Times New Roman" w:cs="Times New Roman"/>
          <w:sz w:val="24"/>
          <w:szCs w:val="24"/>
        </w:rPr>
      </w:pPr>
      <w:r>
        <w:rPr>
          <w:rFonts w:ascii="Times New Roman" w:hAnsi="Times New Roman" w:cs="Times New Roman"/>
          <w:b/>
          <w:sz w:val="24"/>
          <w:szCs w:val="24"/>
        </w:rPr>
        <w:t xml:space="preserve">Column </w:t>
      </w:r>
      <w:r>
        <w:rPr>
          <w:rFonts w:ascii="Times New Roman" w:hAnsi="Times New Roman" w:cs="Times New Roman"/>
          <w:b/>
          <w:sz w:val="24"/>
          <w:szCs w:val="24"/>
        </w:rPr>
        <w:t>10</w:t>
      </w:r>
      <w:r w:rsidRPr="008F78EA">
        <w:rPr>
          <w:rFonts w:ascii="Times New Roman" w:hAnsi="Times New Roman" w:cs="Times New Roman"/>
          <w:b/>
          <w:sz w:val="24"/>
          <w:szCs w:val="24"/>
        </w:rPr>
        <w:t xml:space="preserve">: </w:t>
      </w:r>
      <w:r>
        <w:rPr>
          <w:rFonts w:ascii="Times New Roman" w:hAnsi="Times New Roman" w:cs="Times New Roman"/>
          <w:sz w:val="24"/>
          <w:szCs w:val="24"/>
        </w:rPr>
        <w:t xml:space="preserve">Number of degrees from due north of </w:t>
      </w:r>
      <w:r>
        <w:rPr>
          <w:rFonts w:ascii="Times New Roman" w:hAnsi="Times New Roman" w:cs="Times New Roman"/>
          <w:sz w:val="24"/>
          <w:szCs w:val="24"/>
        </w:rPr>
        <w:t>top</w:t>
      </w:r>
      <w:r>
        <w:rPr>
          <w:rFonts w:ascii="Times New Roman" w:hAnsi="Times New Roman" w:cs="Times New Roman"/>
          <w:sz w:val="24"/>
          <w:szCs w:val="24"/>
        </w:rPr>
        <w:t xml:space="preserve"> (Azimuth (</w:t>
      </w:r>
      <w:r>
        <w:rPr>
          <w:rFonts w:ascii="Times New Roman" w:hAnsi="Times New Roman" w:cs="Times New Roman"/>
          <w:sz w:val="24"/>
          <w:szCs w:val="24"/>
        </w:rPr>
        <w:t>top</w:t>
      </w:r>
      <w:r>
        <w:rPr>
          <w:rFonts w:ascii="Times New Roman" w:hAnsi="Times New Roman" w:cs="Times New Roman"/>
          <w:sz w:val="24"/>
          <w:szCs w:val="24"/>
        </w:rPr>
        <w:t>))</w:t>
      </w:r>
    </w:p>
    <w:p w:rsidR="00086B1A" w:rsidRPr="00086B1A" w:rsidRDefault="00086B1A" w:rsidP="00086B1A">
      <w:pPr>
        <w:spacing w:after="0" w:line="240" w:lineRule="auto"/>
        <w:ind w:left="2880"/>
        <w:rPr>
          <w:rFonts w:ascii="Times New Roman" w:hAnsi="Times New Roman" w:cs="Times New Roman"/>
          <w:sz w:val="24"/>
          <w:szCs w:val="24"/>
        </w:rPr>
      </w:pPr>
      <w:r>
        <w:rPr>
          <w:rFonts w:ascii="Times New Roman" w:hAnsi="Times New Roman" w:cs="Times New Roman"/>
          <w:sz w:val="24"/>
          <w:szCs w:val="24"/>
        </w:rPr>
        <w:t xml:space="preserve">North = 0 </w:t>
      </w:r>
      <w:r w:rsidRPr="008F78EA">
        <w:rPr>
          <w:rFonts w:ascii="Times New Roman" w:hAnsi="Times New Roman" w:cs="Times New Roman"/>
          <w:sz w:val="24"/>
          <w:szCs w:val="24"/>
        </w:rPr>
        <w:t>º</w:t>
      </w:r>
      <w:r>
        <w:rPr>
          <w:rFonts w:ascii="Times New Roman" w:hAnsi="Times New Roman" w:cs="Times New Roman"/>
          <w:sz w:val="24"/>
          <w:szCs w:val="24"/>
        </w:rPr>
        <w:t>; East = 90</w:t>
      </w:r>
      <w:r w:rsidRPr="008F78EA">
        <w:t xml:space="preserve"> </w:t>
      </w:r>
      <w:r w:rsidRPr="008F78EA">
        <w:rPr>
          <w:rFonts w:ascii="Times New Roman" w:hAnsi="Times New Roman" w:cs="Times New Roman"/>
          <w:sz w:val="24"/>
          <w:szCs w:val="24"/>
        </w:rPr>
        <w:t>º</w:t>
      </w:r>
      <w:r>
        <w:rPr>
          <w:rFonts w:ascii="Times New Roman" w:hAnsi="Times New Roman" w:cs="Times New Roman"/>
          <w:sz w:val="24"/>
          <w:szCs w:val="24"/>
        </w:rPr>
        <w:t>; South = 180</w:t>
      </w:r>
      <w:r w:rsidRPr="008F78EA">
        <w:t xml:space="preserve"> </w:t>
      </w:r>
      <w:r w:rsidRPr="008F78EA">
        <w:rPr>
          <w:rFonts w:ascii="Times New Roman" w:hAnsi="Times New Roman" w:cs="Times New Roman"/>
          <w:sz w:val="24"/>
          <w:szCs w:val="24"/>
        </w:rPr>
        <w:t>º</w:t>
      </w:r>
      <w:r>
        <w:rPr>
          <w:rFonts w:ascii="Times New Roman" w:hAnsi="Times New Roman" w:cs="Times New Roman"/>
          <w:sz w:val="24"/>
          <w:szCs w:val="24"/>
        </w:rPr>
        <w:t>; West = 270</w:t>
      </w:r>
      <w:r w:rsidRPr="008F78EA">
        <w:t xml:space="preserve"> </w:t>
      </w:r>
      <w:r w:rsidRPr="008F78EA">
        <w:rPr>
          <w:rFonts w:ascii="Times New Roman" w:hAnsi="Times New Roman" w:cs="Times New Roman"/>
          <w:sz w:val="24"/>
          <w:szCs w:val="24"/>
        </w:rPr>
        <w:t>º</w:t>
      </w:r>
    </w:p>
    <w:p w:rsidR="009A0C6A" w:rsidRDefault="008E1AC8" w:rsidP="00A3613B">
      <w:pPr>
        <w:spacing w:after="0" w:line="240" w:lineRule="auto"/>
        <w:ind w:left="2160"/>
        <w:rPr>
          <w:rFonts w:ascii="Times New Roman" w:hAnsi="Times New Roman" w:cs="Times New Roman"/>
          <w:sz w:val="24"/>
          <w:szCs w:val="24"/>
        </w:rPr>
      </w:pPr>
      <w:r>
        <w:rPr>
          <w:rFonts w:ascii="Times New Roman" w:hAnsi="Times New Roman" w:cs="Times New Roman"/>
          <w:b/>
          <w:sz w:val="24"/>
          <w:szCs w:val="24"/>
        </w:rPr>
        <w:t xml:space="preserve">Column </w:t>
      </w:r>
      <w:r w:rsidR="00086B1A">
        <w:rPr>
          <w:rFonts w:ascii="Times New Roman" w:hAnsi="Times New Roman" w:cs="Times New Roman"/>
          <w:b/>
          <w:sz w:val="24"/>
          <w:szCs w:val="24"/>
        </w:rPr>
        <w:t>11</w:t>
      </w:r>
      <w:r w:rsidR="009A0C6A">
        <w:rPr>
          <w:rFonts w:ascii="Times New Roman" w:hAnsi="Times New Roman" w:cs="Times New Roman"/>
          <w:b/>
          <w:sz w:val="24"/>
          <w:szCs w:val="24"/>
        </w:rPr>
        <w:t>:</w:t>
      </w:r>
      <w:r w:rsidR="003C25E9">
        <w:rPr>
          <w:rFonts w:ascii="Times New Roman" w:hAnsi="Times New Roman" w:cs="Times New Roman"/>
          <w:sz w:val="24"/>
          <w:szCs w:val="24"/>
        </w:rPr>
        <w:t xml:space="preserve"> </w:t>
      </w:r>
      <w:r w:rsidR="009B3C65">
        <w:rPr>
          <w:rFonts w:ascii="Times New Roman" w:hAnsi="Times New Roman" w:cs="Times New Roman"/>
          <w:sz w:val="24"/>
          <w:szCs w:val="24"/>
        </w:rPr>
        <w:t xml:space="preserve">Orientation of fallen log in degrees </w:t>
      </w:r>
      <w:r w:rsidR="006F2684">
        <w:rPr>
          <w:rFonts w:ascii="Times New Roman" w:hAnsi="Times New Roman" w:cs="Times New Roman"/>
          <w:sz w:val="24"/>
          <w:szCs w:val="24"/>
        </w:rPr>
        <w:t>(Orientation)</w:t>
      </w:r>
    </w:p>
    <w:p w:rsidR="008E1AC8" w:rsidRDefault="00086B1A" w:rsidP="008E1AC8">
      <w:pPr>
        <w:spacing w:after="0" w:line="240" w:lineRule="auto"/>
        <w:ind w:left="2160"/>
        <w:rPr>
          <w:rFonts w:ascii="Times New Roman" w:hAnsi="Times New Roman" w:cs="Times New Roman"/>
          <w:sz w:val="24"/>
          <w:szCs w:val="24"/>
        </w:rPr>
      </w:pPr>
      <w:r>
        <w:rPr>
          <w:rFonts w:ascii="Times New Roman" w:hAnsi="Times New Roman" w:cs="Times New Roman"/>
          <w:b/>
          <w:sz w:val="24"/>
          <w:szCs w:val="24"/>
        </w:rPr>
        <w:t>Column 12</w:t>
      </w:r>
      <w:r w:rsidR="008E1AC8">
        <w:rPr>
          <w:rFonts w:ascii="Times New Roman" w:hAnsi="Times New Roman" w:cs="Times New Roman"/>
          <w:b/>
          <w:sz w:val="24"/>
          <w:szCs w:val="24"/>
        </w:rPr>
        <w:t>:</w:t>
      </w:r>
      <w:r w:rsidR="008E1AC8">
        <w:rPr>
          <w:rFonts w:ascii="Times New Roman" w:hAnsi="Times New Roman" w:cs="Times New Roman"/>
          <w:sz w:val="24"/>
          <w:szCs w:val="24"/>
        </w:rPr>
        <w:t xml:space="preserve"> </w:t>
      </w:r>
      <w:r w:rsidR="009B3C65">
        <w:rPr>
          <w:rFonts w:ascii="Times New Roman" w:hAnsi="Times New Roman" w:cs="Times New Roman"/>
          <w:sz w:val="24"/>
          <w:szCs w:val="24"/>
        </w:rPr>
        <w:t xml:space="preserve">Length of fallen log in meters </w:t>
      </w:r>
      <w:r w:rsidR="001702ED">
        <w:rPr>
          <w:rFonts w:ascii="Times New Roman" w:hAnsi="Times New Roman" w:cs="Times New Roman"/>
          <w:sz w:val="24"/>
          <w:szCs w:val="24"/>
        </w:rPr>
        <w:t>(</w:t>
      </w:r>
      <w:r w:rsidR="006F2684">
        <w:rPr>
          <w:rFonts w:ascii="Times New Roman" w:hAnsi="Times New Roman" w:cs="Times New Roman"/>
          <w:sz w:val="24"/>
          <w:szCs w:val="24"/>
        </w:rPr>
        <w:t>Length</w:t>
      </w:r>
      <w:r w:rsidR="008E1AC8">
        <w:rPr>
          <w:rFonts w:ascii="Times New Roman" w:hAnsi="Times New Roman" w:cs="Times New Roman"/>
          <w:sz w:val="24"/>
          <w:szCs w:val="24"/>
        </w:rPr>
        <w:t>)</w:t>
      </w:r>
    </w:p>
    <w:p w:rsidR="00904C2E" w:rsidRDefault="008E1AC8" w:rsidP="00B7387C">
      <w:pPr>
        <w:spacing w:after="0" w:line="240" w:lineRule="auto"/>
        <w:ind w:left="2160"/>
        <w:rPr>
          <w:rFonts w:ascii="Times New Roman" w:hAnsi="Times New Roman" w:cs="Times New Roman"/>
          <w:sz w:val="24"/>
          <w:szCs w:val="24"/>
        </w:rPr>
      </w:pPr>
      <w:r>
        <w:rPr>
          <w:rFonts w:ascii="Times New Roman" w:hAnsi="Times New Roman" w:cs="Times New Roman"/>
          <w:b/>
          <w:sz w:val="24"/>
          <w:szCs w:val="24"/>
        </w:rPr>
        <w:t xml:space="preserve">Column </w:t>
      </w:r>
      <w:r w:rsidR="00086B1A">
        <w:rPr>
          <w:rFonts w:ascii="Times New Roman" w:hAnsi="Times New Roman" w:cs="Times New Roman"/>
          <w:b/>
          <w:sz w:val="24"/>
          <w:szCs w:val="24"/>
        </w:rPr>
        <w:t>13</w:t>
      </w:r>
      <w:r>
        <w:rPr>
          <w:rFonts w:ascii="Times New Roman" w:hAnsi="Times New Roman" w:cs="Times New Roman"/>
          <w:b/>
          <w:sz w:val="24"/>
          <w:szCs w:val="24"/>
        </w:rPr>
        <w:t>:</w:t>
      </w:r>
      <w:r>
        <w:rPr>
          <w:rFonts w:ascii="Times New Roman" w:hAnsi="Times New Roman" w:cs="Times New Roman"/>
          <w:sz w:val="24"/>
          <w:szCs w:val="24"/>
        </w:rPr>
        <w:t xml:space="preserve"> </w:t>
      </w:r>
      <w:r w:rsidR="00E54B9A">
        <w:rPr>
          <w:rFonts w:ascii="Times New Roman" w:hAnsi="Times New Roman" w:cs="Times New Roman"/>
          <w:sz w:val="24"/>
          <w:szCs w:val="24"/>
        </w:rPr>
        <w:t>Decay Class 1-5</w:t>
      </w:r>
      <w:r>
        <w:rPr>
          <w:rFonts w:ascii="Times New Roman" w:hAnsi="Times New Roman" w:cs="Times New Roman"/>
          <w:sz w:val="24"/>
          <w:szCs w:val="24"/>
        </w:rPr>
        <w:t xml:space="preserve"> (</w:t>
      </w:r>
      <w:r w:rsidR="001702ED">
        <w:rPr>
          <w:rFonts w:ascii="Times New Roman" w:hAnsi="Times New Roman" w:cs="Times New Roman"/>
          <w:sz w:val="24"/>
          <w:szCs w:val="24"/>
        </w:rPr>
        <w:t>Decay</w:t>
      </w:r>
      <w:r>
        <w:rPr>
          <w:rFonts w:ascii="Times New Roman" w:hAnsi="Times New Roman" w:cs="Times New Roman"/>
          <w:sz w:val="24"/>
          <w:szCs w:val="24"/>
        </w:rPr>
        <w:t>)</w:t>
      </w:r>
    </w:p>
    <w:p w:rsidR="00B7387C" w:rsidRPr="00B7387C" w:rsidRDefault="00B7387C" w:rsidP="00B7387C">
      <w:pPr>
        <w:spacing w:after="0" w:line="240" w:lineRule="auto"/>
        <w:ind w:left="2160"/>
        <w:rPr>
          <w:rFonts w:ascii="Times New Roman" w:hAnsi="Times New Roman" w:cs="Times New Roman"/>
          <w:sz w:val="24"/>
          <w:szCs w:val="24"/>
        </w:rPr>
      </w:pPr>
    </w:p>
    <w:p w:rsidR="00591F71" w:rsidRDefault="002544F1" w:rsidP="00913D2F">
      <w:pPr>
        <w:spacing w:after="0" w:line="240" w:lineRule="auto"/>
        <w:rPr>
          <w:i/>
        </w:rPr>
      </w:pPr>
      <w:r w:rsidRPr="002544F1">
        <w:rPr>
          <w:b/>
          <w:i/>
          <w:u w:val="single"/>
        </w:rPr>
        <w:t>Additional Notes:</w:t>
      </w:r>
      <w:r>
        <w:rPr>
          <w:i/>
        </w:rPr>
        <w:t xml:space="preserve"> </w:t>
      </w:r>
    </w:p>
    <w:p w:rsidR="00591F71" w:rsidRDefault="00591F71" w:rsidP="00913D2F">
      <w:pPr>
        <w:spacing w:after="0" w:line="240" w:lineRule="auto"/>
        <w:rPr>
          <w:i/>
        </w:rPr>
      </w:pPr>
    </w:p>
    <w:p w:rsidR="002544F1" w:rsidRDefault="00591F71" w:rsidP="00913D2F">
      <w:pPr>
        <w:spacing w:after="0" w:line="240" w:lineRule="auto"/>
        <w:rPr>
          <w:i/>
        </w:rPr>
      </w:pPr>
      <w:r>
        <w:rPr>
          <w:i/>
        </w:rPr>
        <w:t>*</w:t>
      </w:r>
      <w:r w:rsidR="00B67298">
        <w:rPr>
          <w:i/>
        </w:rPr>
        <w:t>NRP</w:t>
      </w:r>
      <w:r w:rsidR="002544F1">
        <w:rPr>
          <w:i/>
        </w:rPr>
        <w:t>1 Tree</w:t>
      </w:r>
      <w:r w:rsidR="00044C5B">
        <w:rPr>
          <w:i/>
        </w:rPr>
        <w:t xml:space="preserve"> 23,</w:t>
      </w:r>
      <w:r w:rsidR="002544F1">
        <w:rPr>
          <w:i/>
        </w:rPr>
        <w:t xml:space="preserve"> </w:t>
      </w:r>
      <w:r w:rsidR="00B67298">
        <w:rPr>
          <w:i/>
        </w:rPr>
        <w:t>32</w:t>
      </w:r>
      <w:r w:rsidR="00044C5B">
        <w:rPr>
          <w:i/>
        </w:rPr>
        <w:t>, and 47</w:t>
      </w:r>
      <w:r w:rsidR="002544F1">
        <w:rPr>
          <w:i/>
        </w:rPr>
        <w:t xml:space="preserve"> (</w:t>
      </w:r>
      <w:r w:rsidR="00B67298">
        <w:rPr>
          <w:i/>
        </w:rPr>
        <w:t>FAGR),</w:t>
      </w:r>
      <w:r w:rsidR="002544F1">
        <w:rPr>
          <w:i/>
        </w:rPr>
        <w:t xml:space="preserve"> </w:t>
      </w:r>
      <w:r w:rsidR="00B67298">
        <w:rPr>
          <w:i/>
        </w:rPr>
        <w:t>NRP</w:t>
      </w:r>
      <w:r w:rsidR="002544F1">
        <w:rPr>
          <w:i/>
        </w:rPr>
        <w:t>2 Tree</w:t>
      </w:r>
      <w:r w:rsidR="00044C5B">
        <w:rPr>
          <w:i/>
        </w:rPr>
        <w:t>s 4</w:t>
      </w:r>
      <w:r w:rsidR="002544F1">
        <w:rPr>
          <w:i/>
        </w:rPr>
        <w:t xml:space="preserve"> </w:t>
      </w:r>
      <w:r w:rsidR="00044C5B">
        <w:rPr>
          <w:i/>
        </w:rPr>
        <w:t xml:space="preserve">and </w:t>
      </w:r>
      <w:r w:rsidR="00B67298">
        <w:rPr>
          <w:i/>
        </w:rPr>
        <w:t>17</w:t>
      </w:r>
      <w:r w:rsidR="002544F1">
        <w:rPr>
          <w:i/>
        </w:rPr>
        <w:t xml:space="preserve"> (</w:t>
      </w:r>
      <w:r w:rsidR="00B67298">
        <w:rPr>
          <w:i/>
        </w:rPr>
        <w:t>ACSA</w:t>
      </w:r>
      <w:r w:rsidR="002544F1">
        <w:rPr>
          <w:i/>
        </w:rPr>
        <w:t>)</w:t>
      </w:r>
      <w:r w:rsidR="00044C5B">
        <w:rPr>
          <w:i/>
        </w:rPr>
        <w:t xml:space="preserve">, and NRP2 Tree </w:t>
      </w:r>
      <w:r w:rsidR="00B67298">
        <w:rPr>
          <w:i/>
        </w:rPr>
        <w:t>24 (BEAL)</w:t>
      </w:r>
      <w:r w:rsidR="002544F1">
        <w:rPr>
          <w:i/>
        </w:rPr>
        <w:t xml:space="preserve"> are missing from the ring-w</w:t>
      </w:r>
      <w:r w:rsidR="00385A51">
        <w:rPr>
          <w:i/>
        </w:rPr>
        <w:t>idth files. The cause</w:t>
      </w:r>
      <w:r>
        <w:rPr>
          <w:i/>
        </w:rPr>
        <w:t>s of the</w:t>
      </w:r>
      <w:r w:rsidR="002544F1">
        <w:rPr>
          <w:i/>
        </w:rPr>
        <w:t xml:space="preserve"> missing data are accounted for in the </w:t>
      </w:r>
      <w:r w:rsidR="00514247">
        <w:rPr>
          <w:i/>
        </w:rPr>
        <w:t>“</w:t>
      </w:r>
      <w:r w:rsidR="009024C2">
        <w:rPr>
          <w:i/>
        </w:rPr>
        <w:t>Comments</w:t>
      </w:r>
      <w:r w:rsidR="00514247">
        <w:rPr>
          <w:i/>
        </w:rPr>
        <w:t>”</w:t>
      </w:r>
      <w:r w:rsidR="002544F1">
        <w:rPr>
          <w:i/>
        </w:rPr>
        <w:t xml:space="preserve"> tab of the </w:t>
      </w:r>
      <w:r w:rsidR="00514247">
        <w:rPr>
          <w:i/>
        </w:rPr>
        <w:t>f</w:t>
      </w:r>
      <w:r w:rsidR="002544F1">
        <w:rPr>
          <w:i/>
        </w:rPr>
        <w:t>ie</w:t>
      </w:r>
      <w:r w:rsidR="00514247">
        <w:rPr>
          <w:i/>
        </w:rPr>
        <w:t>ld n</w:t>
      </w:r>
      <w:r>
        <w:rPr>
          <w:i/>
        </w:rPr>
        <w:t>otes file (</w:t>
      </w:r>
      <w:r w:rsidR="00B67298">
        <w:rPr>
          <w:i/>
        </w:rPr>
        <w:t>NorthRoundPond</w:t>
      </w:r>
      <w:r>
        <w:rPr>
          <w:i/>
        </w:rPr>
        <w:t>AllPlots.xls</w:t>
      </w:r>
      <w:r w:rsidR="002544F1">
        <w:rPr>
          <w:i/>
        </w:rPr>
        <w:t>).</w:t>
      </w:r>
    </w:p>
    <w:p w:rsidR="006147A7" w:rsidRDefault="006147A7" w:rsidP="00913D2F">
      <w:pPr>
        <w:spacing w:after="0" w:line="240" w:lineRule="auto"/>
        <w:rPr>
          <w:i/>
        </w:rPr>
      </w:pPr>
    </w:p>
    <w:p w:rsidR="00591F71" w:rsidRDefault="00591F71" w:rsidP="00913D2F">
      <w:pPr>
        <w:spacing w:after="0" w:line="240" w:lineRule="auto"/>
        <w:rPr>
          <w:i/>
        </w:rPr>
      </w:pPr>
      <w:r>
        <w:rPr>
          <w:i/>
        </w:rPr>
        <w:t>*</w:t>
      </w:r>
      <w:r w:rsidR="00B67298">
        <w:rPr>
          <w:i/>
        </w:rPr>
        <w:t>Please not</w:t>
      </w:r>
      <w:r w:rsidR="00905301">
        <w:rPr>
          <w:i/>
        </w:rPr>
        <w:t>e</w:t>
      </w:r>
      <w:r w:rsidR="00B67298">
        <w:rPr>
          <w:i/>
        </w:rPr>
        <w:t xml:space="preserve"> partial rings exist in many series</w:t>
      </w:r>
      <w:r w:rsidR="00C67DB0">
        <w:rPr>
          <w:i/>
        </w:rPr>
        <w:t>. Details of the range of years measured</w:t>
      </w:r>
      <w:r w:rsidR="006B6868">
        <w:rPr>
          <w:i/>
        </w:rPr>
        <w:t xml:space="preserve"> for each series are</w:t>
      </w:r>
      <w:r w:rsidR="00C67DB0">
        <w:rPr>
          <w:i/>
        </w:rPr>
        <w:t xml:space="preserve"> included in the core notes (</w:t>
      </w:r>
      <w:r w:rsidR="00396BB0">
        <w:rPr>
          <w:i/>
        </w:rPr>
        <w:t>NorthRoundPond</w:t>
      </w:r>
      <w:r w:rsidR="00C67DB0">
        <w:rPr>
          <w:i/>
        </w:rPr>
        <w:t>AllPlotsLogsheet.xls).</w:t>
      </w:r>
    </w:p>
    <w:p w:rsidR="005766F1" w:rsidRPr="00291FE8" w:rsidRDefault="005766F1" w:rsidP="00913D2F">
      <w:pPr>
        <w:spacing w:after="0" w:line="240" w:lineRule="auto"/>
        <w:rPr>
          <w:i/>
          <w:color w:val="FF0000"/>
        </w:rPr>
      </w:pPr>
    </w:p>
    <w:sectPr w:rsidR="005766F1" w:rsidRPr="00291FE8" w:rsidSect="00411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A3613B"/>
    <w:rsid w:val="00016B4F"/>
    <w:rsid w:val="00016D82"/>
    <w:rsid w:val="00032AA2"/>
    <w:rsid w:val="00035081"/>
    <w:rsid w:val="00044C5B"/>
    <w:rsid w:val="000467B1"/>
    <w:rsid w:val="0006227B"/>
    <w:rsid w:val="00086B1A"/>
    <w:rsid w:val="000B0544"/>
    <w:rsid w:val="000E0C95"/>
    <w:rsid w:val="001313DB"/>
    <w:rsid w:val="001702ED"/>
    <w:rsid w:val="001C3271"/>
    <w:rsid w:val="001F3B32"/>
    <w:rsid w:val="001F49C4"/>
    <w:rsid w:val="002124C9"/>
    <w:rsid w:val="00215BA2"/>
    <w:rsid w:val="0023729F"/>
    <w:rsid w:val="002544F1"/>
    <w:rsid w:val="0025773A"/>
    <w:rsid w:val="00270EB7"/>
    <w:rsid w:val="00271A10"/>
    <w:rsid w:val="00290C7A"/>
    <w:rsid w:val="00291FE8"/>
    <w:rsid w:val="002943DF"/>
    <w:rsid w:val="002B5D06"/>
    <w:rsid w:val="002D1165"/>
    <w:rsid w:val="002E6744"/>
    <w:rsid w:val="002E71A4"/>
    <w:rsid w:val="00312C17"/>
    <w:rsid w:val="00317673"/>
    <w:rsid w:val="003406C1"/>
    <w:rsid w:val="0035241D"/>
    <w:rsid w:val="00385A51"/>
    <w:rsid w:val="0039465B"/>
    <w:rsid w:val="00396BB0"/>
    <w:rsid w:val="003A59C0"/>
    <w:rsid w:val="003C25E9"/>
    <w:rsid w:val="003D6C06"/>
    <w:rsid w:val="003F1F43"/>
    <w:rsid w:val="004033ED"/>
    <w:rsid w:val="00411E7B"/>
    <w:rsid w:val="00422CD4"/>
    <w:rsid w:val="00431236"/>
    <w:rsid w:val="004522AB"/>
    <w:rsid w:val="00467069"/>
    <w:rsid w:val="00490EEA"/>
    <w:rsid w:val="00492F6E"/>
    <w:rsid w:val="004B7B71"/>
    <w:rsid w:val="004E7177"/>
    <w:rsid w:val="004F11C9"/>
    <w:rsid w:val="00514247"/>
    <w:rsid w:val="005220A6"/>
    <w:rsid w:val="00535DE4"/>
    <w:rsid w:val="00556B57"/>
    <w:rsid w:val="005766F1"/>
    <w:rsid w:val="00591F71"/>
    <w:rsid w:val="0059286C"/>
    <w:rsid w:val="005E5BD6"/>
    <w:rsid w:val="005F1C2C"/>
    <w:rsid w:val="005F4FCA"/>
    <w:rsid w:val="006147A7"/>
    <w:rsid w:val="00673630"/>
    <w:rsid w:val="00673F8D"/>
    <w:rsid w:val="006B6868"/>
    <w:rsid w:val="006D0100"/>
    <w:rsid w:val="006D0DC8"/>
    <w:rsid w:val="006E575F"/>
    <w:rsid w:val="006E7A01"/>
    <w:rsid w:val="006F2684"/>
    <w:rsid w:val="006F334D"/>
    <w:rsid w:val="00732ACC"/>
    <w:rsid w:val="00756D4A"/>
    <w:rsid w:val="007647E5"/>
    <w:rsid w:val="00784E50"/>
    <w:rsid w:val="00791E10"/>
    <w:rsid w:val="007965F9"/>
    <w:rsid w:val="007E5158"/>
    <w:rsid w:val="007E593D"/>
    <w:rsid w:val="00830A5F"/>
    <w:rsid w:val="008915E2"/>
    <w:rsid w:val="008A6C3C"/>
    <w:rsid w:val="008D6110"/>
    <w:rsid w:val="008E1AC8"/>
    <w:rsid w:val="009024C2"/>
    <w:rsid w:val="00905081"/>
    <w:rsid w:val="00905301"/>
    <w:rsid w:val="00913D2F"/>
    <w:rsid w:val="00957C6E"/>
    <w:rsid w:val="009A0C6A"/>
    <w:rsid w:val="009B3382"/>
    <w:rsid w:val="009B3C65"/>
    <w:rsid w:val="009C6F07"/>
    <w:rsid w:val="009E7973"/>
    <w:rsid w:val="00A110CF"/>
    <w:rsid w:val="00A209E8"/>
    <w:rsid w:val="00A3613B"/>
    <w:rsid w:val="00A372E5"/>
    <w:rsid w:val="00A5454E"/>
    <w:rsid w:val="00A63D26"/>
    <w:rsid w:val="00A71DDA"/>
    <w:rsid w:val="00A812D6"/>
    <w:rsid w:val="00A94090"/>
    <w:rsid w:val="00AA3AE1"/>
    <w:rsid w:val="00AD2D26"/>
    <w:rsid w:val="00AF15A3"/>
    <w:rsid w:val="00AF2371"/>
    <w:rsid w:val="00B342D3"/>
    <w:rsid w:val="00B67298"/>
    <w:rsid w:val="00B67CFB"/>
    <w:rsid w:val="00B7387C"/>
    <w:rsid w:val="00B93ED1"/>
    <w:rsid w:val="00B94EF0"/>
    <w:rsid w:val="00BB4200"/>
    <w:rsid w:val="00BC3CA4"/>
    <w:rsid w:val="00BC7A32"/>
    <w:rsid w:val="00BE42CA"/>
    <w:rsid w:val="00C011F4"/>
    <w:rsid w:val="00C15FB4"/>
    <w:rsid w:val="00C237A1"/>
    <w:rsid w:val="00C25C90"/>
    <w:rsid w:val="00C3184E"/>
    <w:rsid w:val="00C4620C"/>
    <w:rsid w:val="00C46DE5"/>
    <w:rsid w:val="00C50AFB"/>
    <w:rsid w:val="00C67D66"/>
    <w:rsid w:val="00C67DB0"/>
    <w:rsid w:val="00C70A07"/>
    <w:rsid w:val="00C9788C"/>
    <w:rsid w:val="00CF0451"/>
    <w:rsid w:val="00D2640B"/>
    <w:rsid w:val="00D305C4"/>
    <w:rsid w:val="00D35D1E"/>
    <w:rsid w:val="00D433BE"/>
    <w:rsid w:val="00D559A2"/>
    <w:rsid w:val="00D73C76"/>
    <w:rsid w:val="00D754A8"/>
    <w:rsid w:val="00DA5A75"/>
    <w:rsid w:val="00DD56A9"/>
    <w:rsid w:val="00E110FF"/>
    <w:rsid w:val="00E15B45"/>
    <w:rsid w:val="00E429CC"/>
    <w:rsid w:val="00E54B9A"/>
    <w:rsid w:val="00E87D4E"/>
    <w:rsid w:val="00EB07E4"/>
    <w:rsid w:val="00EC0A4A"/>
    <w:rsid w:val="00EE14D1"/>
    <w:rsid w:val="00EE6EBD"/>
    <w:rsid w:val="00EF19F7"/>
    <w:rsid w:val="00F16934"/>
    <w:rsid w:val="00F3081E"/>
    <w:rsid w:val="00F65C6E"/>
    <w:rsid w:val="00F978EA"/>
    <w:rsid w:val="00FD2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6D31DADF-E2B2-4E07-A6F9-ECCD0A989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61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ED1"/>
    <w:pPr>
      <w:ind w:left="720"/>
      <w:contextualSpacing/>
    </w:pPr>
  </w:style>
  <w:style w:type="character" w:styleId="Hyperlink">
    <w:name w:val="Hyperlink"/>
    <w:basedOn w:val="DefaultParagraphFont"/>
    <w:uiPriority w:val="99"/>
    <w:unhideWhenUsed/>
    <w:rsid w:val="005E5BD6"/>
    <w:rPr>
      <w:color w:val="0000FF" w:themeColor="hyperlink"/>
      <w:u w:val="single"/>
    </w:rPr>
  </w:style>
  <w:style w:type="character" w:customStyle="1" w:styleId="il">
    <w:name w:val="il"/>
    <w:basedOn w:val="DefaultParagraphFont"/>
    <w:rsid w:val="00086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1262469">
      <w:bodyDiv w:val="1"/>
      <w:marLeft w:val="0"/>
      <w:marRight w:val="0"/>
      <w:marTop w:val="0"/>
      <w:marBottom w:val="0"/>
      <w:divBdr>
        <w:top w:val="none" w:sz="0" w:space="0" w:color="auto"/>
        <w:left w:val="none" w:sz="0" w:space="0" w:color="auto"/>
        <w:bottom w:val="none" w:sz="0" w:space="0" w:color="auto"/>
        <w:right w:val="none" w:sz="0" w:space="0" w:color="auto"/>
      </w:divBdr>
      <w:divsChild>
        <w:div w:id="1989246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3</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5575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Bishop, Daniel A.</dc:creator>
  <cp:lastModifiedBy>Jody Peters</cp:lastModifiedBy>
  <cp:revision>91</cp:revision>
  <dcterms:created xsi:type="dcterms:W3CDTF">2015-06-08T20:34:00Z</dcterms:created>
  <dcterms:modified xsi:type="dcterms:W3CDTF">2019-02-12T03:16:00Z</dcterms:modified>
</cp:coreProperties>
</file>