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1235" w:hanging="1234" w:hangingChars="343"/>
        <w:jc w:val="center"/>
        <w:rPr>
          <w:rFonts w:ascii="黑体" w:hAnsi="黑体" w:eastAsia="黑体"/>
          <w:b w:val="0"/>
          <w:sz w:val="36"/>
          <w:szCs w:val="36"/>
        </w:rPr>
      </w:pPr>
      <w:bookmarkStart w:id="0" w:name="_Toc387849627"/>
      <w:r>
        <w:rPr>
          <w:rFonts w:ascii="黑体" w:hAnsi="黑体" w:eastAsia="黑体"/>
          <w:b w:val="0"/>
          <w:sz w:val="36"/>
          <w:szCs w:val="36"/>
        </w:rPr>
        <w:t>开工申请表</w:t>
      </w:r>
      <w:bookmarkEnd w:id="0"/>
    </w:p>
    <w:p>
      <w:pPr>
        <w:spacing w:line="360" w:lineRule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t>合同号：</w:t>
      </w:r>
    </w:p>
    <w:tbl>
      <w:tblPr>
        <w:tblStyle w:val="6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3693"/>
        <w:gridCol w:w="1276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51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1"/>
                <w:szCs w:val="21"/>
              </w:rPr>
              <w:t>开工申请表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文档编号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工程名称</w:t>
            </w:r>
          </w:p>
        </w:tc>
        <w:tc>
          <w:tcPr>
            <w:tcW w:w="3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4"/>
              <w:snapToGrid w:val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3"/>
              <w:snapToGrid w:val="0"/>
              <w:spacing w:before="62" w:after="62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日 期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2" w:hRule="atLeast"/>
        </w:trPr>
        <w:tc>
          <w:tcPr>
            <w:tcW w:w="82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致：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  <w:u w:val="single"/>
              </w:rPr>
              <w:t>深圳市艾泰克工程咨询监理有限公司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（监理单位）</w:t>
            </w:r>
          </w:p>
          <w:p>
            <w:pPr>
              <w:spacing w:line="360" w:lineRule="auto"/>
              <w:ind w:firstLine="54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根据合同的有关规定，我方认为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工程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具备了开工条件。经我单位上级负责人审查批准，特此申请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项目开工，请予以审核批准。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附：1、项目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实施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方案</w:t>
            </w:r>
          </w:p>
          <w:p>
            <w:pPr>
              <w:spacing w:line="360" w:lineRule="auto"/>
              <w:ind w:firstLine="585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项目经理任命书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bookmarkStart w:id="1" w:name="_GoBack"/>
            <w:bookmarkEnd w:id="1"/>
          </w:p>
          <w:p>
            <w:pPr>
              <w:spacing w:line="360" w:lineRule="auto"/>
              <w:ind w:firstLine="4410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承建单位（章）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</w:t>
            </w:r>
          </w:p>
          <w:p>
            <w:pPr>
              <w:spacing w:line="360" w:lineRule="auto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项目经理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</w:t>
            </w:r>
          </w:p>
          <w:p>
            <w:pPr>
              <w:spacing w:line="360" w:lineRule="auto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                                      日    期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82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总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监理工程师审核意见：</w:t>
            </w:r>
          </w:p>
          <w:p>
            <w:pPr>
              <w:pStyle w:val="12"/>
              <w:spacing w:line="360" w:lineRule="auto"/>
              <w:ind w:left="0" w:firstLine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pStyle w:val="12"/>
              <w:spacing w:line="360" w:lineRule="auto"/>
              <w:ind w:left="0" w:firstLine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pStyle w:val="11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监理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1"/>
                <w:szCs w:val="21"/>
                <w:lang w:eastAsia="zh-CN"/>
              </w:rPr>
              <w:t>机构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</w:t>
            </w:r>
          </w:p>
          <w:p>
            <w:pPr>
              <w:pStyle w:val="11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总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监理工程师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</w:t>
            </w:r>
          </w:p>
          <w:p>
            <w:pPr>
              <w:pStyle w:val="11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日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期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7" w:hRule="atLeast"/>
        </w:trPr>
        <w:tc>
          <w:tcPr>
            <w:tcW w:w="82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>深圳市教育信息技术中心审批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意见：</w:t>
            </w:r>
          </w:p>
          <w:p>
            <w:pPr>
              <w:pStyle w:val="12"/>
              <w:spacing w:line="360" w:lineRule="auto"/>
              <w:ind w:left="0" w:firstLine="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pStyle w:val="11"/>
              <w:rPr>
                <w:rFonts w:hint="eastAsia" w:ascii="仿宋_GB2312" w:hAnsi="仿宋_GB2312" w:eastAsia="仿宋_GB2312" w:cs="仿宋_GB2312"/>
                <w:bCs w:val="0"/>
                <w:sz w:val="21"/>
                <w:szCs w:val="21"/>
                <w:lang w:eastAsia="zh-CN"/>
              </w:rPr>
            </w:pPr>
          </w:p>
          <w:p>
            <w:pPr>
              <w:pStyle w:val="11"/>
              <w:rPr>
                <w:rFonts w:hint="default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 xml:space="preserve">                      深圳市教育信息技术中心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（章）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 </w:t>
            </w:r>
          </w:p>
          <w:p>
            <w:pPr>
              <w:pStyle w:val="11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项目负责人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1"/>
                <w:szCs w:val="21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</w:t>
            </w:r>
          </w:p>
          <w:p>
            <w:pPr>
              <w:pStyle w:val="11"/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日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期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5721"/>
    <w:rsid w:val="000557D3"/>
    <w:rsid w:val="00172C63"/>
    <w:rsid w:val="002040BC"/>
    <w:rsid w:val="003B69F4"/>
    <w:rsid w:val="0052605E"/>
    <w:rsid w:val="005A1568"/>
    <w:rsid w:val="00687924"/>
    <w:rsid w:val="00747592"/>
    <w:rsid w:val="0080390B"/>
    <w:rsid w:val="008967E9"/>
    <w:rsid w:val="008D3368"/>
    <w:rsid w:val="009661CE"/>
    <w:rsid w:val="00A01822"/>
    <w:rsid w:val="00B82C4A"/>
    <w:rsid w:val="00B85566"/>
    <w:rsid w:val="00B94C40"/>
    <w:rsid w:val="00BA6564"/>
    <w:rsid w:val="00CA7F58"/>
    <w:rsid w:val="00D10D78"/>
    <w:rsid w:val="00D5469D"/>
    <w:rsid w:val="00DF0A1B"/>
    <w:rsid w:val="00E95721"/>
    <w:rsid w:val="00EB121E"/>
    <w:rsid w:val="00EC1F50"/>
    <w:rsid w:val="00EE688F"/>
    <w:rsid w:val="00F2116F"/>
    <w:rsid w:val="00F4050B"/>
    <w:rsid w:val="00F6721E"/>
    <w:rsid w:val="20A053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3 Char"/>
    <w:basedOn w:val="7"/>
    <w:link w:val="2"/>
    <w:uiPriority w:val="0"/>
    <w:rPr>
      <w:rFonts w:ascii="Calibri" w:hAnsi="Calibri" w:eastAsia="宋体" w:cs="Calibri"/>
      <w:b/>
      <w:bCs/>
      <w:kern w:val="1"/>
      <w:sz w:val="32"/>
      <w:szCs w:val="32"/>
      <w:lang w:eastAsia="ar-SA"/>
    </w:rPr>
  </w:style>
  <w:style w:type="paragraph" w:customStyle="1" w:styleId="11">
    <w:name w:val="监理用表落款"/>
    <w:basedOn w:val="1"/>
    <w:qFormat/>
    <w:uiPriority w:val="0"/>
    <w:pPr>
      <w:tabs>
        <w:tab w:val="left" w:pos="4620"/>
      </w:tabs>
      <w:spacing w:line="360" w:lineRule="auto"/>
    </w:pPr>
    <w:rPr>
      <w:rFonts w:ascii="仿宋_GB2312" w:hAnsi="仿宋_GB2312" w:eastAsia="仿宋_GB2312"/>
      <w:bCs/>
      <w:szCs w:val="24"/>
    </w:rPr>
  </w:style>
  <w:style w:type="paragraph" w:customStyle="1" w:styleId="12">
    <w:name w:val="华诚项目 2"/>
    <w:basedOn w:val="1"/>
    <w:qFormat/>
    <w:uiPriority w:val="0"/>
    <w:pPr>
      <w:tabs>
        <w:tab w:val="left" w:pos="360"/>
      </w:tabs>
      <w:spacing w:line="400" w:lineRule="exact"/>
      <w:ind w:left="360" w:hanging="360"/>
    </w:pPr>
    <w:rPr>
      <w:rFonts w:ascii="Times New Roman" w:hAnsi="Times New Roman"/>
      <w:szCs w:val="24"/>
    </w:rPr>
  </w:style>
  <w:style w:type="paragraph" w:customStyle="1" w:styleId="13">
    <w:name w:val="监理用表表头"/>
    <w:basedOn w:val="1"/>
    <w:qFormat/>
    <w:uiPriority w:val="0"/>
    <w:pPr>
      <w:spacing w:before="20" w:after="20"/>
      <w:jc w:val="center"/>
    </w:pPr>
    <w:rPr>
      <w:rFonts w:ascii="仿宋_GB2312" w:hAnsi="仿宋_GB2312" w:eastAsia="仿宋_GB2312"/>
      <w:b/>
      <w:sz w:val="24"/>
      <w:szCs w:val="21"/>
    </w:rPr>
  </w:style>
  <w:style w:type="paragraph" w:customStyle="1" w:styleId="14">
    <w:name w:val="监理用表正文"/>
    <w:basedOn w:val="1"/>
    <w:qFormat/>
    <w:uiPriority w:val="0"/>
    <w:pPr>
      <w:spacing w:line="360" w:lineRule="auto"/>
    </w:pPr>
    <w:rPr>
      <w:rFonts w:ascii="仿宋_GB2312" w:hAnsi="仿宋_GB2312" w:eastAsia="仿宋_GB2312"/>
      <w:szCs w:val="21"/>
    </w:rPr>
  </w:style>
  <w:style w:type="character" w:customStyle="1" w:styleId="15">
    <w:name w:val="文档结构图 Char"/>
    <w:basedOn w:val="7"/>
    <w:link w:val="3"/>
    <w:semiHidden/>
    <w:qFormat/>
    <w:uiPriority w:val="99"/>
    <w:rPr>
      <w:rFonts w:ascii="宋体" w:hAnsi="Calibri" w:eastAsia="宋体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61</Words>
  <Characters>351</Characters>
  <Lines>2</Lines>
  <Paragraphs>1</Paragraphs>
  <TotalTime>3</TotalTime>
  <ScaleCrop>false</ScaleCrop>
  <LinksUpToDate>false</LinksUpToDate>
  <CharactersWithSpaces>411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2014-08-18T03:38:00Z</dcterms:created>
  <dc:creator>user</dc:creator>
  <cp:lastModifiedBy>13424765565</cp:lastModifiedBy>
  <dcterms:modified xsi:type="dcterms:W3CDTF">2020-04-22T06:54:12Z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