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About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October  18, 2021 (03:18:35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purpose"/>
    <w:p>
      <w:pPr>
        <w:pStyle w:val="Heading1"/>
      </w:pPr>
      <w:r>
        <w:t xml:space="preserve">Purpose</w:t>
      </w:r>
    </w:p>
    <w:p>
      <w:pPr>
        <w:pStyle w:val="FirstParagraph"/>
      </w:pPr>
      <w:r>
        <w:t xml:space="preserve">This website contains all the resources used in the delivery of</w:t>
      </w:r>
      <w:r>
        <w:t xml:space="preserve"> </w:t>
      </w:r>
      <w:hyperlink r:id="rId21">
        <w:r>
          <w:rPr>
            <w:rStyle w:val="Hyperlink"/>
          </w:rPr>
          <w:t xml:space="preserve">CSCI 1301 - Principles of Computer Programming I</w:t>
        </w:r>
      </w:hyperlink>
      <w:r>
        <w:t xml:space="preserve"> </w:t>
      </w:r>
      <w:r>
        <w:t xml:space="preserve">at</w:t>
      </w:r>
      <w:r>
        <w:t xml:space="preserve"> </w:t>
      </w:r>
      <w:hyperlink r:id="rId22">
        <w:r>
          <w:rPr>
            <w:rStyle w:val="Hyperlink"/>
          </w:rPr>
          <w:t xml:space="preserve">Augusta University</w:t>
        </w:r>
      </w:hyperlink>
      <w:r>
        <w:t xml:space="preserve">, as well as practical guides and additional resources for students and instructors.</w:t>
      </w:r>
    </w:p>
    <w:bookmarkEnd w:id="23"/>
    <w:bookmarkStart w:id="33" w:name="authors"/>
    <w:p>
      <w:pPr>
        <w:pStyle w:val="Heading1"/>
      </w:pPr>
      <w:r>
        <w:t xml:space="preserve">Authors</w:t>
      </w:r>
    </w:p>
    <w:p>
      <w:pPr>
        <w:pStyle w:val="FirstParagraph"/>
      </w:pPr>
      <w:r>
        <w:t xml:space="preserve">The authors of this material are:</w:t>
      </w:r>
    </w:p>
    <w:p>
      <w:pPr>
        <w:numPr>
          <w:ilvl w:val="0"/>
          <w:numId w:val="1001"/>
        </w:numPr>
        <w:pStyle w:val="Compact"/>
      </w:pPr>
      <w:hyperlink r:id="rId24">
        <w:r>
          <w:rPr>
            <w:rStyle w:val="Hyperlink"/>
          </w:rPr>
          <w:t xml:space="preserve">Clément Aubert</w:t>
        </w:r>
      </w:hyperlink>
    </w:p>
    <w:p>
      <w:pPr>
        <w:numPr>
          <w:ilvl w:val="0"/>
          <w:numId w:val="1001"/>
        </w:numPr>
        <w:pStyle w:val="Compact"/>
      </w:pPr>
      <w:hyperlink r:id="rId25">
        <w:r>
          <w:rPr>
            <w:rStyle w:val="Hyperlink"/>
          </w:rPr>
          <w:t xml:space="preserve">Michael Dowell</w:t>
        </w:r>
      </w:hyperlink>
    </w:p>
    <w:p>
      <w:pPr>
        <w:numPr>
          <w:ilvl w:val="0"/>
          <w:numId w:val="1001"/>
        </w:numPr>
        <w:pStyle w:val="Compact"/>
      </w:pPr>
      <w:hyperlink r:id="rId26">
        <w:r>
          <w:rPr>
            <w:rStyle w:val="Hyperlink"/>
          </w:rPr>
          <w:t xml:space="preserve">Richard DeFrancisco</w:t>
        </w:r>
      </w:hyperlink>
    </w:p>
    <w:p>
      <w:pPr>
        <w:numPr>
          <w:ilvl w:val="0"/>
          <w:numId w:val="1001"/>
        </w:numPr>
        <w:pStyle w:val="Compact"/>
      </w:pPr>
      <w:hyperlink r:id="rId27">
        <w:r>
          <w:rPr>
            <w:rStyle w:val="Hyperlink"/>
          </w:rPr>
          <w:t xml:space="preserve">Reza Rahaeimehr</w:t>
        </w:r>
      </w:hyperlink>
    </w:p>
    <w:p>
      <w:pPr>
        <w:numPr>
          <w:ilvl w:val="0"/>
          <w:numId w:val="1001"/>
        </w:numPr>
        <w:pStyle w:val="Compact"/>
      </w:pPr>
      <w:hyperlink r:id="rId28">
        <w:r>
          <w:rPr>
            <w:rStyle w:val="Hyperlink"/>
          </w:rPr>
          <w:t xml:space="preserve">Neea Rusch</w:t>
        </w:r>
      </w:hyperlink>
    </w:p>
    <w:p>
      <w:pPr>
        <w:numPr>
          <w:ilvl w:val="0"/>
          <w:numId w:val="1001"/>
        </w:numPr>
        <w:pStyle w:val="Compact"/>
      </w:pPr>
      <w:hyperlink r:id="rId29">
        <w:r>
          <w:rPr>
            <w:rStyle w:val="Hyperlink"/>
          </w:rPr>
          <w:t xml:space="preserve">Edward Tremel</w:t>
        </w:r>
      </w:hyperlink>
    </w:p>
    <w:p>
      <w:pPr>
        <w:pStyle w:val="FirstParagraph"/>
      </w:pPr>
      <w:r>
        <w:t xml:space="preserve">This material could not have been without the generous contribution of past CSCI 1301 instructors, among which Aubrey Bryant, Leszek Gasieniec, Onyeka Ezenwoye and Paul York.</w:t>
      </w:r>
      <w:r>
        <w:t xml:space="preserve"> </w:t>
      </w:r>
      <w:r>
        <w:t xml:space="preserve">Additionally, the</w:t>
      </w:r>
      <w:r>
        <w:t xml:space="preserve"> </w:t>
      </w:r>
      <w:hyperlink r:id="rId30">
        <w:r>
          <w:rPr>
            <w:rStyle w:val="Hyperlink"/>
          </w:rPr>
          <w:t xml:space="preserve">School of Computer &amp; Cyber Sciences</w:t>
        </w:r>
      </w:hyperlink>
      <w:r>
        <w:t xml:space="preserve">’s</w:t>
      </w:r>
      <w:r>
        <w:t xml:space="preserve"> </w:t>
      </w:r>
      <w:hyperlink r:id="rId31">
        <w:r>
          <w:rPr>
            <w:rStyle w:val="Hyperlink"/>
          </w:rPr>
          <w:t xml:space="preserve">academic advisors</w:t>
        </w:r>
      </w:hyperlink>
      <w:r>
        <w:t xml:space="preserve">, Markus Bacha and Wennie Squires, and communications &amp; marketing specialist, Haley Bourne, improved the</w:t>
      </w:r>
      <w:r>
        <w:t xml:space="preserve"> </w:t>
      </w:r>
      <w:hyperlink r:id="rId32">
        <w:r>
          <w:rPr>
            <w:rStyle w:val="Hyperlink"/>
          </w:rPr>
          <w:t xml:space="preserve">Academic Life</w:t>
        </w:r>
      </w:hyperlink>
      <w:r>
        <w:t xml:space="preserve"> </w:t>
      </w:r>
      <w:r>
        <w:t xml:space="preserve">notes through their suggestions and references.</w:t>
      </w:r>
    </w:p>
    <w:bookmarkEnd w:id="33"/>
    <w:bookmarkStart w:id="39" w:name="supports"/>
    <w:p>
      <w:pPr>
        <w:pStyle w:val="Heading1"/>
      </w:pPr>
      <w:r>
        <w:t xml:space="preserve">Supports</w:t>
      </w:r>
    </w:p>
    <w:p>
      <w:pPr>
        <w:pStyle w:val="FirstParagraph"/>
      </w:pPr>
      <w:r>
        <w:t xml:space="preserve">The authors are supported by an</w:t>
      </w:r>
      <w:r>
        <w:t xml:space="preserve"> </w:t>
      </w:r>
      <w:hyperlink r:id="rId34">
        <w:r>
          <w:rPr>
            <w:rStyle w:val="Hyperlink"/>
          </w:rPr>
          <w:t xml:space="preserve">Affordable Learning Georgia</w:t>
        </w:r>
      </w:hyperlink>
      <w:r>
        <w:t xml:space="preserve"> </w:t>
      </w:r>
      <w:hyperlink r:id="rId35">
        <w:r>
          <w:rPr>
            <w:rStyle w:val="Hyperlink"/>
          </w:rPr>
          <w:t xml:space="preserve">Transformation Grants</w:t>
        </w:r>
      </w:hyperlink>
      <w:r>
        <w:t xml:space="preserve"> </w:t>
      </w:r>
      <w:r>
        <w:t xml:space="preserve">(</w:t>
      </w:r>
      <w:hyperlink r:id="rId36">
        <w:r>
          <w:rPr>
            <w:rStyle w:val="Hyperlink"/>
          </w:rPr>
          <w:t xml:space="preserve">Proposal 571</w:t>
        </w:r>
      </w:hyperlink>
      <w:r>
        <w:t xml:space="preserve">).</w:t>
      </w:r>
    </w:p>
    <w:p>
      <w:pPr>
        <w:pStyle w:val="BodyText"/>
      </w:pPr>
      <w:hyperlink r:id="rId34">
        <w:r>
          <w:drawing>
            <wp:inline>
              <wp:extent cx="5334000" cy="1931214"/>
              <wp:effectExtent b="0" l="0" r="0" t="0"/>
              <wp:docPr descr="" title="" id="1" name="Picture"/>
              <a:graphic>
                <a:graphicData uri="http://schemas.openxmlformats.org/drawingml/2006/picture">
                  <pic:pic>
                    <pic:nvPicPr>
                      <pic:cNvPr descr="./img/ALG_Logo_hires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37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334000" cy="1931214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>
      <w:pPr>
        <w:pStyle w:val="BodyText"/>
      </w:pPr>
      <w:r>
        <w:t xml:space="preserve">This project could not have been without the support of the</w:t>
      </w:r>
      <w:r>
        <w:t xml:space="preserve"> </w:t>
      </w:r>
      <w:hyperlink r:id="rId30">
        <w:r>
          <w:rPr>
            <w:rStyle w:val="Hyperlink"/>
          </w:rPr>
          <w:t xml:space="preserve">School of Computer and Cyber Sciences</w:t>
        </w:r>
      </w:hyperlink>
      <w:r>
        <w:t xml:space="preserve"> </w:t>
      </w:r>
      <w:r>
        <w:t xml:space="preserve">and of the</w:t>
      </w:r>
      <w:r>
        <w:t xml:space="preserve"> </w:t>
      </w:r>
      <w:hyperlink r:id="rId38">
        <w:r>
          <w:rPr>
            <w:rStyle w:val="Hyperlink"/>
          </w:rPr>
          <w:t xml:space="preserve">Center for Instructional Innovation</w:t>
        </w:r>
      </w:hyperlink>
      <w:r>
        <w:t xml:space="preserve">.</w:t>
      </w:r>
    </w:p>
    <w:bookmarkEnd w:id="39"/>
    <w:bookmarkStart w:id="48" w:name="tools"/>
    <w:p>
      <w:pPr>
        <w:pStyle w:val="Heading1"/>
      </w:pPr>
      <w:r>
        <w:t xml:space="preserve">Tools</w:t>
      </w:r>
    </w:p>
    <w:p>
      <w:pPr>
        <w:pStyle w:val="FirstParagraph"/>
      </w:pPr>
      <w:r>
        <w:t xml:space="preserve">We strive to prioritize open-source software when possible, and occasionally contribute to them.</w:t>
      </w:r>
    </w:p>
    <w:bookmarkStart w:id="45" w:name="software"/>
    <w:p>
      <w:pPr>
        <w:pStyle w:val="Heading2"/>
      </w:pPr>
      <w:r>
        <w:t xml:space="preserve">Software</w:t>
      </w:r>
    </w:p>
    <w:p>
      <w:pPr>
        <w:pStyle w:val="FirstParagraph"/>
      </w:pPr>
      <w:r>
        <w:t xml:space="preserve">This website uses different technologies.</w:t>
      </w:r>
    </w:p>
    <w:p>
      <w:pPr>
        <w:numPr>
          <w:ilvl w:val="0"/>
          <w:numId w:val="1002"/>
        </w:numPr>
        <w:pStyle w:val="Compact"/>
      </w:pPr>
      <w:r>
        <w:t xml:space="preserve">The markdown source code is converted to</w:t>
      </w:r>
      <w:r>
        <w:t xml:space="preserve"> </w:t>
      </w:r>
      <w:r>
        <w:rPr>
          <w:rStyle w:val="NormalTok"/>
        </w:rPr>
        <w:t xml:space="preserve">html</w:t>
      </w:r>
      <w:r>
        <w:t xml:space="preserve">,</w:t>
      </w:r>
      <w:r>
        <w:t xml:space="preserve"> </w:t>
      </w:r>
      <w:r>
        <w:rPr>
          <w:rStyle w:val="NormalTok"/>
        </w:rPr>
        <w:t xml:space="preserve">pdf</w:t>
      </w:r>
      <w:r>
        <w:t xml:space="preserve">,</w:t>
      </w:r>
      <w:r>
        <w:t xml:space="preserve"> </w:t>
      </w:r>
      <w:r>
        <w:rPr>
          <w:rStyle w:val="NormalTok"/>
        </w:rPr>
        <w:t xml:space="preserve">odt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docx</w:t>
      </w:r>
      <w:r>
        <w:t xml:space="preserve"> </w:t>
      </w:r>
      <w:r>
        <w:t xml:space="preserve">thanks to</w:t>
      </w:r>
      <w:r>
        <w:t xml:space="preserve"> </w:t>
      </w:r>
      <w:hyperlink r:id="rId40">
        <w:r>
          <w:rPr>
            <w:rStyle w:val="Hyperlink"/>
          </w:rPr>
          <w:t xml:space="preserve">pandoc</w:t>
        </w:r>
      </w:hyperlink>
      <w:r>
        <w:t xml:space="preserve"> </w:t>
      </w:r>
      <w:r>
        <w:t xml:space="preserve">and</w:t>
      </w:r>
      <w:r>
        <w:t xml:space="preserve"> </w:t>
      </w:r>
      <w:hyperlink r:id="rId41">
        <w:r>
          <w:rPr>
            <w:rStyle w:val="Hyperlink"/>
          </w:rPr>
          <w:t xml:space="preserve">pandoc-include</w:t>
        </w:r>
      </w:hyperlink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The</w:t>
      </w:r>
      <w:r>
        <w:t xml:space="preserve"> </w:t>
      </w:r>
      <w:r>
        <w:rPr>
          <w:rStyle w:val="NormalTok"/>
        </w:rPr>
        <w:t xml:space="preserve">pdf</w:t>
      </w:r>
      <w:r>
        <w:t xml:space="preserve"> </w:t>
      </w:r>
      <w:r>
        <w:t xml:space="preserve">format is compiled using</w:t>
      </w:r>
      <w:r>
        <w:t xml:space="preserve"> </w:t>
      </w:r>
      <w:hyperlink r:id="rId42">
        <w:r>
          <w:rPr>
            <w:rStyle w:val="Hyperlink"/>
          </w:rPr>
          <w:t xml:space="preserve">XeLaTeX</w:t>
        </w:r>
      </w:hyperlink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The source code is highlighted thanks to</w:t>
      </w:r>
      <w:r>
        <w:t xml:space="preserve"> </w:t>
      </w:r>
      <w:hyperlink r:id="rId43">
        <w:r>
          <w:rPr>
            <w:rStyle w:val="Hyperlink"/>
          </w:rPr>
          <w:t xml:space="preserve">Pygments</w:t>
        </w:r>
      </w:hyperlink>
      <w:r>
        <w:t xml:space="preserve">.</w:t>
      </w:r>
    </w:p>
    <w:p>
      <w:pPr>
        <w:pStyle w:val="FirstParagraph"/>
      </w:pPr>
      <w:r>
        <w:t xml:space="preserve">More details on the tools we use can be found in</w:t>
      </w:r>
      <w:r>
        <w:t xml:space="preserve"> </w:t>
      </w:r>
      <w:hyperlink r:id="rId44">
        <w:r>
          <w:rPr>
            <w:rStyle w:val="Hyperlink"/>
          </w:rPr>
          <w:t xml:space="preserve">our user guide</w:t>
        </w:r>
      </w:hyperlink>
      <w:r>
        <w:t xml:space="preserve">.</w:t>
      </w:r>
    </w:p>
    <w:bookmarkEnd w:id="45"/>
    <w:bookmarkStart w:id="47" w:name="services"/>
    <w:p>
      <w:pPr>
        <w:pStyle w:val="Heading2"/>
      </w:pPr>
      <w:r>
        <w:t xml:space="preserve">Services</w:t>
      </w:r>
    </w:p>
    <w:p>
      <w:pPr>
        <w:numPr>
          <w:ilvl w:val="0"/>
          <w:numId w:val="1003"/>
        </w:numPr>
        <w:pStyle w:val="Compact"/>
      </w:pPr>
      <w:r>
        <w:t xml:space="preserve">The source code and the website are graciously hosted and built by</w:t>
      </w:r>
      <w:r>
        <w:t xml:space="preserve"> </w:t>
      </w:r>
      <w:hyperlink r:id="rId46">
        <w:r>
          <w:rPr>
            <w:rStyle w:val="Hyperlink"/>
          </w:rPr>
          <w:t xml:space="preserve">github</w:t>
        </w:r>
      </w:hyperlink>
      <w:r>
        <w:t xml:space="preserve">.</w:t>
      </w:r>
    </w:p>
    <w:bookmarkEnd w:id="47"/>
    <w:bookmarkEnd w:id="48"/>
    <w:bookmarkStart w:id="51" w:name="licence"/>
    <w:p>
      <w:pPr>
        <w:pStyle w:val="Heading1"/>
      </w:pPr>
      <w:r>
        <w:t xml:space="preserve">Licence</w:t>
      </w:r>
    </w:p>
    <w:p>
      <w:pPr>
        <w:pStyle w:val="FirstParagraph"/>
      </w:pPr>
      <w:r>
        <w:t xml:space="preserve">This work is under</w:t>
      </w:r>
      <w:r>
        <w:t xml:space="preserve"> </w:t>
      </w:r>
      <w:hyperlink r:id="rId49">
        <w:r>
          <w:rPr>
            <w:rStyle w:val="Hyperlink"/>
          </w:rPr>
          <w:t xml:space="preserve">Creative Commons Attribution 4.0 International</w:t>
        </w:r>
      </w:hyperlink>
      <w:r>
        <w:t xml:space="preserve">.</w:t>
      </w:r>
      <w:r>
        <w:t xml:space="preserve"> </w:t>
      </w:r>
      <w:r>
        <w:t xml:space="preserve">Concretely, this means that you are free to:</w:t>
      </w:r>
    </w:p>
    <w:p>
      <w:pPr>
        <w:numPr>
          <w:ilvl w:val="0"/>
          <w:numId w:val="1004"/>
        </w:numPr>
        <w:pStyle w:val="Compact"/>
      </w:pPr>
      <w:r>
        <w:t xml:space="preserve">Save, print, copy and redistribute the entirety of the resources presented here,</w:t>
      </w:r>
    </w:p>
    <w:p>
      <w:pPr>
        <w:numPr>
          <w:ilvl w:val="0"/>
          <w:numId w:val="1004"/>
        </w:numPr>
        <w:pStyle w:val="Compact"/>
      </w:pPr>
      <w:r>
        <w:t xml:space="preserve">Modify them as you see fit,</w:t>
      </w:r>
    </w:p>
    <w:p>
      <w:pPr>
        <w:pStyle w:val="FirstParagraph"/>
      </w:pPr>
      <w:r>
        <w:t xml:space="preserve">as long as you give proper credit and keep the same licence.</w:t>
      </w:r>
    </w:p>
    <w:p>
      <w:pPr>
        <w:pStyle w:val="BodyText"/>
      </w:pPr>
      <w:r>
        <w:t xml:space="preserve">Please refer to</w:t>
      </w:r>
      <w:r>
        <w:t xml:space="preserve"> </w:t>
      </w:r>
      <w:hyperlink r:id="rId50">
        <w:r>
          <w:rPr>
            <w:rStyle w:val="Hyperlink"/>
          </w:rPr>
          <w:t xml:space="preserve">our licence file</w:t>
        </w:r>
      </w:hyperlink>
      <w:r>
        <w:t xml:space="preserve"> </w:t>
      </w:r>
      <w:r>
        <w:t xml:space="preserve">for the detail of this licence.</w:t>
      </w:r>
    </w:p>
    <w:bookmarkEnd w:id="5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7" Target="media/rId37.png" /><Relationship Type="http://schemas.openxmlformats.org/officeDocument/2006/relationships/hyperlink" Id="rId21" Target="http://catalog.augusta.edu/preview_course_nopop.php?catoid=27&amp;coid=70445" TargetMode="External" /><Relationship Type="http://schemas.openxmlformats.org/officeDocument/2006/relationships/hyperlink" Id="rId24" Target="http://spots.augusta.edu/caubert/" TargetMode="External" /><Relationship Type="http://schemas.openxmlformats.org/officeDocument/2006/relationships/hyperlink" Id="rId49" Target="https://creativecommons.org/licenses/by/4.0/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9" Target="https://edwardtremel.com/" TargetMode="External" /><Relationship Type="http://schemas.openxmlformats.org/officeDocument/2006/relationships/hyperlink" Id="rId46" Target="https://github.com/" TargetMode="External" /><Relationship Type="http://schemas.openxmlformats.org/officeDocument/2006/relationships/hyperlink" Id="rId41" Target="https://github.com/DCsunset/pandoc-include" TargetMode="External" /><Relationship Type="http://schemas.openxmlformats.org/officeDocument/2006/relationships/hyperlink" Id="rId50" Target="https://github.com/csci-1301/csci-1301.github.io/blob/main/LICENSE.md" TargetMode="External" /><Relationship Type="http://schemas.openxmlformats.org/officeDocument/2006/relationships/hyperlink" Id="rId28" Target="https://nkrusch.github.io/" TargetMode="External" /><Relationship Type="http://schemas.openxmlformats.org/officeDocument/2006/relationships/hyperlink" Id="rId40" Target="https://pandoc.org/" TargetMode="External" /><Relationship Type="http://schemas.openxmlformats.org/officeDocument/2006/relationships/hyperlink" Id="rId43" Target="https://pygments.org/" TargetMode="External" /><Relationship Type="http://schemas.openxmlformats.org/officeDocument/2006/relationships/hyperlink" Id="rId25" Target="https://spots.augusta.edu/mdowell/" TargetMode="External" /><Relationship Type="http://schemas.openxmlformats.org/officeDocument/2006/relationships/hyperlink" Id="rId42" Target="https://tug.org/xetex/" TargetMode="External" /><Relationship Type="http://schemas.openxmlformats.org/officeDocument/2006/relationships/hyperlink" Id="rId34" Target="https://www.affordablelearninggeorgia.org/" TargetMode="External" /><Relationship Type="http://schemas.openxmlformats.org/officeDocument/2006/relationships/hyperlink" Id="rId35" Target="https://www.affordablelearninggeorgia.org/about/r19_grantees" TargetMode="External" /><Relationship Type="http://schemas.openxmlformats.org/officeDocument/2006/relationships/hyperlink" Id="rId36" Target="https://www.affordablelearninggeorgia.org/assets/documents/571-proposal.docx" TargetMode="External" /><Relationship Type="http://schemas.openxmlformats.org/officeDocument/2006/relationships/hyperlink" Id="rId22" Target="https://www.augusta.edu" TargetMode="External" /><Relationship Type="http://schemas.openxmlformats.org/officeDocument/2006/relationships/hyperlink" Id="rId30" Target="https://www.augusta.edu/ccs/" TargetMode="External" /><Relationship Type="http://schemas.openxmlformats.org/officeDocument/2006/relationships/hyperlink" Id="rId31" Target="https://www.augusta.edu/ccs/faculty.php#Staff" TargetMode="External" /><Relationship Type="http://schemas.openxmlformats.org/officeDocument/2006/relationships/hyperlink" Id="rId26" Target="https://www.augusta.edu/faculty/directory/view.php?id=RDEFRANCISCO" TargetMode="External" /><Relationship Type="http://schemas.openxmlformats.org/officeDocument/2006/relationships/hyperlink" Id="rId27" Target="https://www.augusta.edu/faculty/directory/view.php?id=RRAHAEIMEHR" TargetMode="External" /><Relationship Type="http://schemas.openxmlformats.org/officeDocument/2006/relationships/hyperlink" Id="rId38" Target="https://www.augusta.edu/innovation/" TargetMode="External" /><Relationship Type="http://schemas.openxmlformats.org/officeDocument/2006/relationships/hyperlink" Id="rId32" Target="index.html#academic-life-1" TargetMode="External" /><Relationship Type="http://schemas.openxmlformats.org/officeDocument/2006/relationships/hyperlink" Id="rId44" Target="user_guide.html#repository-maintenanc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://catalog.augusta.edu/preview_course_nopop.php?catoid=27&amp;coid=70445" TargetMode="External" /><Relationship Type="http://schemas.openxmlformats.org/officeDocument/2006/relationships/hyperlink" Id="rId24" Target="http://spots.augusta.edu/caubert/" TargetMode="External" /><Relationship Type="http://schemas.openxmlformats.org/officeDocument/2006/relationships/hyperlink" Id="rId49" Target="https://creativecommons.org/licenses/by/4.0/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9" Target="https://edwardtremel.com/" TargetMode="External" /><Relationship Type="http://schemas.openxmlformats.org/officeDocument/2006/relationships/hyperlink" Id="rId46" Target="https://github.com/" TargetMode="External" /><Relationship Type="http://schemas.openxmlformats.org/officeDocument/2006/relationships/hyperlink" Id="rId41" Target="https://github.com/DCsunset/pandoc-include" TargetMode="External" /><Relationship Type="http://schemas.openxmlformats.org/officeDocument/2006/relationships/hyperlink" Id="rId50" Target="https://github.com/csci-1301/csci-1301.github.io/blob/main/LICENSE.md" TargetMode="External" /><Relationship Type="http://schemas.openxmlformats.org/officeDocument/2006/relationships/hyperlink" Id="rId28" Target="https://nkrusch.github.io/" TargetMode="External" /><Relationship Type="http://schemas.openxmlformats.org/officeDocument/2006/relationships/hyperlink" Id="rId40" Target="https://pandoc.org/" TargetMode="External" /><Relationship Type="http://schemas.openxmlformats.org/officeDocument/2006/relationships/hyperlink" Id="rId43" Target="https://pygments.org/" TargetMode="External" /><Relationship Type="http://schemas.openxmlformats.org/officeDocument/2006/relationships/hyperlink" Id="rId25" Target="https://spots.augusta.edu/mdowell/" TargetMode="External" /><Relationship Type="http://schemas.openxmlformats.org/officeDocument/2006/relationships/hyperlink" Id="rId42" Target="https://tug.org/xetex/" TargetMode="External" /><Relationship Type="http://schemas.openxmlformats.org/officeDocument/2006/relationships/hyperlink" Id="rId34" Target="https://www.affordablelearninggeorgia.org/" TargetMode="External" /><Relationship Type="http://schemas.openxmlformats.org/officeDocument/2006/relationships/hyperlink" Id="rId35" Target="https://www.affordablelearninggeorgia.org/about/r19_grantees" TargetMode="External" /><Relationship Type="http://schemas.openxmlformats.org/officeDocument/2006/relationships/hyperlink" Id="rId36" Target="https://www.affordablelearninggeorgia.org/assets/documents/571-proposal.docx" TargetMode="External" /><Relationship Type="http://schemas.openxmlformats.org/officeDocument/2006/relationships/hyperlink" Id="rId22" Target="https://www.augusta.edu" TargetMode="External" /><Relationship Type="http://schemas.openxmlformats.org/officeDocument/2006/relationships/hyperlink" Id="rId30" Target="https://www.augusta.edu/ccs/" TargetMode="External" /><Relationship Type="http://schemas.openxmlformats.org/officeDocument/2006/relationships/hyperlink" Id="rId31" Target="https://www.augusta.edu/ccs/faculty.php#Staff" TargetMode="External" /><Relationship Type="http://schemas.openxmlformats.org/officeDocument/2006/relationships/hyperlink" Id="rId26" Target="https://www.augusta.edu/faculty/directory/view.php?id=RDEFRANCISCO" TargetMode="External" /><Relationship Type="http://schemas.openxmlformats.org/officeDocument/2006/relationships/hyperlink" Id="rId27" Target="https://www.augusta.edu/faculty/directory/view.php?id=RRAHAEIMEHR" TargetMode="External" /><Relationship Type="http://schemas.openxmlformats.org/officeDocument/2006/relationships/hyperlink" Id="rId38" Target="https://www.augusta.edu/innovation/" TargetMode="External" /><Relationship Type="http://schemas.openxmlformats.org/officeDocument/2006/relationships/hyperlink" Id="rId32" Target="index.html#academic-life-1" TargetMode="External" /><Relationship Type="http://schemas.openxmlformats.org/officeDocument/2006/relationships/hyperlink" Id="rId44" Target="user_guide.html#repository-maintenan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About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2021-10-18T19:18:40Z</dcterms:created>
  <dcterms:modified xsi:type="dcterms:W3CDTF">2021-10-18T19:18:40Z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October  18, 2021 (03:18:35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