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February  27, 2022 (04:11:39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4"/>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4"/>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5"/>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5"/>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5"/>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5"/>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2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8"/>
        </w:numPr>
      </w:pPr>
      <w:r>
        <w:t xml:space="preserve">What is input validation? Name a control structure that can be used to perform it. Why is it important?</w:t>
      </w:r>
    </w:p>
    <w:p>
      <w:pPr>
        <w:numPr>
          <w:ilvl w:val="0"/>
          <w:numId w:val="1028"/>
        </w:numPr>
      </w:pPr>
      <w:r>
        <w:t xml:space="preserve">What is a sentinel value?</w:t>
      </w:r>
    </w:p>
    <w:p>
      <w:pPr>
        <w:numPr>
          <w:ilvl w:val="0"/>
          <w:numId w:val="102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9"/>
        </w:numPr>
        <w:pStyle w:val="Compact"/>
      </w:pPr>
      <w:r>
        <w:t xml:space="preserve">“</w:t>
      </w:r>
      <w:r>
        <w:t xml:space="preserve">Unknown</w:t>
      </w:r>
      <w:r>
        <w:t xml:space="preserve">”</w:t>
      </w:r>
      <w:r>
        <w:t xml:space="preserve"> </w:t>
      </w:r>
      <w:r>
        <w:t xml:space="preserve">otherwise.</w:t>
      </w:r>
    </w:p>
    <w:p>
      <w:pPr>
        <w:numPr>
          <w:ilvl w:val="0"/>
          <w:numId w:val="1028"/>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3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1"/>
        </w:numPr>
      </w:pPr>
      <w:r>
        <w:t xml:space="preserve">What is</w:t>
      </w:r>
      <w:r>
        <w:t xml:space="preserve"> </w:t>
      </w:r>
      <w:r>
        <w:t xml:space="preserve">“</w:t>
      </w:r>
      <w:r>
        <w:t xml:space="preserve">array bounds checking</w:t>
      </w:r>
      <w:r>
        <w:t xml:space="preserve">”</w:t>
      </w:r>
      <w:r>
        <w:t xml:space="preserve">? When does it happen?</w:t>
      </w:r>
    </w:p>
    <w:p>
      <w:pPr>
        <w:numPr>
          <w:ilvl w:val="0"/>
          <w:numId w:val="103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2022-02-27T21:12:12Z</dcterms:created>
  <dcterms:modified xsi:type="dcterms:W3CDTF">2022-02-27T21:12:12Z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