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March  17, 2022 (03:59:21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rPr>
          <w:rStyle w:val="NormalTok"/>
        </w:rPr>
        <w:t xml:space="preserve">OK</w:t>
      </w:r>
      <w:r>
        <w:rPr>
          <w:rStyle w:val="OperatorTok"/>
        </w:rPr>
        <w:t xml:space="preserve">:</w:t>
      </w:r>
      <w:r>
        <w:rPr>
          <w:rStyle w:val="NormalTok"/>
        </w:rPr>
        <w:t xml:space="preserve"> MyClass2</w:t>
      </w:r>
      <w:r>
        <w:rPr>
          <w:rStyle w:val="OperatorTok"/>
        </w:rPr>
        <w:t xml:space="preserve">,</w:t>
      </w:r>
      <w:r>
        <w:rPr>
          <w:rStyle w:val="NormalTok"/>
        </w:rPr>
        <w:t xml:space="preserve"> My_Var Not OK</w:t>
      </w:r>
      <w:r>
        <w:rPr>
          <w:rStyle w:val="OperatorTok"/>
        </w:rPr>
        <w:t xml:space="preserve">:</w:t>
      </w:r>
      <w:r>
        <w:rPr>
          <w:rStyle w:val="NormalTok"/>
        </w:rPr>
        <w:t xml:space="preserve"> 12_Dec_2019</w:t>
      </w:r>
      <w:r>
        <w:rPr>
          <w:rStyle w:val="OperatorTok"/>
        </w:rPr>
        <w:t xml:space="preserve">,</w:t>
      </w:r>
      <w:r>
        <w:rPr>
          <w:rStyle w:val="NormalTok"/>
        </w:rPr>
        <w:t xml:space="preserve"> Lab3</w:t>
      </w:r>
      <w:r>
        <w:rPr>
          <w:rStyle w:val="OperatorTok"/>
        </w:rPr>
        <w:t xml:space="preserve">-</w:t>
      </w:r>
      <w:r>
        <w:rPr>
          <w:rStyle w:val="NormalTok"/>
        </w:rPr>
        <w:t xml:space="preserve">Exo1</w:t>
      </w:r>
      <w:r>
        <w:rPr>
          <w:rStyle w:val="OperatorTok"/>
        </w:rPr>
        <w:t xml:space="preserve">,</w:t>
      </w:r>
      <w:r>
        <w:rPr>
          <w:rStyle w:val="NormalTok"/>
        </w:rPr>
        <w:t xml:space="preserve">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OperatorTok"/>
        </w:rPr>
        <w:t xml:space="preserve">,</w:t>
      </w:r>
      <w:r>
        <w:rPr>
          <w:rStyle w:val="NormalTok"/>
        </w:rPr>
        <w:t xml:space="preserve"> </w:t>
      </w:r>
      <w:r>
        <w:rPr>
          <w:rStyle w:val="DataTypeTok"/>
        </w:rPr>
        <w:t xml:space="preserve">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the Rectangle class from the lab was used, but any class fulfilling the requirements will work.</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total</w:t>
      </w:r>
      <w:r>
        <w:rPr>
          <w:rStyle w:val="OperatorTok"/>
        </w:rPr>
        <w:t xml:space="preserve">;</w:t>
      </w:r>
      <w:r>
        <w:br/>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myName</w:t>
      </w:r>
      <w:r>
        <w:rPr>
          <w:rStyle w:val="OperatorTok"/>
        </w:rPr>
        <w:t xml:space="preserve">;</w:t>
      </w:r>
      <w:r>
        <w:br/>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Style w:val="SourceCode"/>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w:t>
      </w:r>
      <w:r>
        <w:rPr>
          <w:rStyle w:val="StringTok"/>
        </w:rPr>
        <w:t xml:space="preserve">"Account Name: {name}</w:t>
      </w:r>
      <w:r>
        <w:rPr>
          <w:rStyle w:val="SpecialCharTok"/>
        </w:rPr>
        <w:t xml:space="preserve">\n</w:t>
      </w:r>
      <w:r>
        <w:rPr>
          <w:rStyle w:val="StringTok"/>
        </w:rPr>
        <w:t xml:space="preserve">Account Balance: {amount}"</w:t>
      </w:r>
      <w:r>
        <w:rPr>
          <w:rStyle w:val="OperatorTok"/>
        </w:rPr>
        <w:t xml:space="preserve">;</w:t>
      </w:r>
      <w:r>
        <w:br/>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FunctionTok"/>
        </w:rPr>
        <w:t xml:space="preserve">Polygon</w:t>
      </w:r>
      <w:r>
        <w:rPr>
          <w:rStyle w:val="NormalTok"/>
        </w:rPr>
        <w:t xml:space="preserve"> </w:t>
      </w:r>
      <w:r>
        <w:rPr>
          <w:rStyle w:val="OperatorTok"/>
        </w:rPr>
        <w:t xml:space="preserve">(</w:t>
      </w:r>
      <w:r>
        <w:rPr>
          <w:rStyle w:val="DataTypeTok"/>
        </w:rPr>
        <w:t xml:space="preserve">int</w:t>
      </w:r>
      <w:r>
        <w:rPr>
          <w:rStyle w:val="NormalTok"/>
        </w:rPr>
        <w:t xml:space="preserve"> numberOfSidesParam</w:t>
      </w:r>
      <w:r>
        <w:rPr>
          <w:rStyle w:val="OperatorTok"/>
        </w:rPr>
        <w:t xml:space="preserve">)</w:t>
      </w:r>
      <w:r>
        <w:br/>
      </w:r>
      <w:r>
        <w:rPr>
          <w:rStyle w:val="OperatorTok"/>
        </w:rPr>
        <w:t xml:space="preserve">{</w:t>
      </w:r>
      <w:r>
        <w:br/>
      </w:r>
      <w:r>
        <w:rPr>
          <w:rStyle w:val="NormalTok"/>
        </w:rPr>
        <w:t xml:space="preserve">    numberOfSides </w:t>
      </w:r>
      <w:r>
        <w:rPr>
          <w:rStyle w:val="OperatorTok"/>
        </w:rPr>
        <w:t xml:space="preserve">=</w:t>
      </w:r>
      <w:r>
        <w:rPr>
          <w:rStyle w:val="NormalTok"/>
        </w:rPr>
        <w:t xml:space="preserve"> numberOfSidesParam</w:t>
      </w:r>
      <w:r>
        <w:rPr>
          <w:rStyle w:val="OperatorTok"/>
        </w:rPr>
        <w:t xml:space="preserve">;</w:t>
      </w:r>
      <w:r>
        <w:rPr>
          <w:rStyle w:val="NormalTok"/>
        </w:rPr>
        <w:t xml:space="preserve"> </w:t>
      </w:r>
      <w:r>
        <w:br/>
      </w:r>
      <w:r>
        <w:rPr>
          <w:rStyle w:val="OperatorTok"/>
        </w:rPr>
        <w:t xml:space="preserve">}</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t xml:space="preserve"> </w:t>
      </w:r>
      <w:r>
        <w:t xml:space="preserve">2 and 3.</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OperatorTok"/>
        </w:rPr>
        <w:t xml:space="preserve">}</w:t>
      </w:r>
      <w:r>
        <w:br/>
      </w:r>
      <w:r>
        <w:br/>
      </w: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br/>
      </w:r>
      <w:r>
        <w:rPr>
          <w:rStyle w:val="OperatorTok"/>
        </w:rPr>
        <w:t xml:space="preserve">{</w:t>
      </w:r>
      <w:r>
        <w:rPr>
          <w:rStyle w:val="NormalTok"/>
        </w:rPr>
        <w:t xml:space="preserve"> </w:t>
      </w:r>
      <w:r>
        <w:br/>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br/>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w:t>
      </w:r>
      <w:r>
        <w:br/>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w:t>
      </w:r>
      <w:r>
        <w:br/>
      </w:r>
      <w:r>
        <w:rPr>
          <w:rStyle w:val="NormalTok"/>
        </w:rPr>
        <w:t xml:space="preserve">    copiesSold </w:t>
      </w:r>
      <w:r>
        <w:rPr>
          <w:rStyle w:val="OperatorTok"/>
        </w:rPr>
        <w:t xml:space="preserve">=</w:t>
      </w:r>
      <w:r>
        <w:rPr>
          <w:rStyle w:val="NormalTok"/>
        </w:rPr>
        <w:t xml:space="preserve"> copiesP </w:t>
      </w:r>
      <w:r>
        <w:br/>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DVD</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Discount</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FloatTok"/>
        </w:rPr>
        <w:t xml:space="preserve">0.2055</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"DVD Title: {title}</w:t>
      </w:r>
      <w:r>
        <w:rPr>
          <w:rStyle w:val="SpecialCharTok"/>
        </w:rPr>
        <w:t xml:space="preserve">\n</w:t>
      </w:r>
      <w:r>
        <w:rPr>
          <w:rStyle w:val="StringTok"/>
        </w:rPr>
        <w:t xml:space="preserve">DVD Price: {price}"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movie "</w:t>
      </w:r>
      <w:r>
        <w:rPr>
          <w:rStyle w:val="NormalTok"/>
        </w:rPr>
        <w:t xml:space="preserve">Ender's Game</w:t>
      </w:r>
      <w:r>
        <w:rPr>
          <w:rStyle w:val="OperatorTok"/>
        </w:rPr>
        <w:t xml:space="preserve">?</w:t>
      </w:r>
      <w:r>
        <w:rPr>
          <w:rStyle w:val="StringTok"/>
        </w:rPr>
        <w:t xml:space="preserve">");</w:t>
      </w:r>
      <w:r>
        <w:br/>
      </w:r>
      <w:r>
        <w:rPr>
          <w:rStyle w:val="NormalTok"/>
        </w:rPr>
        <w:t xml:space="preserve">DVD myDVD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DVD</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DVD</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SetTitle(titleP : string) : void</w:t>
            </w:r>
          </w:p>
        </w:tc>
      </w:tr>
      <w:tr>
        <w:tc>
          <w:tcPr/>
          <w:p>
            <w:pPr>
              <w:numPr>
                <w:ilvl w:val="0"/>
                <w:numId w:val="1000"/>
              </w:numPr>
              <w:pStyle w:val="Compact"/>
              <w:jc w:val="left"/>
            </w:pPr>
            <w:r>
              <w:t xml:space="preserve">+ &lt;</w:t>
            </w:r>
            <w:r>
              <w:t xml:space="preserve">&gt; DVD(titleP : string, priceP : double)</w:t>
            </w:r>
          </w:p>
        </w:tc>
      </w:tr>
      <w:tr>
        <w:tc>
          <w:tcPr/>
          <w:p>
            <w:pPr>
              <w:numPr>
                <w:ilvl w:val="0"/>
                <w:numId w:val="1000"/>
              </w:numPr>
              <w:pStyle w:val="Compact"/>
              <w:jc w:val="left"/>
            </w:pPr>
            <w:r>
              <w:t xml:space="preserve">+ Discount()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KeywordTok"/>
        </w:rPr>
        <w:t xml:space="preserve">true</w:t>
      </w:r>
    </w:p>
    <w:p>
      <w:pPr>
        <w:numPr>
          <w:ilvl w:val="1"/>
          <w:numId w:val="1025"/>
        </w:numPr>
        <w:pStyle w:val="Compact"/>
      </w:pP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false</w:t>
      </w:r>
    </w:p>
    <w:p>
      <w:pPr>
        <w:numPr>
          <w:ilvl w:val="1"/>
          <w:numId w:val="1025"/>
        </w:numPr>
        <w:pStyle w:val="Compact"/>
      </w:pP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7"/>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7"/>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7"/>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7"/>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false</w:t>
      </w:r>
    </w:p>
    <w:p>
      <w:pPr>
        <w:numPr>
          <w:ilvl w:val="2"/>
          <w:numId w:val="1028"/>
        </w:numPr>
        <w:pStyle w:val="Compact"/>
      </w:pPr>
      <w:r>
        <w:rPr>
          <w:rStyle w:val="KeywordTok"/>
        </w:rPr>
        <w:t xml:space="preserve">true</w:t>
      </w:r>
    </w:p>
    <w:p>
      <w:pPr>
        <w:numPr>
          <w:ilvl w:val="2"/>
          <w:numId w:val="1028"/>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9"/>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9"/>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9"/>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9"/>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true</w:t>
      </w:r>
    </w:p>
    <w:p>
      <w:pPr>
        <w:numPr>
          <w:ilvl w:val="2"/>
          <w:numId w:val="1030"/>
        </w:numPr>
        <w:pStyle w:val="Compact"/>
      </w:pPr>
      <w:r>
        <w:rPr>
          <w:rStyle w:val="KeywordTok"/>
        </w:rPr>
        <w:t xml:space="preserve">false</w:t>
      </w:r>
    </w:p>
    <w:p>
      <w:pPr>
        <w:numPr>
          <w:ilvl w:val="2"/>
          <w:numId w:val="1030"/>
        </w:numPr>
        <w:pStyle w:val="Compact"/>
      </w:pPr>
      <w:r>
        <w:rPr>
          <w:rStyle w:val="KeywordTok"/>
        </w:rPr>
        <w:t xml:space="preserve">true</w:t>
      </w:r>
    </w:p>
    <w:p>
      <w:pPr>
        <w:numPr>
          <w:ilvl w:val="0"/>
          <w:numId w:val="1022"/>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31"/>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31"/>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31"/>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32"/>
        </w:numPr>
        <w:pStyle w:val="Compact"/>
      </w:pPr>
      <w:r>
        <w:rPr>
          <w:rStyle w:val="KeywordTok"/>
        </w:rPr>
        <w:t xml:space="preserve">true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1"/>
          <w:numId w:val="1032"/>
        </w:numPr>
        <w:pStyle w:val="Compact"/>
      </w:pPr>
      <w:r>
        <w:rPr>
          <w:rStyle w:val="KeywordTok"/>
        </w:rPr>
        <w:t xml:space="preserve">false</w:t>
      </w:r>
      <w:r>
        <w:t xml:space="preserve">,</w:t>
      </w:r>
      <w:r>
        <w:t xml:space="preserve"> </w:t>
      </w:r>
      <w:r>
        <w:rPr>
          <w:rStyle w:val="KeywordTok"/>
        </w:rPr>
        <w:t xml:space="preserve">false</w:t>
      </w:r>
    </w:p>
    <w:p>
      <w:pPr>
        <w:numPr>
          <w:ilvl w:val="1"/>
          <w:numId w:val="1032"/>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r>
        <w:br/>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br/>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33"/>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33"/>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33"/>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4"/>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4"/>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4"/>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4"/>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Assume we previously initialized a</w:t>
      </w:r>
      <w:r>
        <w:t xml:space="preserve"> </w:t>
      </w:r>
      <w:r>
        <w:rPr>
          <w:rStyle w:val="DataTypeTok"/>
        </w:rPr>
        <w:t xml:space="preserve">char</w:t>
      </w:r>
      <w:r>
        <w:t xml:space="preserve"> </w:t>
      </w:r>
      <w:r>
        <w:t xml:space="preserve">variable called</w:t>
      </w:r>
      <w:r>
        <w:t xml:space="preserve"> </w:t>
      </w:r>
      <w:r>
        <w:rPr>
          <w:rStyle w:val="NormalTok"/>
        </w:rPr>
        <w:t xml:space="preserve">myChar</w:t>
      </w:r>
      <w:r>
        <w:t xml:space="preserve">. Write a series of statements that will display if the character is…</w:t>
      </w:r>
    </w:p>
    <w:p>
      <w:pPr>
        <w:numPr>
          <w:ilvl w:val="1"/>
          <w:numId w:val="1035"/>
        </w:numPr>
        <w:pStyle w:val="Compact"/>
      </w:pPr>
      <w:r>
        <w:t xml:space="preserve">Uppercase</w:t>
      </w:r>
    </w:p>
    <w:p>
      <w:pPr>
        <w:numPr>
          <w:ilvl w:val="1"/>
          <w:numId w:val="1035"/>
        </w:numPr>
        <w:pStyle w:val="Compact"/>
      </w:pPr>
      <w:r>
        <w:t xml:space="preserve">Lowercase</w:t>
      </w:r>
    </w:p>
    <w:p>
      <w:pPr>
        <w:numPr>
          <w:ilvl w:val="1"/>
          <w:numId w:val="1035"/>
        </w:numPr>
        <w:pStyle w:val="Compact"/>
      </w:pPr>
      <w:r>
        <w:t xml:space="preserve">A number</w:t>
      </w:r>
    </w:p>
    <w:p>
      <w:pPr>
        <w:numPr>
          <w:ilvl w:val="1"/>
          <w:numId w:val="1035"/>
        </w:numPr>
        <w:pStyle w:val="Compact"/>
      </w:pPr>
      <w:r>
        <w:t xml:space="preserve">or none of those.</w:t>
      </w:r>
    </w:p>
    <w:p>
      <w:pPr>
        <w:numPr>
          <w:ilvl w:val="0"/>
          <w:numId w:val="1000"/>
        </w:numPr>
      </w:pPr>
      <w:r>
        <w:t xml:space="preserve">Your program should display exactly one message.</w:t>
      </w:r>
      <w:r>
        <w:t xml:space="preserve"> </w:t>
      </w:r>
      <w:r>
        <w:t xml:space="preserve">Bonus: Make your message also display the ASCII value of the character.</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lower-case!"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'A'</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'Z'</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upper-case!"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myChar </w:t>
      </w:r>
      <w:r>
        <w:rPr>
          <w:rStyle w:val="OperatorTok"/>
        </w:rPr>
        <w:t xml:space="preserve">&gt;=</w:t>
      </w:r>
      <w:r>
        <w:rPr>
          <w:rStyle w:val="NormalTok"/>
        </w:rPr>
        <w:t xml:space="preserve"> </w:t>
      </w:r>
      <w:r>
        <w:rPr>
          <w:rStyle w:val="Char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myChar </w:t>
      </w:r>
      <w:r>
        <w:rPr>
          <w:rStyle w:val="OperatorTok"/>
        </w:rPr>
        <w:t xml:space="preserve">&lt;=</w:t>
      </w:r>
      <w:r>
        <w:rPr>
          <w:rStyle w:val="NormalTok"/>
        </w:rPr>
        <w:t xml:space="preserve"> </w:t>
      </w:r>
      <w:r>
        <w:rPr>
          <w:rStyle w:val="CharTok"/>
        </w:rPr>
        <w:t xml:space="preserve">'9'</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a number!"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character ({(int)myChar}) is not a letter or number!"</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w:t>
      </w:r>
      <w:r>
        <w:br/>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6"/>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6"/>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7"/>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7"/>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7"/>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7"/>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8"/>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8"/>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8"/>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8"/>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8"/>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8"/>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8"/>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8"/>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8"/>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8"/>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br/>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br/>
      </w:r>
      <w:r>
        <w:rPr>
          <w:rStyle w:val="OperatorTok"/>
        </w:rPr>
        <w:t xml:space="preserve">}</w:t>
      </w:r>
    </w:p>
    <w:p>
      <w:pPr>
        <w:numPr>
          <w:ilvl w:val="0"/>
          <w:numId w:val="1038"/>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OperatorTok"/>
        </w:rPr>
        <w:t xml:space="preserve">}</w:t>
      </w:r>
    </w:p>
    <w:p>
      <w:pPr>
        <w:numPr>
          <w:ilvl w:val="0"/>
          <w:numId w:val="1038"/>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9"/>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9"/>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9"/>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8"/>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answer</w:t>
      </w:r>
      <w:r>
        <w:rPr>
          <w:rStyle w:val="OperatorTok"/>
        </w:rPr>
        <w:t xml:space="preserve">;</w:t>
      </w:r>
      <w:r>
        <w:br/>
      </w:r>
      <w:r>
        <w:rPr>
          <w:rStyle w:val="KeywordTok"/>
        </w:rPr>
        <w:t xml:space="preserve">do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40"/>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41"/>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41"/>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41"/>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41"/>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41"/>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br/>
      </w:r>
      <w:r>
        <w:rPr>
          <w:rStyle w:val="OperatorTok"/>
        </w:rPr>
        <w:t xml:space="preserve">}</w:t>
      </w:r>
    </w:p>
    <w:p>
      <w:pPr>
        <w:numPr>
          <w:ilvl w:val="0"/>
          <w:numId w:val="1041"/>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41"/>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br/>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41"/>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41"/>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41"/>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41"/>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41"/>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41"/>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41"/>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41"/>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41"/>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Style w:val="SourceCode"/>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41"/>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41"/>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41"/>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41"/>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41"/>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br/>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br/>
      </w:r>
      <w:r>
        <w:rPr>
          <w:rStyle w:val="OperatorTok"/>
        </w:rPr>
        <w:t xml:space="preserve">}</w:t>
      </w:r>
    </w:p>
    <w:p>
      <w:pPr>
        <w:numPr>
          <w:ilvl w:val="0"/>
          <w:numId w:val="1041"/>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br/>
      </w:r>
      <w:r>
        <w:rPr>
          <w:rStyle w:val="OperatorTok"/>
        </w:rPr>
        <w:t xml:space="preserve">}</w:t>
      </w:r>
    </w:p>
    <w:bookmarkEnd w:id="38"/>
    <w:bookmarkEnd w:id="39"/>
    <w:bookmarkStart w:id="42" w:name="quizzes"/>
    <w:p>
      <w:pPr>
        <w:pStyle w:val="Heading1"/>
      </w:pPr>
      <w:r>
        <w:t xml:space="preserve">Quizzes</w:t>
      </w:r>
    </w:p>
    <w:p>
      <w:pPr>
        <w:pStyle w:val="FirstParagraph"/>
      </w:pPr>
      <w:r>
        <w:t xml:space="preserve">Those quizzes are given as</w:t>
      </w:r>
      <w:r>
        <w:t xml:space="preserve"> </w:t>
      </w:r>
      <w:r>
        <w:rPr>
          <w:iCs/>
          <w:i/>
        </w:rPr>
        <w:t xml:space="preserve">examples</w:t>
      </w:r>
      <w:r>
        <w:t xml:space="preserve">, to help you practise.</w:t>
      </w:r>
      <w:r>
        <w:t xml:space="preserve"> </w:t>
      </w:r>
      <w:r>
        <w:t xml:space="preserve">They were given at week 4 and 7.</w:t>
      </w:r>
    </w:p>
    <w:bookmarkStart w:id="40" w:name="quiz-1"/>
    <w:p>
      <w:pPr>
        <w:pStyle w:val="Heading2"/>
      </w:pPr>
      <w:r>
        <w:t xml:space="preserve">Quiz 1</w:t>
      </w:r>
    </w:p>
    <w:p>
      <w:pPr>
        <w:numPr>
          <w:ilvl w:val="0"/>
          <w:numId w:val="1042"/>
        </w:numPr>
        <w:pStyle w:val="Compact"/>
      </w:pPr>
      <w:r>
        <w:t xml:space="preserve">(3 pts) List three keywords.</w:t>
      </w:r>
    </w:p>
    <w:p>
      <w:pPr>
        <w:pStyle w:val="FirstParagraph"/>
      </w:pPr>
      <w:r>
        <w:t xml:space="preserve">Solution</w:t>
      </w:r>
    </w:p>
    <w:p>
      <w:pPr>
        <w:pStyle w:val="BodyText"/>
      </w:pPr>
      <w:r>
        <w:t xml:space="preserve">Keywords are words that have special meanings and cannot be used as identifiers in your program. Examples of C# Keywords include</w:t>
      </w:r>
      <w:r>
        <w:t xml:space="preserve"> </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rPr>
          <w:rStyle w:val="NormalTok"/>
        </w:rPr>
        <w:t xml:space="preserve"> </w:t>
      </w:r>
      <w:r>
        <w:rPr>
          <w:rStyle w:val="KeywordTok"/>
        </w:rPr>
        <w:t xml:space="preserve">if</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 </w:t>
      </w:r>
      <w:r>
        <w:rPr>
          <w:rStyle w:val="DataTypeTok"/>
        </w:rPr>
        <w:t xml:space="preserve">void</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w:t>
      </w:r>
      <w:r>
        <w:rPr>
          <w:rStyle w:val="DataTypeTok"/>
        </w:rPr>
        <w:t xml:space="preserve">bool</w:t>
      </w:r>
      <w:r>
        <w:t xml:space="preserve"> </w:t>
      </w:r>
      <w:r>
        <w:t xml:space="preserve">etc.</w:t>
      </w:r>
    </w:p>
    <w:p>
      <w:pPr>
        <w:numPr>
          <w:ilvl w:val="0"/>
          <w:numId w:val="1043"/>
        </w:numPr>
      </w:pPr>
      <w:r>
        <w:t xml:space="preserve">(4pts) Circle the correct identifiers:</w:t>
      </w:r>
    </w:p>
    <w:p>
      <w:pPr>
        <w:numPr>
          <w:ilvl w:val="1"/>
          <w:numId w:val="1044"/>
        </w:numPr>
        <w:pStyle w:val="Compact"/>
      </w:pPr>
      <w:r>
        <w:rPr>
          <w:rStyle w:val="VerbatimChar"/>
        </w:rPr>
        <w:t xml:space="preserve">%Rate</w:t>
      </w:r>
    </w:p>
    <w:p>
      <w:pPr>
        <w:numPr>
          <w:ilvl w:val="1"/>
          <w:numId w:val="1044"/>
        </w:numPr>
        <w:pStyle w:val="Compact"/>
      </w:pPr>
      <w:r>
        <w:rPr>
          <w:rStyle w:val="VerbatimChar"/>
        </w:rPr>
        <w:t xml:space="preserve">static</w:t>
      </w:r>
    </w:p>
    <w:p>
      <w:pPr>
        <w:numPr>
          <w:ilvl w:val="1"/>
          <w:numId w:val="1044"/>
        </w:numPr>
        <w:pStyle w:val="Compact"/>
      </w:pPr>
      <w:r>
        <w:rPr>
          <w:rStyle w:val="VerbatimChar"/>
        </w:rPr>
        <w:t xml:space="preserve">my-variable</w:t>
      </w:r>
    </w:p>
    <w:p>
      <w:pPr>
        <w:numPr>
          <w:ilvl w:val="1"/>
          <w:numId w:val="1044"/>
        </w:numPr>
        <w:pStyle w:val="Compact"/>
      </w:pPr>
      <w:r>
        <w:rPr>
          <w:rStyle w:val="VerbatimChar"/>
        </w:rPr>
        <w:t xml:space="preserve">User.Input</w:t>
      </w:r>
    </w:p>
    <w:p>
      <w:pPr>
        <w:numPr>
          <w:ilvl w:val="1"/>
          <w:numId w:val="1044"/>
        </w:numPr>
        <w:pStyle w:val="Compact"/>
      </w:pPr>
      <w:r>
        <w:rPr>
          <w:rStyle w:val="VerbatimChar"/>
        </w:rPr>
        <w:t xml:space="preserve">YoUrNaMe21</w:t>
      </w:r>
    </w:p>
    <w:p>
      <w:pPr>
        <w:numPr>
          <w:ilvl w:val="1"/>
          <w:numId w:val="1044"/>
        </w:numPr>
        <w:pStyle w:val="Compact"/>
      </w:pPr>
      <w:r>
        <w:rPr>
          <w:rStyle w:val="VerbatimChar"/>
        </w:rPr>
        <w:t xml:space="preserve">test_train</w:t>
      </w:r>
    </w:p>
    <w:p>
      <w:pPr>
        <w:numPr>
          <w:ilvl w:val="1"/>
          <w:numId w:val="1044"/>
        </w:numPr>
        <w:pStyle w:val="Compact"/>
      </w:pPr>
      <w:r>
        <w:rPr>
          <w:rStyle w:val="VerbatimChar"/>
        </w:rPr>
        <w:t xml:space="preserve">_myIdentifier</w:t>
      </w:r>
    </w:p>
    <w:p>
      <w:pPr>
        <w:pStyle w:val="FirstParagraph"/>
      </w:pPr>
      <w:r>
        <w:t xml:space="preserve">Solution</w:t>
      </w:r>
    </w:p>
    <w:p>
      <w:pPr>
        <w:pStyle w:val="SourceCode"/>
      </w:pPr>
      <w:r>
        <w:rPr>
          <w:rStyle w:val="NormalTok"/>
        </w:rPr>
        <w:t xml:space="preserve">Valid identifiers can not include reserved words</w:t>
      </w:r>
      <w:r>
        <w:rPr>
          <w:rStyle w:val="OperatorTok"/>
        </w:rPr>
        <w:t xml:space="preserve">,</w:t>
      </w:r>
      <w:r>
        <w:rPr>
          <w:rStyle w:val="NormalTok"/>
        </w:rPr>
        <w:t xml:space="preserve"> can not start with a number</w:t>
      </w:r>
      <w:r>
        <w:rPr>
          <w:rStyle w:val="OperatorTok"/>
        </w:rPr>
        <w:t xml:space="preserve">,</w:t>
      </w:r>
      <w:r>
        <w:rPr>
          <w:rStyle w:val="NormalTok"/>
        </w:rPr>
        <w:t xml:space="preserve"> and must contain only numbers</w:t>
      </w:r>
      <w:r>
        <w:rPr>
          <w:rStyle w:val="OperatorTok"/>
        </w:rPr>
        <w:t xml:space="preserve">,</w:t>
      </w:r>
      <w:r>
        <w:rPr>
          <w:rStyle w:val="NormalTok"/>
        </w:rPr>
        <w:t xml:space="preserve"> letters</w:t>
      </w:r>
      <w:r>
        <w:rPr>
          <w:rStyle w:val="OperatorTok"/>
        </w:rPr>
        <w:t xml:space="preserve">,</w:t>
      </w:r>
      <w:r>
        <w:rPr>
          <w:rStyle w:val="NormalTok"/>
        </w:rPr>
        <w:t xml:space="preserve"> and</w:t>
      </w:r>
      <w:r>
        <w:rPr>
          <w:rStyle w:val="OperatorTok"/>
        </w:rPr>
        <w:t xml:space="preserve">/</w:t>
      </w:r>
      <w:r>
        <w:rPr>
          <w:rStyle w:val="NormalTok"/>
        </w:rPr>
        <w:t xml:space="preserve">or the underscore character</w:t>
      </w:r>
      <w:r>
        <w:rPr>
          <w:rStyle w:val="OperatorTok"/>
        </w:rPr>
        <w:t xml:space="preserve">.</w:t>
      </w:r>
      <w:r>
        <w:rPr>
          <w:rStyle w:val="NormalTok"/>
        </w:rPr>
        <w:t xml:space="preserve"> The identifiers below follow these rules</w:t>
      </w:r>
      <w:r>
        <w:rPr>
          <w:rStyle w:val="OperatorTok"/>
        </w:rPr>
        <w:t xml:space="preserve">.</w:t>
      </w:r>
      <w:r>
        <w:br/>
      </w:r>
      <w:r>
        <w:rPr>
          <w:rStyle w:val="NormalTok"/>
        </w:rPr>
        <w:t xml:space="preserve">```</w:t>
      </w:r>
      <w:r>
        <w:br/>
      </w:r>
      <w:r>
        <w:rPr>
          <w:rStyle w:val="NormalTok"/>
        </w:rPr>
        <w:t xml:space="preserve">my</w:t>
      </w:r>
      <w:r>
        <w:rPr>
          <w:rStyle w:val="OperatorTok"/>
        </w:rPr>
        <w:t xml:space="preserve">-</w:t>
      </w:r>
      <w:r>
        <w:rPr>
          <w:rStyle w:val="NormalTok"/>
        </w:rPr>
        <w:t xml:space="preserve">variable</w:t>
      </w:r>
      <w:r>
        <w:br/>
      </w:r>
      <w:r>
        <w:rPr>
          <w:rStyle w:val="NormalTok"/>
        </w:rPr>
        <w:t xml:space="preserve">YoUrNaMe21</w:t>
      </w:r>
      <w:r>
        <w:br/>
      </w:r>
      <w:r>
        <w:rPr>
          <w:rStyle w:val="NormalTok"/>
        </w:rPr>
        <w:t xml:space="preserve">test_train</w:t>
      </w:r>
      <w:r>
        <w:br/>
      </w:r>
      <w:r>
        <w:rPr>
          <w:rStyle w:val="NormalTok"/>
        </w:rPr>
        <w:t xml:space="preserve">_myIdentifier</w:t>
      </w:r>
      <w:r>
        <w:br/>
      </w:r>
      <w:r>
        <w:rPr>
          <w:rStyle w:val="NormalTok"/>
        </w:rPr>
        <w:t xml:space="preserve">```</w:t>
      </w:r>
    </w:p>
    <w:p>
      <w:pPr>
        <w:numPr>
          <w:ilvl w:val="0"/>
          <w:numId w:val="1045"/>
        </w:numPr>
      </w:pPr>
      <w:r>
        <w:t xml:space="preserve">(4 pts) For each of the following, indicate if they are a</w:t>
      </w:r>
      <w:r>
        <w:t xml:space="preserve"> </w:t>
      </w:r>
      <w:r>
        <w:t xml:space="preserve">“</w:t>
      </w:r>
      <w:r>
        <w:t xml:space="preserve">rule</w:t>
      </w:r>
      <w:r>
        <w:t xml:space="preserve">”</w:t>
      </w:r>
      <w:r>
        <w:t xml:space="preserve"> </w:t>
      </w:r>
      <w:r>
        <w:t xml:space="preserve">of C# or a</w:t>
      </w:r>
      <w:r>
        <w:t xml:space="preserve"> </w:t>
      </w:r>
      <w:r>
        <w:t xml:space="preserve">“</w:t>
      </w:r>
      <w:r>
        <w:t xml:space="preserve">convention</w:t>
      </w:r>
      <w:r>
        <w:t xml:space="preserve">”</w:t>
      </w:r>
      <w:r>
        <w:t xml:space="preserve"> </w:t>
      </w:r>
      <w:r>
        <w:t xml:space="preserve">between programers by ticking the appropriate column. The first answer is given as an example.</w:t>
      </w:r>
    </w:p>
    <w:tbl>
      <w:tblPr>
        <w:tblStyle w:val="Table"/>
        <w:tblW w:type="auto" w:w="0"/>
        <w:tblLook w:firstRow="1" w:lastRow="0" w:firstColumn="0" w:lastColumn="0" w:noHBand="0" w:noVBand="0" w:val="0020"/>
      </w:tblPr>
      <w:tblGrid>
        <w:gridCol w:w="2640"/>
        <w:gridCol w:w="2640"/>
        <w:gridCol w:w="264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Rule</w:t>
            </w:r>
          </w:p>
        </w:tc>
        <w:tc>
          <w:tcPr/>
          <w:p>
            <w:pPr>
              <w:numPr>
                <w:ilvl w:val="0"/>
                <w:numId w:val="1000"/>
              </w:numPr>
              <w:pStyle w:val="Compact"/>
              <w:jc w:val="left"/>
            </w:pPr>
            <w:r>
              <w:t xml:space="preserve">Convention</w:t>
            </w:r>
          </w:p>
        </w:tc>
      </w:tr>
      <w:tr>
        <w:tc>
          <w:tcPr/>
          <w:p>
            <w:pPr>
              <w:numPr>
                <w:ilvl w:val="0"/>
                <w:numId w:val="1000"/>
              </w:numPr>
              <w:pStyle w:val="Compact"/>
              <w:jc w:val="left"/>
            </w:pPr>
            <w:r>
              <w:t xml:space="preserve">Code should be commented.</w:t>
            </w:r>
          </w:p>
        </w:tc>
        <w:tc>
          <w:tcPr/>
          <w:p>
            <w:pPr>
              <w:numPr>
                <w:ilvl w:val="0"/>
                <w:numId w:val="1000"/>
              </w:numPr>
              <w:pStyle w:val="Compact"/>
              <w:jc w:val="left"/>
            </w:pPr>
            <w:r>
              <w:t xml:space="preserve">             </w:t>
            </w:r>
          </w:p>
        </w:tc>
        <w:tc>
          <w:tcPr/>
          <w:p>
            <w:pPr>
              <w:numPr>
                <w:ilvl w:val="0"/>
                <w:numId w:val="1000"/>
              </w:numPr>
              <w:pStyle w:val="Compact"/>
              <w:jc w:val="left"/>
            </w:pPr>
            <w:r>
              <w:t xml:space="preserve">      ✓       </w:t>
            </w:r>
          </w:p>
        </w:tc>
      </w:tr>
      <w:tr>
        <w:tc>
          <w:tcPr/>
          <w:p>
            <w:pPr>
              <w:numPr>
                <w:ilvl w:val="0"/>
                <w:numId w:val="1000"/>
              </w:numPr>
              <w:pStyle w:val="Compact"/>
              <w:jc w:val="left"/>
            </w:pPr>
            <w:r>
              <w:t xml:space="preserve">Case matters.</w:t>
            </w:r>
          </w:p>
        </w:tc>
        <w:tc>
          <w:tcPr/>
          <w:p>
            <w:pPr>
              <w:pStyle w:val="Compact"/>
            </w:pPr>
          </w:p>
        </w:tc>
        <w:tc>
          <w:tcPr/>
          <w:p>
            <w:pPr>
              <w:pStyle w:val="Compact"/>
            </w:pPr>
          </w:p>
        </w:tc>
      </w:tr>
      <w:tr>
        <w:tc>
          <w:tcPr/>
          <w:p>
            <w:pPr>
              <w:numPr>
                <w:ilvl w:val="0"/>
                <w:numId w:val="1000"/>
              </w:numPr>
              <w:pStyle w:val="Compact"/>
              <w:jc w:val="left"/>
            </w:pPr>
            <w:r>
              <w:t xml:space="preserve">Variable names should be descriptive.</w:t>
            </w:r>
          </w:p>
        </w:tc>
        <w:tc>
          <w:tcPr/>
          <w:p>
            <w:pPr>
              <w:pStyle w:val="Compact"/>
            </w:pPr>
          </w:p>
        </w:tc>
        <w:tc>
          <w:tcPr/>
          <w:p>
            <w:pPr>
              <w:pStyle w:val="Compact"/>
            </w:pPr>
          </w:p>
        </w:tc>
      </w:tr>
      <w:tr>
        <w:tc>
          <w:tcPr/>
          <w:p>
            <w:pPr>
              <w:numPr>
                <w:ilvl w:val="0"/>
                <w:numId w:val="1000"/>
              </w:numPr>
              <w:pStyle w:val="Compact"/>
              <w:jc w:val="left"/>
            </w:pPr>
            <w:r>
              <w:t xml:space="preserve">Keywords cannot be used as identifiers.</w:t>
            </w:r>
          </w:p>
        </w:tc>
        <w:tc>
          <w:tcPr/>
          <w:p>
            <w:pPr>
              <w:pStyle w:val="Compact"/>
            </w:pPr>
          </w:p>
        </w:tc>
        <w:tc>
          <w:tcPr/>
          <w:p>
            <w:pPr>
              <w:pStyle w:val="Compact"/>
            </w:pPr>
          </w:p>
        </w:tc>
      </w:tr>
      <w:tr>
        <w:tc>
          <w:tcPr/>
          <w:p>
            <w:pPr>
              <w:numPr>
                <w:ilvl w:val="0"/>
                <w:numId w:val="1000"/>
              </w:numPr>
              <w:pStyle w:val="Compact"/>
              <w:jc w:val="left"/>
            </w:pPr>
            <w:r>
              <w:t xml:space="preserve">Each</w:t>
            </w:r>
            <w:r>
              <w:t xml:space="preserve"> </w:t>
            </w:r>
            <w:r>
              <w:t xml:space="preserve">“</w:t>
            </w:r>
            <w:r>
              <w:t xml:space="preserve">.cs</w:t>
            </w:r>
            <w:r>
              <w:t xml:space="preserve">”</w:t>
            </w:r>
            <w:r>
              <w:t xml:space="preserve"> </w:t>
            </w:r>
            <w:r>
              <w:t xml:space="preserve">file should contain exactly one class.</w:t>
            </w:r>
          </w:p>
        </w:tc>
        <w:tc>
          <w:tcPr/>
          <w:p>
            <w:pPr>
              <w:pStyle w:val="Compact"/>
            </w:pPr>
          </w:p>
        </w:tc>
        <w:tc>
          <w:tcPr/>
          <w:p>
            <w:pPr>
              <w:pStyle w:val="Compact"/>
            </w:pPr>
          </w:p>
        </w:tc>
      </w:tr>
    </w:tbl>
    <w:p>
      <w:pPr>
        <w:pStyle w:val="FirstParagraph"/>
      </w:pPr>
      <w:r>
        <w:t xml:space="preserve">Solution</w:t>
      </w:r>
    </w:p>
    <w:p>
      <w:pPr>
        <w:pStyle w:val="SourceCode"/>
      </w:pPr>
      <w:r>
        <w:rPr>
          <w:rStyle w:val="NormalTok"/>
        </w:rPr>
        <w:t xml:space="preserve">    Statement </w:t>
      </w:r>
      <w:r>
        <w:rPr>
          <w:rStyle w:val="OperatorTok"/>
        </w:rPr>
        <w:t xml:space="preserve">|</w:t>
      </w:r>
      <w:r>
        <w:rPr>
          <w:rStyle w:val="NormalTok"/>
        </w:rPr>
        <w:t xml:space="preserve"> Rule </w:t>
      </w:r>
      <w:r>
        <w:rPr>
          <w:rStyle w:val="OperatorTok"/>
        </w:rPr>
        <w:t xml:space="preserve">|</w:t>
      </w:r>
      <w:r>
        <w:rPr>
          <w:rStyle w:val="NormalTok"/>
        </w:rPr>
        <w:t xml:space="preserve"> Convention</w:t>
      </w:r>
      <w:r>
        <w:br/>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NormalTok"/>
        </w:rPr>
        <w:t xml:space="preserve">Case matters</w:t>
      </w:r>
      <w:r>
        <w:rPr>
          <w:rStyle w:val="OperatorTok"/>
        </w:rPr>
        <w:t xml:space="preserve">.</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br/>
      </w:r>
      <w:r>
        <w:rPr>
          <w:rStyle w:val="NormalTok"/>
        </w:rPr>
        <w:t xml:space="preserve">Variable names should be descriptive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       </w:t>
      </w:r>
      <w:r>
        <w:br/>
      </w:r>
      <w:r>
        <w:rPr>
          <w:rStyle w:val="NormalTok"/>
        </w:rPr>
        <w:t xml:space="preserve">Keywords cannot be used </w:t>
      </w:r>
      <w:r>
        <w:rPr>
          <w:rStyle w:val="KeywordTok"/>
        </w:rPr>
        <w:t xml:space="preserve">as</w:t>
      </w:r>
      <w:r>
        <w:rPr>
          <w:rStyle w:val="NormalTok"/>
        </w:rPr>
        <w:t xml:space="preserve"> identifiers</w:t>
      </w:r>
      <w:r>
        <w:rPr>
          <w:rStyle w:val="OperatorTok"/>
        </w:rPr>
        <w:t xml:space="preserve">.</w:t>
      </w:r>
      <w:r>
        <w:rPr>
          <w:rStyle w:val="NormalTok"/>
        </w:rPr>
        <w:t xml:space="preserve"> </w:t>
      </w:r>
      <w:r>
        <w:rPr>
          <w:rStyle w:val="OperatorTok"/>
        </w:rPr>
        <w:t xml:space="preserve">|</w:t>
      </w:r>
      <w:r>
        <w:rPr>
          <w:rStyle w:val="NormalTok"/>
        </w:rPr>
        <w:t xml:space="preserve">           ✓           </w:t>
      </w:r>
      <w:r>
        <w:rPr>
          <w:rStyle w:val="OperatorTok"/>
        </w:rPr>
        <w:t xml:space="preserve">|</w:t>
      </w:r>
      <w:r>
        <w:rPr>
          <w:rStyle w:val="NormalTok"/>
        </w:rPr>
        <w:t xml:space="preserve">           </w:t>
      </w:r>
      <w:r>
        <w:br/>
      </w:r>
      <w:r>
        <w:rPr>
          <w:rStyle w:val="NormalTok"/>
        </w:rPr>
        <w:t xml:space="preserve">Each </w:t>
      </w:r>
      <w:r>
        <w:rPr>
          <w:rStyle w:val="StringTok"/>
        </w:rPr>
        <w:t xml:space="preserve">".cs"</w:t>
      </w:r>
      <w:r>
        <w:rPr>
          <w:rStyle w:val="NormalTok"/>
        </w:rPr>
        <w:t xml:space="preserve"> file should contain exactly one </w:t>
      </w:r>
      <w:r>
        <w:rPr>
          <w:rStyle w:val="KeywordTok"/>
        </w:rPr>
        <w:t xml:space="preserve">class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p>
    <w:p>
      <w:pPr>
        <w:numPr>
          <w:ilvl w:val="0"/>
          <w:numId w:val="1046"/>
        </w:numPr>
        <w:pStyle w:val="Compact"/>
      </w:pPr>
      <w:r>
        <w:t xml:space="preserve">(4 pts) Write a statement that would display,</w:t>
      </w:r>
      <w:r>
        <w:t xml:space="preserve"> </w:t>
      </w:r>
      <w:r>
        <w:t xml:space="preserve">“</w:t>
      </w:r>
      <w:r>
        <w:t xml:space="preserve">Hi Mom!</w:t>
      </w:r>
      <w:r>
        <w:t xml:space="preserve">”</w:t>
      </w:r>
      <w:r>
        <w:t xml:space="preserve"> </w:t>
      </w:r>
      <w:r>
        <w:t xml:space="preserve">(</w:t>
      </w:r>
      <w:r>
        <w:rPr>
          <w:iCs/>
          <w:i/>
        </w:rPr>
        <w:t xml:space="preserve">with</w:t>
      </w:r>
      <w:r>
        <w:t xml:space="preserve"> </w:t>
      </w:r>
      <w:r>
        <w:t xml:space="preserve">the quotes) followed by a new line on the screen.</w:t>
      </w:r>
    </w:p>
    <w:p>
      <w:pPr>
        <w:pStyle w:val="FirstParagraph"/>
      </w:pPr>
      <w:r>
        <w:t xml:space="preserve">Solution</w:t>
      </w:r>
    </w:p>
    <w:p>
      <w:pPr>
        <w:pStyle w:val="BodyText"/>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SpecialCharTok"/>
        </w:rPr>
        <w:t xml:space="preserve">\"</w:t>
      </w:r>
      <w:r>
        <w:rPr>
          <w:rStyle w:val="StringTok"/>
        </w:rPr>
        <w:t xml:space="preserve">Hi Mom!</w:t>
      </w:r>
      <w:r>
        <w:rPr>
          <w:rStyle w:val="SpecialCharTok"/>
        </w:rPr>
        <w:t xml:space="preserve">\"\n</w:t>
      </w:r>
      <w:r>
        <w:rPr>
          <w:rStyle w:val="StringTok"/>
        </w:rPr>
        <w:t xml:space="preserve">"</w:t>
      </w:r>
      <w:r>
        <w:rPr>
          <w:rStyle w:val="OperatorTok"/>
        </w:rPr>
        <w:t xml:space="preserve">)</w:t>
      </w:r>
    </w:p>
    <w:p>
      <w:pPr>
        <w:numPr>
          <w:ilvl w:val="0"/>
          <w:numId w:val="1047"/>
        </w:numPr>
        <w:pStyle w:val="Compact"/>
      </w:pPr>
      <w:r>
        <w:t xml:space="preserve">(5 pts) Write a series of statements that would</w:t>
      </w:r>
    </w:p>
    <w:p>
      <w:pPr>
        <w:numPr>
          <w:ilvl w:val="1"/>
          <w:numId w:val="1048"/>
        </w:numPr>
        <w:pStyle w:val="Compact"/>
      </w:pPr>
      <w:r>
        <w:t xml:space="preserve">declare an</w:t>
      </w:r>
      <w:r>
        <w:t xml:space="preserve"> </w:t>
      </w:r>
      <w:r>
        <w:rPr>
          <w:rStyle w:val="DataTypeTok"/>
        </w:rPr>
        <w:t xml:space="preserve">int</w:t>
      </w:r>
      <w:r>
        <w:t xml:space="preserve"> </w:t>
      </w:r>
      <w:r>
        <w:t xml:space="preserve">variable called</w:t>
      </w:r>
      <w:r>
        <w:t xml:space="preserve"> </w:t>
      </w:r>
      <w:r>
        <w:t xml:space="preserve">“</w:t>
      </w:r>
      <w:r>
        <w:t xml:space="preserve">myAge</w:t>
      </w:r>
      <w:r>
        <w:t xml:space="preserve">”</w:t>
      </w:r>
      <w:r>
        <w:t xml:space="preserve">,</w:t>
      </w:r>
    </w:p>
    <w:p>
      <w:pPr>
        <w:numPr>
          <w:ilvl w:val="1"/>
          <w:numId w:val="1048"/>
        </w:numPr>
        <w:pStyle w:val="Compact"/>
      </w:pPr>
      <w:r>
        <w:t xml:space="preserve">assign your age to that variable,</w:t>
      </w:r>
    </w:p>
    <w:p>
      <w:pPr>
        <w:numPr>
          <w:ilvl w:val="1"/>
          <w:numId w:val="1048"/>
        </w:numPr>
        <w:pStyle w:val="Compact"/>
      </w:pPr>
      <w:r>
        <w:t xml:space="preserve">display</w:t>
      </w:r>
      <w:r>
        <w:t xml:space="preserve"> </w:t>
      </w:r>
      <w:r>
        <w:t xml:space="preserve">“</w:t>
      </w:r>
      <w:r>
        <w:t xml:space="preserve">My age is</w:t>
      </w:r>
      <w:r>
        <w:t xml:space="preserve">”</w:t>
      </w:r>
      <w:r>
        <w:t xml:space="preserve">, the value of the</w:t>
      </w:r>
      <w:r>
        <w:t xml:space="preserve"> </w:t>
      </w:r>
      <w:r>
        <w:t xml:space="preserve">“</w:t>
      </w:r>
      <w:r>
        <w:t xml:space="preserve">myAge</w:t>
      </w:r>
      <w:r>
        <w:t xml:space="preserve">”</w:t>
      </w:r>
      <w:r>
        <w:t xml:space="preserve"> </w:t>
      </w:r>
      <w:r>
        <w:t xml:space="preserve">variable, a period, and finally a new line.</w:t>
      </w:r>
    </w:p>
    <w:p>
      <w:pPr>
        <w:numPr>
          <w:ilvl w:val="0"/>
          <w:numId w:val="1000"/>
        </w:numPr>
        <w:pStyle w:val="Compact"/>
      </w:pPr>
      <w:r>
        <w:t xml:space="preserve">Solution</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w:t>
      </w:r>
      <w:r>
        <w:rPr>
          <w:rStyle w:val="NormalTok"/>
        </w:rPr>
        <w:t xml:space="preserve"> </w:t>
      </w:r>
      <w:r>
        <w:rPr>
          <w:rStyle w:val="OperatorTok"/>
        </w:rPr>
        <w:t xml:space="preserve">+</w:t>
      </w:r>
      <w:r>
        <w:rPr>
          <w:rStyle w:val="NormalTok"/>
        </w:rPr>
        <w:t xml:space="preserve"> myAge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p>
    <w:p>
      <w:pPr>
        <w:numPr>
          <w:ilvl w:val="0"/>
          <w:numId w:val="1047"/>
        </w:numPr>
        <w:pStyle w:val="Compact"/>
      </w:pPr>
      <w:r>
        <w:t xml:space="preserve">(Bonus) Give examples of situations where the adage</w:t>
      </w:r>
      <w:r>
        <w:t xml:space="preserve"> </w:t>
      </w:r>
      <w:r>
        <w:t xml:space="preserve">“</w:t>
      </w:r>
      <w:r>
        <w:rPr>
          <w:iCs/>
          <w:i/>
        </w:rPr>
        <w:t xml:space="preserve">Spaces and new lines don’t matter in programs</w:t>
      </w:r>
      <w:r>
        <w:t xml:space="preserve">”</w:t>
      </w:r>
      <w:r>
        <w:t xml:space="preserve"> </w:t>
      </w:r>
      <w:r>
        <w:t xml:space="preserve">is actually erroneous.</w:t>
      </w:r>
    </w:p>
    <w:p>
      <w:pPr>
        <w:pStyle w:val="FirstParagraph"/>
      </w:pPr>
      <w:r>
        <w:t xml:space="preserve">Solution</w:t>
      </w:r>
    </w:p>
    <w:p>
      <w:pPr>
        <w:pStyle w:val="BodyText"/>
      </w:pPr>
      <w:r>
        <w:t xml:space="preserve">Spaces and newlines matter when they are used in string data, as whitespace in strings is formatted exactly how it’s typed. Whitespace also matters inbetween words: words in C# must have at least one space between them in order to be compiled correctly (e.g. </w:t>
      </w:r>
      <w:r>
        <w:t xml:space="preserve">‘</w:t>
      </w:r>
      <w:r>
        <w:t xml:space="preserve">static void Main()</w:t>
      </w:r>
      <w:r>
        <w:t xml:space="preserve">’</w:t>
      </w:r>
      <w:r>
        <w:t xml:space="preserve"> </w:t>
      </w:r>
      <w:r>
        <w:t xml:space="preserve">and</w:t>
      </w:r>
      <w:r>
        <w:t xml:space="preserve"> </w:t>
      </w:r>
      <w:r>
        <w:t xml:space="preserve">‘</w:t>
      </w:r>
      <w:r>
        <w:t xml:space="preserve">int days = 7</w:t>
      </w:r>
      <w:r>
        <w:t xml:space="preserve">’</w:t>
      </w:r>
      <w:r>
        <w:t xml:space="preserve">). If there were no spaces in either of the examples, neither of them would compile. They also matter for in-line comments.</w:t>
      </w:r>
    </w:p>
    <w:p>
      <w:pPr>
        <w:pStyle w:val="SourceCode"/>
      </w:pPr>
      <w:r>
        <w:rPr>
          <w:rStyle w:val="CommentTok"/>
        </w:rPr>
        <w:t xml:space="preserve">// My comment</w:t>
      </w:r>
      <w:r>
        <w:br/>
      </w:r>
      <w:r>
        <w:rPr>
          <w:rStyle w:val="DataTypeTok"/>
        </w:rPr>
        <w:t xml:space="preserve">int</w:t>
      </w:r>
      <w:r>
        <w:rPr>
          <w:rStyle w:val="NormalTok"/>
        </w:rPr>
        <w:t xml:space="preserve"> x</w:t>
      </w:r>
      <w:r>
        <w:rPr>
          <w:rStyle w:val="OperatorTok"/>
        </w:rPr>
        <w:t xml:space="preserve">;</w:t>
      </w:r>
      <w:r>
        <w:br/>
      </w:r>
      <w:r>
        <w:rPr>
          <w:rStyle w:val="NormalTok"/>
        </w:rPr>
        <w:t xml:space="preserve">x </w:t>
      </w:r>
      <w:r>
        <w:rPr>
          <w:rStyle w:val="OperatorTok"/>
        </w:rPr>
        <w:t xml:space="preserve">=</w:t>
      </w:r>
      <w:r>
        <w:rPr>
          <w:rStyle w:val="NormalTok"/>
        </w:rPr>
        <w:t xml:space="preserve"> </w:t>
      </w:r>
      <w:r>
        <w:rPr>
          <w:rStyle w:val="DecValTok"/>
        </w:rPr>
        <w:t xml:space="preserve">10</w:t>
      </w:r>
      <w:r>
        <w:rPr>
          <w:rStyle w:val="OperatorTok"/>
        </w:rPr>
        <w:t xml:space="preserve">;</w:t>
      </w:r>
    </w:p>
    <w:p>
      <w:pPr>
        <w:pStyle w:val="FirstParagraph"/>
      </w:pPr>
      <w:r>
        <w:t xml:space="preserve">If you remove the first newline, the program would not compile.</w:t>
      </w:r>
    </w:p>
    <w:bookmarkEnd w:id="40"/>
    <w:bookmarkStart w:id="41" w:name="quiz-2"/>
    <w:p>
      <w:pPr>
        <w:pStyle w:val="Heading2"/>
      </w:pPr>
      <w:r>
        <w:t xml:space="preserve">Quiz 2</w:t>
      </w:r>
    </w:p>
    <w:p>
      <w:pPr>
        <w:numPr>
          <w:ilvl w:val="0"/>
          <w:numId w:val="1049"/>
        </w:numPr>
      </w:pPr>
      <w:r>
        <w:t xml:space="preserve">(2 pts) What is the relational operator used to determine whenever two values are equal?</w:t>
      </w:r>
    </w:p>
    <w:p>
      <w:pPr>
        <w:numPr>
          <w:ilvl w:val="0"/>
          <w:numId w:val="1000"/>
        </w:numPr>
      </w:pPr>
      <w:r>
        <w:t xml:space="preserve">Solution</w:t>
      </w:r>
    </w:p>
    <w:p>
      <w:pPr>
        <w:numPr>
          <w:ilvl w:val="0"/>
          <w:numId w:val="1000"/>
        </w:numPr>
      </w:pPr>
      <w:r>
        <w:t xml:space="preserve">The operator is two equal signs,</w:t>
      </w:r>
      <w:r>
        <w:t xml:space="preserve"> </w:t>
      </w:r>
      <w:r>
        <w:rPr>
          <w:rStyle w:val="OperatorTok"/>
        </w:rPr>
        <w:t xml:space="preserve">==</w:t>
      </w:r>
      <w:r>
        <w:t xml:space="preserve">, not to be confused with a single equal sign,</w:t>
      </w:r>
      <w:r>
        <w:t xml:space="preserve"> </w:t>
      </w:r>
      <w:r>
        <w:rPr>
          <w:rStyle w:val="OperatorTok"/>
        </w:rPr>
        <w:t xml:space="preserve">=</w:t>
      </w:r>
      <w:r>
        <w:t xml:space="preserve">, used for assignment.</w:t>
      </w:r>
    </w:p>
    <w:p>
      <w:pPr>
        <w:numPr>
          <w:ilvl w:val="0"/>
          <w:numId w:val="1049"/>
        </w:numPr>
      </w:pPr>
      <w:r>
        <w:t xml:space="preserve">(2 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yourName</w:t>
      </w:r>
      <w:r>
        <w:t xml:space="preserve"> </w:t>
      </w:r>
      <w:r>
        <w:t xml:space="preserve">is different from</w:t>
      </w:r>
      <w:r>
        <w:t xml:space="preserve"> </w:t>
      </w:r>
      <w:r>
        <w:rPr>
          <w:rStyle w:val="StringTok"/>
        </w:rPr>
        <w:t xml:space="preserve">"Marc"</w:t>
      </w:r>
      <w:r>
        <w:t xml:space="preserve"> </w:t>
      </w:r>
      <w:r>
        <w:t xml:space="preserve">and</w:t>
      </w:r>
      <w:r>
        <w:t xml:space="preserve"> </w:t>
      </w:r>
      <w:r>
        <w:rPr>
          <w:rStyle w:val="StringTok"/>
        </w:rPr>
        <w:t xml:space="preserve">"Mark"</w:t>
      </w:r>
      <w:r>
        <w:t xml:space="preserve">.</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yourName </w:t>
      </w:r>
      <w:r>
        <w:rPr>
          <w:rStyle w:val="OperatorTok"/>
        </w:rPr>
        <w:t xml:space="preserve">!=</w:t>
      </w:r>
      <w:r>
        <w:rPr>
          <w:rStyle w:val="NormalTok"/>
        </w:rPr>
        <w:t xml:space="preserve"> </w:t>
      </w:r>
      <w:r>
        <w:rPr>
          <w:rStyle w:val="StringTok"/>
        </w:rPr>
        <w:t xml:space="preserve">"Marc"</w:t>
      </w:r>
      <w:r>
        <w:rPr>
          <w:rStyle w:val="NormalTok"/>
        </w:rPr>
        <w:t xml:space="preserve"> </w:t>
      </w:r>
      <w:r>
        <w:rPr>
          <w:rStyle w:val="OperatorTok"/>
        </w:rPr>
        <w:t xml:space="preserve">&amp;&amp;</w:t>
      </w:r>
      <w:r>
        <w:rPr>
          <w:rStyle w:val="NormalTok"/>
        </w:rPr>
        <w:t xml:space="preserve"> yourName </w:t>
      </w:r>
      <w:r>
        <w:rPr>
          <w:rStyle w:val="OperatorTok"/>
        </w:rPr>
        <w:t xml:space="preserve">!=</w:t>
      </w:r>
      <w:r>
        <w:rPr>
          <w:rStyle w:val="NormalTok"/>
        </w:rPr>
        <w:t xml:space="preserve"> </w:t>
      </w:r>
      <w:r>
        <w:rPr>
          <w:rStyle w:val="StringTok"/>
        </w:rPr>
        <w:t xml:space="preserve">"Mark"</w:t>
      </w:r>
      <w:r>
        <w:t xml:space="preserve">. Note that there was no need to write an</w:t>
      </w:r>
      <w:r>
        <w:t xml:space="preserve"> </w:t>
      </w:r>
      <w:r>
        <w:rPr>
          <w:rStyle w:val="KeywordTok"/>
        </w:rPr>
        <w:t xml:space="preserve">if</w:t>
      </w:r>
      <w:r>
        <w:t xml:space="preserve"> </w:t>
      </w:r>
      <w:r>
        <w:t xml:space="preserve">statement or a complete statement: only the expression was required.</w:t>
      </w:r>
    </w:p>
    <w:p>
      <w:pPr>
        <w:numPr>
          <w:ilvl w:val="0"/>
          <w:numId w:val="1049"/>
        </w:numPr>
      </w:pPr>
      <w:r>
        <w:t xml:space="preserve">(5pts) 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-10 (excluded) and 10 (included).</w:t>
      </w:r>
    </w:p>
    <w:p>
      <w:pPr>
        <w:numPr>
          <w:ilvl w:val="0"/>
          <w:numId w:val="1000"/>
        </w:numPr>
      </w:pPr>
      <w:r>
        <w:t xml:space="preserve">Solution</w:t>
      </w:r>
    </w:p>
    <w:p>
      <w:pPr>
        <w:numPr>
          <w:ilvl w:val="0"/>
          <w:numId w:val="1000"/>
        </w:numPr>
      </w:pPr>
      <w:r>
        <w:t xml:space="preserve">A possible solution is:</w:t>
      </w:r>
      <w:r>
        <w:t xml:space="preserve"> </w:t>
      </w:r>
      <w:r>
        <w:rPr>
          <w:rStyle w:val="NormalTok"/>
        </w:rPr>
        <w:t xml:space="preserve">x </w:t>
      </w:r>
      <w:r>
        <w:rPr>
          <w:rStyle w:val="OperatorTok"/>
        </w:rPr>
        <w:t xml:space="preserve">&gt;</w:t>
      </w:r>
      <w:r>
        <w:rPr>
          <w:rStyle w:val="NormalTok"/>
        </w:rPr>
        <w:t xml:space="preserve"> </w:t>
      </w:r>
      <w:r>
        <w:rPr>
          <w:rStyle w:val="OperatorTok"/>
        </w:rPr>
        <w:t xml:space="preserve">-</w:t>
      </w:r>
      <w:r>
        <w:rPr>
          <w:rStyle w:val="DecValTok"/>
        </w:rPr>
        <w:t xml:space="preserve">10</w:t>
      </w:r>
      <w:r>
        <w:rPr>
          <w:rStyle w:val="NormalTok"/>
        </w:rPr>
        <w:t xml:space="preserve"> </w:t>
      </w:r>
      <w:r>
        <w:rPr>
          <w:rStyle w:val="OperatorTok"/>
        </w:rPr>
        <w:t xml:space="preserve">&amp;&amp;</w:t>
      </w:r>
      <w:r>
        <w:rPr>
          <w:rStyle w:val="NormalTok"/>
        </w:rPr>
        <w:t xml:space="preserve"> x </w:t>
      </w:r>
      <w:r>
        <w:rPr>
          <w:rStyle w:val="OperatorTok"/>
        </w:rPr>
        <w:t xml:space="preserve">&lt;</w:t>
      </w:r>
      <w:r>
        <w:rPr>
          <w:rStyle w:val="NormalTok"/>
        </w:rPr>
        <w:t xml:space="preserve"> </w:t>
      </w:r>
      <w:r>
        <w:rPr>
          <w:rStyle w:val="DecValTok"/>
        </w:rPr>
        <w:t xml:space="preserve">10</w:t>
      </w:r>
    </w:p>
    <w:p>
      <w:pPr>
        <w:numPr>
          <w:ilvl w:val="0"/>
          <w:numId w:val="1000"/>
        </w:numPr>
      </w:pPr>
      <w:r>
        <w:t xml:space="preserve">Note that there was no need to write an</w:t>
      </w:r>
      <w:r>
        <w:t xml:space="preserve"> </w:t>
      </w:r>
      <w:r>
        <w:rPr>
          <w:rStyle w:val="KeywordTok"/>
        </w:rPr>
        <w:t xml:space="preserve">if</w:t>
      </w:r>
      <w:r>
        <w:t xml:space="preserve"> </w:t>
      </w:r>
      <w:r>
        <w:t xml:space="preserve">statement or a complete statement: onyl the expression was required.</w:t>
      </w:r>
    </w:p>
    <w:p>
      <w:pPr>
        <w:numPr>
          <w:ilvl w:val="0"/>
          <w:numId w:val="1049"/>
        </w:numPr>
      </w:pPr>
      <w:r>
        <w:t xml:space="preserve">(3 pts) 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z </w:t>
      </w:r>
      <w:r>
        <w:rPr>
          <w:rStyle w:val="OperatorTok"/>
        </w:rPr>
        <w:t xml:space="preserve">||</w:t>
      </w:r>
      <w:r>
        <w:rPr>
          <w:rStyle w:val="NormalTok"/>
        </w:rPr>
        <w:t xml:space="preserve"> y </w:t>
      </w:r>
      <w:r>
        <w:rPr>
          <w:rStyle w:val="OperatorTok"/>
        </w:rPr>
        <w:t xml:space="preserve">&lt;</w:t>
      </w:r>
      <w:r>
        <w:rPr>
          <w:rStyle w:val="NormalTok"/>
        </w:rPr>
        <w:t xml:space="preserve"> z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w:t>
      </w:r>
      <w:r>
        <w:rPr>
          <w:rStyle w:val="NormalTok"/>
        </w:rPr>
        <w:t xml:space="preserve"> z</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This program would display:</w:t>
      </w:r>
    </w:p>
    <w:p>
      <w:pPr>
        <w:numPr>
          <w:ilvl w:val="0"/>
          <w:numId w:val="1000"/>
        </w:numPr>
        <w:pStyle w:val="SourceCode"/>
      </w:pPr>
      <w:r>
        <w:rPr>
          <w:rStyle w:val="VerbatimChar"/>
        </w:rPr>
        <w:t xml:space="preserve">x is 6, y is 1, and z is -1.</w:t>
      </w:r>
      <w:r>
        <w:br/>
      </w:r>
      <w:r>
        <w:br/>
      </w:r>
      <w:r>
        <w:rPr>
          <w:rStyle w:val="VerbatimChar"/>
        </w:rPr>
        <w:t xml:space="preserve">Press any key to continue...</w:t>
      </w:r>
    </w:p>
    <w:p>
      <w:pPr>
        <w:numPr>
          <w:ilvl w:val="0"/>
          <w:numId w:val="1049"/>
        </w:numPr>
      </w:pPr>
      <w:r>
        <w:t xml:space="preserve">(8 pts) Assume we initialized a</w:t>
      </w:r>
      <w:r>
        <w:t xml:space="preserve"> </w:t>
      </w:r>
      <w:r>
        <w:rPr>
          <w:rStyle w:val="DataTypeTok"/>
        </w:rPr>
        <w:t xml:space="preserve">string</w:t>
      </w:r>
      <w:r>
        <w:t xml:space="preserve"> </w:t>
      </w:r>
      <w:r>
        <w:t xml:space="preserve">variable named</w:t>
      </w:r>
      <w:r>
        <w:t xml:space="preserve"> </w:t>
      </w:r>
      <w:r>
        <w:rPr>
          <w:rStyle w:val="NormalTok"/>
        </w:rPr>
        <w:t xml:space="preserve">month</w:t>
      </w:r>
      <w:r>
        <w:t xml:space="preserve"> </w:t>
      </w:r>
      <w:r>
        <w:t xml:space="preserve">and a</w:t>
      </w:r>
      <w:r>
        <w:t xml:space="preserve"> </w:t>
      </w:r>
      <w:r>
        <w:rPr>
          <w:rStyle w:val="DataTypeTok"/>
        </w:rPr>
        <w:t xml:space="preserve">double</w:t>
      </w:r>
      <w:r>
        <w:t xml:space="preserve"> </w:t>
      </w:r>
      <w:r>
        <w:t xml:space="preserve">variable named</w:t>
      </w:r>
      <w:r>
        <w:t xml:space="preserve"> </w:t>
      </w:r>
      <w:r>
        <w:rPr>
          <w:rStyle w:val="NormalTok"/>
        </w:rPr>
        <w:t xml:space="preserve">temperature</w:t>
      </w:r>
      <w:r>
        <w:t xml:space="preserve">. Write a series of statements that will display</w:t>
      </w:r>
      <w:r>
        <w:t xml:space="preserve"> </w:t>
      </w:r>
      <w:r>
        <w:rPr>
          <w:iCs/>
          <w:i/>
        </w:rPr>
        <w:t xml:space="preserve">exactly</w:t>
      </w:r>
      <w:r>
        <w:t xml:space="preserve"> </w:t>
      </w:r>
      <w:r>
        <w:t xml:space="preserve">one of the following messages:</w:t>
      </w:r>
      <w:r>
        <w:t xml:space="preserve"> </w:t>
      </w:r>
      <w:r>
        <w:t xml:space="preserve">“</w:t>
      </w:r>
      <w:r>
        <w:t xml:space="preserve">What a nice summer day!</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July</w:t>
      </w:r>
      <w:r>
        <w:t xml:space="preserve">”</w:t>
      </w:r>
      <w:r>
        <w:t xml:space="preserve"> </w:t>
      </w:r>
      <w:r>
        <w:t xml:space="preserve">and</w:t>
      </w:r>
      <w:r>
        <w:t xml:space="preserve"> </w:t>
      </w:r>
      <w:r>
        <w:rPr>
          <w:rStyle w:val="NormalTok"/>
        </w:rPr>
        <w:t xml:space="preserve">temperature</w:t>
      </w:r>
      <w:r>
        <w:t xml:space="preserve"> </w:t>
      </w:r>
      <w:r>
        <w:t xml:space="preserve">is less than 90 (included);</w:t>
      </w:r>
      <w:r>
        <w:t xml:space="preserve"> </w:t>
      </w:r>
      <w:r>
        <w:t xml:space="preserve">“</w:t>
      </w:r>
      <w:r>
        <w:t xml:space="preserve">Better wear a jacket</w:t>
      </w:r>
      <w:r>
        <w:t xml:space="preserve">”</w:t>
      </w:r>
      <w:r>
        <w:t xml:space="preserve"> </w:t>
      </w:r>
      <w:r>
        <w:t xml:space="preserve">if</w:t>
      </w:r>
      <w:r>
        <w:t xml:space="preserve"> </w:t>
      </w:r>
      <w:r>
        <w:rPr>
          <w:rStyle w:val="NormalTok"/>
        </w:rPr>
        <w:t xml:space="preserve">temperature</w:t>
      </w:r>
      <w:r>
        <w:t xml:space="preserve"> </w:t>
      </w:r>
      <w:r>
        <w:t xml:space="preserve">is between 45 and 60 (both included);</w:t>
      </w:r>
      <w:r>
        <w:t xml:space="preserve"> </w:t>
      </w:r>
      <w:r>
        <w:t xml:space="preserve">“</w:t>
      </w:r>
      <w:r>
        <w:t xml:space="preserve">Happy holidays!</w:t>
      </w:r>
      <w:r>
        <w:t xml:space="preserve">”</w:t>
      </w:r>
      <w:r>
        <w:t xml:space="preserve"> </w:t>
      </w:r>
      <w:r>
        <w:t xml:space="preserve">if</w:t>
      </w:r>
      <w:r>
        <w:t xml:space="preserve"> </w:t>
      </w:r>
      <w:r>
        <w:rPr>
          <w:rStyle w:val="NormalTok"/>
        </w:rPr>
        <w:t xml:space="preserve">month</w:t>
      </w:r>
      <w:r>
        <w:t xml:space="preserve"> </w:t>
      </w:r>
      <w:r>
        <w:t xml:space="preserve">is</w:t>
      </w:r>
      <w:r>
        <w:t xml:space="preserve"> </w:t>
      </w:r>
      <w:r>
        <w:t xml:space="preserve">“</w:t>
      </w:r>
      <w:r>
        <w:t xml:space="preserve">December</w:t>
      </w:r>
      <w:r>
        <w:t xml:space="preserve">”</w:t>
      </w:r>
      <w:r>
        <w:t xml:space="preserve">; or</w:t>
      </w:r>
      <w:r>
        <w:t xml:space="preserve"> </w:t>
      </w:r>
      <w:r>
        <w:t xml:space="preserve">“</w:t>
      </w:r>
      <w:r>
        <w:t xml:space="preserve">Have a nice day</w:t>
      </w:r>
      <w:r>
        <w:t xml:space="preserve">”</w:t>
      </w:r>
      <w:r>
        <w:t xml:space="preserve"> </w:t>
      </w:r>
      <w:r>
        <w:t xml:space="preserve">otherwise.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month</w:t>
      </w:r>
      <w:r>
        <w:rPr>
          <w:rStyle w:val="OperatorTok"/>
        </w:rPr>
        <w:t xml:space="preserve">==</w:t>
      </w:r>
      <w:r>
        <w:rPr>
          <w:rStyle w:val="StringTok"/>
        </w:rPr>
        <w:t xml:space="preserve">"July"</w:t>
      </w:r>
      <w:r>
        <w:rPr>
          <w:rStyle w:val="NormalTok"/>
        </w:rPr>
        <w:t xml:space="preserve"> </w:t>
      </w:r>
      <w:r>
        <w:rPr>
          <w:rStyle w:val="OperatorTok"/>
        </w:rPr>
        <w:t xml:space="preserve">&amp;&amp;</w:t>
      </w:r>
      <w:r>
        <w:rPr>
          <w:rStyle w:val="NormalTok"/>
        </w:rPr>
        <w:t xml:space="preserve"> temperature</w:t>
      </w:r>
      <w:r>
        <w:rPr>
          <w:rStyle w:val="OperatorTok"/>
        </w:rPr>
        <w:t xml:space="preserve">&lt;=</w:t>
      </w:r>
      <w:r>
        <w:rPr>
          <w:rStyle w:val="DecValTok"/>
        </w:rPr>
        <w:t xml:space="preserve">90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a nice summer day!"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temperature </w:t>
      </w:r>
      <w:r>
        <w:rPr>
          <w:rStyle w:val="OperatorTok"/>
        </w:rPr>
        <w:t xml:space="preserve">&gt;=</w:t>
      </w:r>
      <w:r>
        <w:rPr>
          <w:rStyle w:val="NormalTok"/>
        </w:rPr>
        <w:t xml:space="preserve"> </w:t>
      </w:r>
      <w:r>
        <w:rPr>
          <w:rStyle w:val="DecValTok"/>
        </w:rPr>
        <w:t xml:space="preserve">45</w:t>
      </w:r>
      <w:r>
        <w:rPr>
          <w:rStyle w:val="NormalTok"/>
        </w:rPr>
        <w:t xml:space="preserve"> </w:t>
      </w:r>
      <w:r>
        <w:rPr>
          <w:rStyle w:val="OperatorTok"/>
        </w:rPr>
        <w:t xml:space="preserve">&amp;&amp;</w:t>
      </w:r>
      <w:r>
        <w:rPr>
          <w:rStyle w:val="NormalTok"/>
        </w:rPr>
        <w:t xml:space="preserve"> temperature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"Better wear a jacket!"</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"Happy Holidays!"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"Have a nice day!"</w:t>
      </w:r>
      <w:r>
        <w:rPr>
          <w:rStyle w:val="OperatorTok"/>
        </w:rPr>
        <w:t xml:space="preserve">)</w:t>
      </w:r>
    </w:p>
    <w:p>
      <w:pPr>
        <w:numPr>
          <w:ilvl w:val="0"/>
          <w:numId w:val="1049"/>
        </w:numPr>
      </w:pPr>
      <w:r>
        <w:t xml:space="preserve">(Bonus) Give a program that displays</w:t>
      </w:r>
      <w:r>
        <w:t xml:space="preserve"> </w:t>
      </w:r>
      <w:r>
        <w:t xml:space="preserve">“</w:t>
      </w:r>
      <w:r>
        <w:t xml:space="preserve">Leap year</w:t>
      </w:r>
      <w:r>
        <w:t xml:space="preserve">”</w:t>
      </w:r>
      <w:r>
        <w:t xml:space="preserve"> </w:t>
      </w:r>
      <w:r>
        <w:t xml:space="preserve">if a</w:t>
      </w:r>
      <w:r>
        <w:t xml:space="preserve"> </w:t>
      </w:r>
      <w:r>
        <w:rPr>
          <w:rStyle w:val="NormalTok"/>
        </w:rPr>
        <w:t xml:space="preserve">year</w:t>
      </w:r>
      <w:r>
        <w:t xml:space="preserve"> </w:t>
      </w:r>
      <w:r>
        <w:t xml:space="preserve">variable is</w:t>
      </w:r>
    </w:p>
    <w:p>
      <w:pPr>
        <w:numPr>
          <w:ilvl w:val="1"/>
          <w:numId w:val="1050"/>
        </w:numPr>
        <w:pStyle w:val="Compact"/>
      </w:pPr>
      <w:r>
        <w:t xml:space="preserve">divisible by 4; and</w:t>
      </w:r>
    </w:p>
    <w:p>
      <w:pPr>
        <w:numPr>
          <w:ilvl w:val="1"/>
          <w:numId w:val="1050"/>
        </w:numPr>
        <w:pStyle w:val="Compact"/>
      </w:pPr>
      <w:r>
        <w:t xml:space="preserve">not divisible by 100, unless it is also divisible by 400.</w:t>
      </w:r>
    </w:p>
    <w:p>
      <w:pPr>
        <w:numPr>
          <w:ilvl w:val="0"/>
          <w:numId w:val="1000"/>
        </w:numPr>
      </w:pPr>
      <w:r>
        <w:t xml:space="preserve">Your program should correctly identify 2000 and 2400 as leap years, and 1800, 1900, 2100, 2200, 2300, or 2500 as</w:t>
      </w:r>
      <w:r>
        <w:t xml:space="preserve"> </w:t>
      </w:r>
      <w:r>
        <w:rPr>
          <w:iCs/>
          <w:i/>
        </w:rPr>
        <w:t xml:space="preserve">not</w:t>
      </w:r>
      <w:r>
        <w:t xml:space="preserve"> </w:t>
      </w:r>
      <w:r>
        <w:t xml:space="preserve">leap years.</w:t>
      </w:r>
    </w:p>
    <w:p>
      <w:pPr>
        <w:numPr>
          <w:ilvl w:val="0"/>
          <w:numId w:val="1000"/>
        </w:numPr>
      </w:pPr>
      <w:r>
        <w:t xml:space="preserve">Solution</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a leap year."</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year "</w:t>
      </w:r>
      <w:r>
        <w:rPr>
          <w:rStyle w:val="NormalTok"/>
        </w:rPr>
        <w:t xml:space="preserve"> </w:t>
      </w:r>
      <w:r>
        <w:rPr>
          <w:rStyle w:val="OperatorTok"/>
        </w:rPr>
        <w:t xml:space="preserve">+</w:t>
      </w:r>
      <w:r>
        <w:rPr>
          <w:rStyle w:val="NormalTok"/>
        </w:rPr>
        <w:t xml:space="preserve"> year </w:t>
      </w:r>
      <w:r>
        <w:rPr>
          <w:rStyle w:val="OperatorTok"/>
        </w:rPr>
        <w:t xml:space="preserve">+</w:t>
      </w:r>
      <w:r>
        <w:rPr>
          <w:rStyle w:val="NormalTok"/>
        </w:rPr>
        <w:t xml:space="preserve"> </w:t>
      </w:r>
      <w:r>
        <w:rPr>
          <w:rStyle w:val="StringTok"/>
        </w:rPr>
        <w:t xml:space="preserve">" is not a leap year."</w:t>
      </w:r>
      <w:r>
        <w:rPr>
          <w:rStyle w:val="OperatorTok"/>
        </w:rPr>
        <w:t xml:space="preserve">);</w:t>
      </w:r>
      <w:r>
        <w:br/>
      </w:r>
      <w:r>
        <w:rPr>
          <w:rStyle w:val="NormalTok"/>
        </w:rPr>
        <w:t xml:space="preserve">    </w:t>
      </w:r>
      <w:r>
        <w:rPr>
          <w:rStyle w:val="OperatorTok"/>
        </w:rPr>
        <w:t xml:space="preserv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2022-03-17T20:00:31Z</dcterms:created>
  <dcterms:modified xsi:type="dcterms:W3CDTF">2022-03-17T20:00:31Z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17, 2022 (03:59:21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