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they’ve taken only 2 quizzes (or put the sentinal value for quiz 3), then the program shouldn’t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16↵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14↵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22↵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66↵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so far is 74.83 %.</w:t>
      </w:r>
      <w:r>
        <w:br/>
      </w:r>
      <w:r>
        <w:br/>
      </w:r>
      <w:r>
        <w:rPr>
          <w:rStyle w:val="VerbatimChar"/>
        </w:rPr>
        <w:t xml:space="preserve">Press any key to continue . . 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ing-the-data"/>
    <w:p>
      <w:pPr>
        <w:pStyle w:val="Heading3"/>
      </w:pPr>
      <w:r>
        <w:t xml:space="preserve">Hint 2 - Gathering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1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1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flexible, uses fewer variable, but it may also be more difficult to understand,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2022-03-20T18:04:28Z</dcterms:created>
  <dcterms:modified xsi:type="dcterms:W3CDTF">2022-03-20T18:04:28Z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