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March  15, 2022 (09:28:15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a table of contents and summary,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 engaged with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six: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in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in the footer: the first one will give you access to the</w:t>
      </w:r>
      <w:r>
        <w:t xml:space="preserve"> </w:t>
      </w:r>
      <w:r>
        <w:t xml:space="preserve">“</w:t>
      </w:r>
      <w:r>
        <w:t xml:space="preserve">frame</w:t>
      </w:r>
      <w:r>
        <w:t xml:space="preserve">”</w:t>
      </w:r>
      <w:r>
        <w:t xml:space="preserve"> </w:t>
      </w:r>
      <w:r>
        <w:t xml:space="preserve">we are using to construct all of these resources, and the second contains information about the authors, copyrights and tools used to construct this website.</w:t>
      </w:r>
      <w:r>
        <w:t xml:space="preserve"> </w:t>
      </w:r>
      <w:r>
        <w:t xml:space="preserve">Even if you do not need to understand the source code and details of the implementation of these resources (which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w:t>
      </w:r>
      <w:r>
        <w:t xml:space="preserve">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documents you read: it explains in detail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understand what is crucial, what is important, and what is optional.</w:t>
      </w:r>
      <w:r>
        <w:t xml:space="preserve"> </w:t>
      </w:r>
      <w:r>
        <w:t xml:space="preserve">Although you may have overlooked that subtlety, the previous paragraph actually meant</w:t>
      </w:r>
    </w:p>
    <w:p>
      <w:pPr>
        <w:pStyle w:val="BlockText"/>
      </w:pPr>
      <w:r>
        <w:rPr>
          <w:iCs/>
          <w:i/>
        </w:rPr>
        <w:t xml:space="preserve">Go read</w:t>
      </w:r>
      <w:r>
        <w:rPr>
          <w:iCs/>
          <w:i/>
        </w:rPr>
        <w:t xml:space="preserve"> </w:t>
      </w:r>
      <w:hyperlink r:id="rId36">
        <w:r>
          <w:rPr>
            <w:rStyle w:val="Hyperlink"/>
            <w:iCs/>
            <w:i/>
          </w:rPr>
          <w:t xml:space="preserve">Installing Software</w:t>
        </w:r>
      </w:hyperlink>
      <w:r>
        <w:rPr>
          <w:iCs/>
          <w:i/>
        </w:rPr>
        <w:t xml:space="preserve"> </w:t>
      </w:r>
      <w:r>
        <w:rPr>
          <w:iCs/>
          <w:i/>
        </w:rPr>
        <w:t xml:space="preserve">as soon as possible, you want to be ready for the next lab!</w:t>
      </w:r>
    </w:p>
    <w:p>
      <w:pPr>
        <w:pStyle w:val="FirstParagraph"/>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BodyText"/>
      </w:pPr>
      <w:r>
        <w:t xml:space="preserve">Some of the resources on this website are still in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these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which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at the licenses of some of the software you use on a daily basis. You may realize that some important software products are actually open source, and host their code on e.g. github!</w:t>
      </w:r>
    </w:p>
    <w:bookmarkEnd w:id="40"/>
    <w:bookmarkStart w:id="63" w:name="how-to-get-help"/>
    <w:p>
      <w:pPr>
        <w:pStyle w:val="Heading1"/>
      </w:pPr>
      <w:r>
        <w:t xml:space="preserve">How to Get Help</w:t>
      </w:r>
    </w:p>
    <w:p>
      <w:pPr>
        <w:pStyle w:val="FirstParagraph"/>
      </w:pPr>
      <w:r>
        <w:t xml:space="preserve">This may be the most important aspect of this lab: understanding when to get help, and how to obtain it, is critical in succeeding in your studies (be it in this class or other classes!).</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instructor!–ensure you have the right accommodations for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information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has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instructors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8"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p>
    <w:bookmarkEnd w:id="58"/>
    <w:bookmarkStart w:id="62"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 and</w:t>
      </w:r>
      <w:r>
        <w:t xml:space="preserve"> </w:t>
      </w:r>
      <w:hyperlink r:id="rId59">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Screenshots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0">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times, and you could actually do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1">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no sense to discuss the links in the footer of a</w:t>
      </w:r>
      <w:r>
        <w:t xml:space="preserve"> </w:t>
      </w:r>
      <w:r>
        <w:rPr>
          <w:rStyle w:val="NormalTok"/>
        </w:rPr>
        <w:t xml:space="preserve">pdf</w:t>
      </w:r>
      <w:r>
        <w:t xml:space="preserve"> </w:t>
      </w:r>
      <w:r>
        <w:t xml:space="preserve">file, which doesn’t have them!</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2022-03-15T13:28:31Z</dcterms:created>
  <dcterms:modified xsi:type="dcterms:W3CDTF">2022-03-15T13:28:31Z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15, 2022 (09:28:15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