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Keyboard</w:t>
      </w:r>
      <w:r>
        <w:t xml:space="preserve"> </w:t>
      </w:r>
      <w:r>
        <w:t xml:space="preserve">Shortcuts</w:t>
      </w:r>
      <w:r>
        <w:t xml:space="preserve"> </w:t>
      </w:r>
      <w:r>
        <w:t xml:space="preserve">Cheat</w:t>
      </w:r>
      <w:r>
        <w:t xml:space="preserve"> </w:t>
      </w:r>
      <w:r>
        <w:t xml:space="preserve">Sheet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16, 2021 (09:15:42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document contains useful keyboard shortcuts for different operating systems and IDEs.</w:t>
      </w:r>
    </w:p>
    <w:p>
      <w:pPr>
        <w:pStyle w:val="BodyText"/>
      </w:pPr>
      <w:r>
        <w:t xml:space="preserve">* = these commands work generally everywhere, beyond your IDE.</w:t>
      </w:r>
    </w:p>
    <w:p>
      <w:pPr>
        <w:pStyle w:val="BodyText"/>
      </w:pPr>
      <w:r>
        <w:t xml:space="preserve">More advanced shortcuts may be available to your particular IDE:</w:t>
      </w:r>
    </w:p>
    <w:p>
      <w:pPr>
        <w:numPr>
          <w:ilvl w:val="0"/>
          <w:numId w:val="1001"/>
        </w:numPr>
        <w:pStyle w:val="Compact"/>
      </w:pPr>
      <w:r>
        <w:t xml:space="preserve">For Visual Studio, refer to</w:t>
      </w:r>
      <w:r>
        <w:t xml:space="preserve"> </w:t>
      </w:r>
      <w:hyperlink r:id="rId21">
        <w:r>
          <w:rPr>
            <w:rStyle w:val="Hyperlink"/>
          </w:rPr>
          <w:t xml:space="preserve">the documentation</w:t>
        </w:r>
      </w:hyperlink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For Rider, refer to</w:t>
      </w:r>
      <w:r>
        <w:t xml:space="preserve"> </w:t>
      </w:r>
      <w:hyperlink r:id="rId22">
        <w:r>
          <w:rPr>
            <w:rStyle w:val="Hyperlink"/>
          </w:rPr>
          <w:t xml:space="preserve">the documentation</w:t>
        </w:r>
      </w:hyperlink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For MonoDevelop, you can refer to</w:t>
      </w:r>
      <w:r>
        <w:t xml:space="preserve"> </w:t>
      </w:r>
      <w:hyperlink r:id="rId23">
        <w:r>
          <w:rPr>
            <w:rStyle w:val="Hyperlink"/>
          </w:rPr>
          <w:t xml:space="preserve">this cheatsheet</w:t>
        </w:r>
      </w:hyperlink>
      <w:r>
        <w:t xml:space="preserve"> </w:t>
      </w:r>
      <w:r>
        <w:t xml:space="preserve">or directly access</w:t>
      </w:r>
      <w:r>
        <w:t xml:space="preserve"> </w:t>
      </w:r>
      <w:hyperlink r:id="rId24">
        <w:r>
          <w:rPr>
            <w:rStyle w:val="Hyperlink"/>
          </w:rPr>
          <w:t xml:space="preserve">the key binding panel</w:t>
        </w:r>
      </w:hyperlink>
      <w:r>
        <w:t xml:space="preserve">.</w:t>
      </w:r>
    </w:p>
    <w:bookmarkStart w:id="25" w:name="build-solution"/>
    <w:p>
      <w:pPr>
        <w:pStyle w:val="Heading2"/>
      </w:pPr>
      <w:r>
        <w:t xml:space="preserve">Build solution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Shift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Shift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</w:tbl>
    <w:bookmarkEnd w:id="25"/>
    <w:bookmarkStart w:id="26" w:name="exit-any-program"/>
    <w:p>
      <w:pPr>
        <w:pStyle w:val="Heading2"/>
      </w:pPr>
      <w:r>
        <w:t xml:space="preserve">Exit any program*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F4</w:t>
            </w:r>
            <w:r>
              <w:t xml:space="preserve"> </w:t>
            </w:r>
            <w:r>
              <w:t xml:space="preserve">or</w:t>
            </w:r>
            <w:r>
              <w:t xml:space="preserve"> </w:t>
            </w: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q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q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F4</w:t>
            </w:r>
          </w:p>
        </w:tc>
      </w:tr>
    </w:tbl>
    <w:bookmarkEnd w:id="26"/>
    <w:bookmarkStart w:id="27" w:name="runexecute-program"/>
    <w:p>
      <w:pPr>
        <w:pStyle w:val="Heading2"/>
      </w:pPr>
      <w:r>
        <w:t xml:space="preserve">Run/execute program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F5</w:t>
            </w:r>
          </w:p>
        </w:tc>
      </w:tr>
    </w:tbl>
    <w:bookmarkEnd w:id="27"/>
    <w:bookmarkStart w:id="28" w:name="undo"/>
    <w:p>
      <w:pPr>
        <w:pStyle w:val="Heading2"/>
      </w:pPr>
      <w:r>
        <w:t xml:space="preserve">Undo*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</w:tbl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docs.microsoft.com/en-us/visualstudio/ide/default-keyboard-shortcuts-in-visual-studio?view=vs-2019" TargetMode="External" /><Relationship Type="http://schemas.openxmlformats.org/officeDocument/2006/relationships/hyperlink" Id="rId24" Target="https://mhut.ch/journal/2011/02/05/monodevelop-tips-key-bindings" TargetMode="External" /><Relationship Type="http://schemas.openxmlformats.org/officeDocument/2006/relationships/hyperlink" Id="rId23" Target="https://shortcutworld.com/Xamarin-Studio/win/Xamarin-Studio-(MonoDevelop)_Shortcuts" TargetMode="External" /><Relationship Type="http://schemas.openxmlformats.org/officeDocument/2006/relationships/hyperlink" Id="rId22" Target="https://www.jetbrains.com/help/rider/mastering_keyboard_shortcuts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docs.microsoft.com/en-us/visualstudio/ide/default-keyboard-shortcuts-in-visual-studio?view=vs-2019" TargetMode="External" /><Relationship Type="http://schemas.openxmlformats.org/officeDocument/2006/relationships/hyperlink" Id="rId24" Target="https://mhut.ch/journal/2011/02/05/monodevelop-tips-key-bindings" TargetMode="External" /><Relationship Type="http://schemas.openxmlformats.org/officeDocument/2006/relationships/hyperlink" Id="rId23" Target="https://shortcutworld.com/Xamarin-Studio/win/Xamarin-Studio-(MonoDevelop)_Shortcuts" TargetMode="External" /><Relationship Type="http://schemas.openxmlformats.org/officeDocument/2006/relationships/hyperlink" Id="rId22" Target="https://www.jetbrains.com/help/rider/mastering_keyboard_shortcuts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Keyboard Shortcuts Cheat Sheet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2021-08-17T01:15:49Z</dcterms:created>
  <dcterms:modified xsi:type="dcterms:W3CDTF">2021-08-17T01:15:49Z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16, 2021 (09:15:42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