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have a</w:t>
      </w:r>
      <w:r>
        <w:t xml:space="preserve"> </w:t>
      </w:r>
      <w:hyperlink r:id="rId28">
        <w:r>
          <w:rPr>
            <w:rStyle w:val="Hyperlink"/>
          </w:rPr>
          <w:t xml:space="preserve">look at our user guide</w:t>
        </w:r>
      </w:hyperlink>
      <w:r>
        <w:t xml:space="preserve">, follow the instructions in our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, 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2021-08-11T22:32:42Z</dcterms:created>
  <dcterms:modified xsi:type="dcterms:W3CDTF">2021-08-11T22:32:42Z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