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63.0" w:type="dxa"/>
        <w:jc w:val="left"/>
        <w:tblInd w:w="16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5"/>
        <w:gridCol w:w="342"/>
        <w:gridCol w:w="4336"/>
        <w:tblGridChange w:id="0">
          <w:tblGrid>
            <w:gridCol w:w="3685"/>
            <w:gridCol w:w="342"/>
            <w:gridCol w:w="4336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2">
            <w:pPr>
              <w:ind w:left="708" w:firstLine="0"/>
              <w:jc w:val="center"/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Número de expediente</w:t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Clave de Clasificación Archivística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Número de consecutivo/ Año de apertura</w:t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right"/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SS.ISAPEG.CGAyF/3.2/239.0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/2023</w:t>
            </w:r>
          </w:p>
        </w:tc>
      </w:tr>
    </w:tbl>
    <w:p w:rsidR="00000000" w:rsidDel="00000000" w:rsidP="00000000" w:rsidRDefault="00000000" w:rsidRPr="00000000" w14:paraId="0000000B">
      <w:pPr>
        <w:spacing w:after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73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400"/>
      </w:tblPr>
      <w:tblGrid>
        <w:gridCol w:w="2905"/>
        <w:gridCol w:w="72"/>
        <w:gridCol w:w="709"/>
        <w:gridCol w:w="283"/>
        <w:gridCol w:w="1316"/>
        <w:gridCol w:w="385"/>
        <w:gridCol w:w="1169"/>
        <w:gridCol w:w="249"/>
        <w:gridCol w:w="1417"/>
        <w:gridCol w:w="2268"/>
        <w:tblGridChange w:id="0">
          <w:tblGrid>
            <w:gridCol w:w="2905"/>
            <w:gridCol w:w="72"/>
            <w:gridCol w:w="709"/>
            <w:gridCol w:w="283"/>
            <w:gridCol w:w="1316"/>
            <w:gridCol w:w="385"/>
            <w:gridCol w:w="1169"/>
            <w:gridCol w:w="249"/>
            <w:gridCol w:w="1417"/>
            <w:gridCol w:w="226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Área administrativa productora: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Coordinacion de Administracion de Documentos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Fondo: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SS.ISAPEG Secretaria de Salud Instituto de Salud Publica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Subfondo: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CGAyF Coordinación General de Administración y Finanzas 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Sección: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3. Direccion de General de Administracion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Subsección: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4. Direccion de Recursos Materiales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Serie: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239. Servicios de Mensajeria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Subserie: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              0. No aplica</w:t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4"/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Signatura de </w:t>
            </w:r>
          </w:p>
          <w:p w:rsidR="00000000" w:rsidDel="00000000" w:rsidP="00000000" w:rsidRDefault="00000000" w:rsidRPr="00000000" w14:paraId="00000053">
            <w:pPr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instalación: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Century Gothic" w:cs="Century Gothic" w:eastAsia="Century Gothic" w:hAnsi="Century Gothic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8"/>
                <w:szCs w:val="28"/>
                <w:rtl w:val="0"/>
              </w:rPr>
              <w:t xml:space="preserve">Credenza Nivel C.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Lugar donde se generó el expediente: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Tres Marías n. 11 Colonia 3 estrellas Guanajuato,Gto. Cp. 36255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Asunto: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Tramite de pago de mensajeria del mes de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Century Gothic" w:cs="Century Gothic" w:eastAsia="Century Gothic" w:hAnsi="Century Gothic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Century Gothic" w:cs="Century Gothic" w:eastAsia="Century Gothic" w:hAnsi="Century Gothic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8"/>
                <w:szCs w:val="28"/>
                <w:rtl w:val="0"/>
              </w:rPr>
              <w:t xml:space="preserve">Fecha de apertura de expediente:</w:t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rFonts w:ascii="Century Gothic" w:cs="Century Gothic" w:eastAsia="Century Gothic" w:hAnsi="Century Gothic"/>
                <w:b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8"/>
                <w:szCs w:val="28"/>
                <w:rtl w:val="0"/>
              </w:rPr>
              <w:t xml:space="preserve">Fecha de cierre de expediente:</w:t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rFonts w:ascii="Century Gothic" w:cs="Century Gothic" w:eastAsia="Century Gothic" w:hAnsi="Century Gothic"/>
                <w:b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Número de fojas:</w:t>
            </w:r>
          </w:p>
        </w:tc>
        <w:tc>
          <w:tcPr>
            <w:gridSpan w:val="9"/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Century Gothic" w:cs="Century Gothic" w:eastAsia="Century Gothic" w:hAnsi="Century Gothic"/>
                <w:b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Valores documentales: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Wingdings" w:cs="Wingdings" w:eastAsia="Wingdings" w:hAnsi="Wingdings"/>
                <w:b w:val="1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Fonts w:ascii="Wingdings" w:cs="Wingdings" w:eastAsia="Wingdings" w:hAnsi="Wingdings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❑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Wingdings" w:cs="Wingdings" w:eastAsia="Wingdings" w:hAnsi="Wingdings"/>
                <w:b w:val="1"/>
                <w:sz w:val="28"/>
                <w:szCs w:val="28"/>
                <w:rtl w:val="0"/>
              </w:rPr>
              <w:t xml:space="preserve">❑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8"/>
                <w:szCs w:val="28"/>
                <w:rtl w:val="0"/>
              </w:rPr>
              <w:t xml:space="preserve"> Legal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Wingdings" w:cs="Wingdings" w:eastAsia="Wingdings" w:hAnsi="Wingdings"/>
                <w:b w:val="1"/>
                <w:sz w:val="28"/>
                <w:szCs w:val="28"/>
                <w:rtl w:val="0"/>
              </w:rPr>
              <w:t xml:space="preserve">❑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8"/>
                <w:szCs w:val="28"/>
                <w:rtl w:val="0"/>
              </w:rPr>
              <w:t xml:space="preserve"> Fiscal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Wingdings" w:cs="Wingdings" w:eastAsia="Wingdings" w:hAnsi="Wingdings"/>
                <w:b w:val="1"/>
                <w:sz w:val="28"/>
                <w:szCs w:val="28"/>
                <w:rtl w:val="0"/>
              </w:rPr>
              <w:t xml:space="preserve">❑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8"/>
                <w:szCs w:val="28"/>
                <w:rtl w:val="0"/>
              </w:rPr>
              <w:t xml:space="preserve"> Contable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3"/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Vigencia documental: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Century Gothic" w:cs="Century Gothic" w:eastAsia="Century Gothic" w:hAnsi="Century Goth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restart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Plazos de conservación: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8"/>
                <w:szCs w:val="28"/>
                <w:rtl w:val="0"/>
              </w:rPr>
              <w:t xml:space="preserve">Archivo de trámite: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Century Gothic" w:cs="Century Gothic" w:eastAsia="Century Gothic" w:hAnsi="Century Gothic"/>
                <w:sz w:val="36"/>
                <w:szCs w:val="3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6"/>
                <w:szCs w:val="36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8"/>
                <w:szCs w:val="28"/>
                <w:rtl w:val="0"/>
              </w:rPr>
              <w:t xml:space="preserve">Archivo de Concentración: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Century Gothic" w:cs="Century Gothic" w:eastAsia="Century Gothic" w:hAnsi="Century Gothic"/>
                <w:sz w:val="36"/>
                <w:szCs w:val="3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6"/>
                <w:szCs w:val="36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349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68"/>
        <w:gridCol w:w="2993"/>
        <w:gridCol w:w="4188"/>
        <w:tblGridChange w:id="0">
          <w:tblGrid>
            <w:gridCol w:w="3168"/>
            <w:gridCol w:w="2993"/>
            <w:gridCol w:w="4188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8"/>
                <w:szCs w:val="28"/>
                <w:rtl w:val="0"/>
              </w:rPr>
              <w:t xml:space="preserve">Leyenda de clasificación 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ingdings" w:cs="Wingdings" w:eastAsia="Wingdings" w:hAnsi="Wingdings"/>
                <w:b w:val="1"/>
                <w:sz w:val="36"/>
                <w:szCs w:val="36"/>
                <w:rtl w:val="0"/>
              </w:rPr>
              <w:t xml:space="preserve">x</w:t>
            </w:r>
            <w:r w:rsidDel="00000000" w:rsidR="00000000" w:rsidRPr="00000000">
              <w:rPr>
                <w:rFonts w:ascii="Wingdings" w:cs="Wingdings" w:eastAsia="Wingdings" w:hAnsi="Wingdings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🗹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Pública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Reservada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Parcial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Confidencial</w:t>
            </w:r>
          </w:p>
        </w:tc>
      </w:tr>
    </w:tbl>
    <w:p w:rsidR="00000000" w:rsidDel="00000000" w:rsidP="00000000" w:rsidRDefault="00000000" w:rsidRPr="00000000" w14:paraId="000000D0">
      <w:pPr>
        <w:spacing w:after="0" w:lineRule="auto"/>
        <w:rPr>
          <w:rFonts w:ascii="Century Gothic" w:cs="Century Gothic" w:eastAsia="Century Gothic" w:hAnsi="Century Gothic"/>
          <w:b w:val="1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9.0" w:type="dxa"/>
        <w:jc w:val="left"/>
        <w:tblInd w:w="-17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400"/>
      </w:tblPr>
      <w:tblGrid>
        <w:gridCol w:w="3545"/>
        <w:gridCol w:w="6804"/>
        <w:tblGridChange w:id="0">
          <w:tblGrid>
            <w:gridCol w:w="3545"/>
            <w:gridCol w:w="6804"/>
          </w:tblGrid>
        </w:tblGridChange>
      </w:tblGrid>
      <w:tr>
        <w:trPr>
          <w:cantSplit w:val="0"/>
          <w:trHeight w:val="80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8"/>
                <w:szCs w:val="28"/>
                <w:rtl w:val="0"/>
              </w:rPr>
              <w:t xml:space="preserve">Supervisor responsable: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992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Wingdings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entury Gothic" w:cs="Century Gothic" w:eastAsia="Century Gothic" w:hAnsi="Century Gothic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1900885</wp:posOffset>
          </wp:positionH>
          <wp:positionV relativeFrom="paragraph">
            <wp:posOffset>-217188</wp:posOffset>
          </wp:positionV>
          <wp:extent cx="1830505" cy="900000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30505" cy="900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entury Gothic" w:cs="Century Gothic" w:eastAsia="Century Gothic" w:hAnsi="Century Gothic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entury Gothic" w:cs="Century Gothic" w:eastAsia="Century Gothic" w:hAnsi="Century Gothic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entury Gothic" w:cs="Century Gothic" w:eastAsia="Century Gothic" w:hAnsi="Century Gothic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entury Gothic" w:cs="Century Gothic" w:eastAsia="Century Gothic" w:hAnsi="Century Gothic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DIRECCIÓN GENERAL DEL ARCHIVO GENERAL DEL PODER EJECUTIVO</w:t>
    </w:r>
  </w:p>
  <w:p w:rsidR="00000000" w:rsidDel="00000000" w:rsidP="00000000" w:rsidRDefault="00000000" w:rsidRPr="00000000" w14:paraId="000000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entury Gothic" w:cs="Century Gothic" w:eastAsia="Century Gothic" w:hAnsi="Century Gothic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entury Gothic" w:cs="Century Gothic" w:eastAsia="Century Gothic" w:hAnsi="Century Gothic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NOMBRE DE LA UNIDAD ADMINISTRATIVA PRODUCTORA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❑"/>
      <w:lvlJc w:val="left"/>
      <w:pPr>
        <w:ind w:left="360" w:hanging="360"/>
      </w:pPr>
      <w:rPr>
        <w:rFonts w:ascii="Noto Sans Symbols" w:cs="Noto Sans Symbols" w:eastAsia="Noto Sans Symbols" w:hAnsi="Noto Sans Symbols"/>
        <w:sz w:val="32"/>
        <w:szCs w:val="3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050CB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50CBC"/>
  </w:style>
  <w:style w:type="paragraph" w:styleId="Piedepgina">
    <w:name w:val="footer"/>
    <w:basedOn w:val="Normal"/>
    <w:link w:val="PiedepginaCar"/>
    <w:uiPriority w:val="99"/>
    <w:unhideWhenUsed w:val="1"/>
    <w:rsid w:val="00050CB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50CBC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050CB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050CBC"/>
    <w:rPr>
      <w:rFonts w:ascii="Tahoma" w:cs="Tahoma" w:hAnsi="Tahoma"/>
      <w:sz w:val="16"/>
      <w:szCs w:val="16"/>
    </w:rPr>
  </w:style>
  <w:style w:type="table" w:styleId="Tablaconcuadrcula">
    <w:name w:val="Table Grid"/>
    <w:basedOn w:val="Tablanormal"/>
    <w:uiPriority w:val="59"/>
    <w:rsid w:val="00050CB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84187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zsPjNQW2vmOx2yld9p/7WBuD6A==">CgMxLjAyCGguZ2pkZ3hzOAByITEzN0FKZUNqNnJ3ekVmcktPRmNKOVJfU3VSS0dIQWxWWg==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2022-02-02T18:09:00Z</dcterms:created>
  <dc:creator>Yadira Amanda Venegas Martinez</dc:creator>
</cp:coreProperties>
</file>