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63E1" w14:textId="77777777" w:rsidR="00DA4580" w:rsidRDefault="00DA4580" w:rsidP="00DA4580">
      <w:pPr>
        <w:spacing w:after="160" w:line="259" w:lineRule="auto"/>
        <w:jc w:val="center"/>
        <w:rPr>
          <w:rFonts w:ascii="Calibri" w:eastAsia="Calibri" w:hAnsi="Calibri" w:cstheme="minorBidi"/>
          <w:b/>
          <w:sz w:val="36"/>
          <w:szCs w:val="36"/>
          <w:lang w:val="en-IN"/>
        </w:rPr>
      </w:pPr>
      <w:r>
        <w:rPr>
          <w:rFonts w:ascii="Calibri" w:eastAsia="Calibri" w:hAnsi="Calibri" w:cstheme="minorBidi"/>
          <w:b/>
          <w:sz w:val="36"/>
          <w:szCs w:val="36"/>
          <w:lang w:val="en-IN"/>
        </w:rPr>
        <w:t>RESEARCH PAPER ACCEPTANCE PROOF</w:t>
      </w:r>
    </w:p>
    <w:p w14:paraId="1BAA625E" w14:textId="77777777" w:rsidR="00DA4580" w:rsidRDefault="00DA4580" w:rsidP="00DA4580">
      <w:pPr>
        <w:spacing w:after="160" w:line="259" w:lineRule="auto"/>
        <w:jc w:val="center"/>
        <w:rPr>
          <w:rFonts w:ascii="Calibri" w:eastAsia="Calibri" w:hAnsi="Calibri" w:cstheme="minorBidi"/>
          <w:b/>
          <w:sz w:val="36"/>
          <w:szCs w:val="36"/>
          <w:lang w:val="en-IN"/>
        </w:rPr>
      </w:pPr>
    </w:p>
    <w:p w14:paraId="728C6964" w14:textId="77777777" w:rsidR="00DA4580" w:rsidRPr="00F90A6A" w:rsidRDefault="00DA4580" w:rsidP="00DA4580">
      <w:pPr>
        <w:spacing w:after="160" w:line="259" w:lineRule="auto"/>
        <w:rPr>
          <w:rFonts w:ascii="Calibri" w:eastAsia="Calibri" w:hAnsi="Calibri"/>
          <w:b/>
          <w:sz w:val="32"/>
          <w:szCs w:val="32"/>
          <w:lang w:val="en-IN"/>
        </w:rPr>
      </w:pPr>
      <w:r w:rsidRPr="00F90A6A">
        <w:rPr>
          <w:rFonts w:ascii="Calibri" w:eastAsia="Calibri" w:hAnsi="Calibri" w:cstheme="minorBidi"/>
          <w:b/>
          <w:sz w:val="32"/>
          <w:szCs w:val="32"/>
          <w:lang w:val="en-IN"/>
        </w:rPr>
        <w:t>Conference Details</w:t>
      </w:r>
    </w:p>
    <w:p w14:paraId="0FB418D8" w14:textId="77777777" w:rsidR="00DA4580" w:rsidRPr="00F90A6A" w:rsidRDefault="00DA4580" w:rsidP="00DA4580">
      <w:pPr>
        <w:widowControl w:val="0"/>
        <w:autoSpaceDE w:val="0"/>
        <w:autoSpaceDN w:val="0"/>
        <w:spacing w:before="86"/>
        <w:jc w:val="both"/>
        <w:outlineLvl w:val="0"/>
        <w:rPr>
          <w:rFonts w:eastAsia="Calibri"/>
          <w:b/>
          <w:bCs/>
          <w:sz w:val="28"/>
          <w:szCs w:val="28"/>
        </w:rPr>
      </w:pPr>
      <w:r w:rsidRPr="00F90A6A">
        <w:rPr>
          <w:b/>
          <w:bCs/>
          <w:sz w:val="28"/>
          <w:szCs w:val="28"/>
        </w:rPr>
        <w:t xml:space="preserve">Title of Paper: </w:t>
      </w:r>
      <w:r w:rsidRPr="00F90A6A">
        <w:rPr>
          <w:rFonts w:eastAsia="Calibri"/>
          <w:b/>
          <w:bCs/>
          <w:sz w:val="28"/>
          <w:szCs w:val="28"/>
        </w:rPr>
        <w:t xml:space="preserve"> From Fields to Sharing Yields: A Novel Approach to Affordable Farm Equipment Access</w:t>
      </w:r>
    </w:p>
    <w:p w14:paraId="0B29BF29" w14:textId="77777777" w:rsidR="00DA4580" w:rsidRDefault="00DA4580" w:rsidP="00DA4580">
      <w:pPr>
        <w:widowControl w:val="0"/>
        <w:autoSpaceDE w:val="0"/>
        <w:autoSpaceDN w:val="0"/>
        <w:spacing w:before="86"/>
        <w:jc w:val="both"/>
        <w:outlineLvl w:val="0"/>
        <w:rPr>
          <w:rFonts w:eastAsia="Calibri"/>
          <w:b/>
          <w:bCs/>
          <w:sz w:val="32"/>
          <w:szCs w:val="32"/>
        </w:rPr>
      </w:pPr>
    </w:p>
    <w:p w14:paraId="5B972D35" w14:textId="77777777" w:rsidR="00DA4580" w:rsidRPr="00955785" w:rsidRDefault="00DA4580" w:rsidP="00DA4580">
      <w:pPr>
        <w:widowControl w:val="0"/>
        <w:autoSpaceDE w:val="0"/>
        <w:autoSpaceDN w:val="0"/>
        <w:spacing w:before="86"/>
        <w:jc w:val="both"/>
        <w:outlineLvl w:val="0"/>
        <w:rPr>
          <w:rFonts w:eastAsia="Calibri"/>
          <w:b/>
          <w:bCs/>
        </w:rPr>
      </w:pPr>
    </w:p>
    <w:p w14:paraId="51AE35A0" w14:textId="77777777" w:rsidR="00DA4580" w:rsidRPr="00F90A6A" w:rsidRDefault="00DA4580" w:rsidP="00DA4580">
      <w:pPr>
        <w:spacing w:after="160" w:line="259" w:lineRule="auto"/>
        <w:rPr>
          <w:rFonts w:ascii="Calibri" w:eastAsia="Calibri" w:hAnsi="Calibri"/>
          <w:b/>
          <w:sz w:val="28"/>
          <w:szCs w:val="28"/>
          <w:lang w:val="en-IN"/>
        </w:rPr>
      </w:pPr>
      <w:r w:rsidRPr="00F90A6A">
        <w:rPr>
          <w:rFonts w:ascii="Calibri" w:eastAsia="Calibri" w:hAnsi="Calibri" w:cstheme="minorBidi"/>
          <w:b/>
          <w:sz w:val="28"/>
          <w:szCs w:val="28"/>
          <w:lang w:val="en-IN"/>
        </w:rPr>
        <w:t>Name of Conference: DoSCI 2024</w:t>
      </w:r>
    </w:p>
    <w:p w14:paraId="234C2021" w14:textId="77777777" w:rsidR="00DA4580" w:rsidRPr="00F90A6A" w:rsidRDefault="00DA4580" w:rsidP="00DA4580">
      <w:pPr>
        <w:spacing w:after="160" w:line="259" w:lineRule="auto"/>
        <w:rPr>
          <w:rFonts w:ascii="Calibri" w:eastAsia="Calibri" w:hAnsi="Calibri"/>
          <w:b/>
          <w:sz w:val="28"/>
          <w:szCs w:val="28"/>
          <w:lang w:val="en-IN"/>
        </w:rPr>
      </w:pPr>
      <w:r w:rsidRPr="00F90A6A">
        <w:rPr>
          <w:rFonts w:ascii="Calibri" w:eastAsia="Calibri" w:hAnsi="Calibri" w:cstheme="minorBidi"/>
          <w:b/>
          <w:sz w:val="28"/>
          <w:szCs w:val="28"/>
          <w:lang w:val="en-IN"/>
        </w:rPr>
        <w:t>Date of Acceptance: 19</w:t>
      </w:r>
      <w:r w:rsidRPr="00F90A6A">
        <w:rPr>
          <w:rFonts w:ascii="Calibri" w:eastAsia="Calibri" w:hAnsi="Calibri" w:cstheme="minorBidi"/>
          <w:b/>
          <w:sz w:val="28"/>
          <w:szCs w:val="28"/>
          <w:vertAlign w:val="superscript"/>
          <w:lang w:val="en-IN"/>
        </w:rPr>
        <w:t>th</w:t>
      </w:r>
      <w:r w:rsidRPr="00F90A6A">
        <w:rPr>
          <w:rFonts w:ascii="Calibri" w:eastAsia="Calibri" w:hAnsi="Calibri" w:cstheme="minorBidi"/>
          <w:b/>
          <w:sz w:val="28"/>
          <w:szCs w:val="28"/>
          <w:lang w:val="en-IN"/>
        </w:rPr>
        <w:t xml:space="preserve"> February,2024</w:t>
      </w:r>
      <w:r w:rsidRPr="00F90A6A">
        <w:rPr>
          <w:rFonts w:ascii="Calibri" w:eastAsia="Calibri" w:hAnsi="Calibri" w:cstheme="minorBidi"/>
          <w:b/>
          <w:sz w:val="28"/>
          <w:szCs w:val="28"/>
          <w:lang w:val="en-IN"/>
        </w:rPr>
        <w:br/>
        <w:t>Date of Publication: SOON</w:t>
      </w:r>
    </w:p>
    <w:p w14:paraId="3A796622" w14:textId="77777777" w:rsidR="00DA4580" w:rsidRPr="00F90A6A" w:rsidRDefault="00DA4580" w:rsidP="00DA4580">
      <w:pPr>
        <w:spacing w:after="160" w:line="259" w:lineRule="auto"/>
        <w:rPr>
          <w:rFonts w:ascii="Calibri" w:eastAsia="Calibri" w:hAnsi="Calibri"/>
          <w:b/>
          <w:sz w:val="28"/>
          <w:szCs w:val="28"/>
          <w:lang w:val="en-IN"/>
        </w:rPr>
      </w:pPr>
      <w:r w:rsidRPr="00F90A6A">
        <w:rPr>
          <w:rFonts w:ascii="Calibri" w:eastAsia="Calibri" w:hAnsi="Calibri" w:cstheme="minorBidi"/>
          <w:b/>
          <w:sz w:val="28"/>
          <w:szCs w:val="28"/>
          <w:lang w:val="en-IN"/>
        </w:rPr>
        <w:t xml:space="preserve">Proof of Submission: </w:t>
      </w:r>
    </w:p>
    <w:p w14:paraId="3BCDBB13" w14:textId="30FB75EE" w:rsidR="00DA4580" w:rsidRDefault="00DA4580">
      <w:r>
        <w:rPr>
          <w:noProof/>
          <w:sz w:val="20"/>
          <w:szCs w:val="20"/>
        </w:rPr>
        <w:drawing>
          <wp:inline distT="0" distB="0" distL="0" distR="0" wp14:anchorId="39E7FFCB" wp14:editId="7CAD5BC4">
            <wp:extent cx="5731510" cy="4549755"/>
            <wp:effectExtent l="0" t="0" r="2540" b="3810"/>
            <wp:docPr id="884764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4687" name="Picture 8847646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5B55" w14:textId="77777777" w:rsidR="00DA4580" w:rsidRDefault="00DA4580"/>
    <w:p w14:paraId="095542D7" w14:textId="77777777" w:rsidR="00DA4580" w:rsidRDefault="00DA4580"/>
    <w:p w14:paraId="2B265E1A" w14:textId="77777777" w:rsidR="00DA4580" w:rsidRDefault="00DA4580"/>
    <w:p w14:paraId="4001F63D" w14:textId="77777777" w:rsidR="00DA4580" w:rsidRDefault="00DA4580"/>
    <w:p w14:paraId="747BB6F2" w14:textId="77777777" w:rsidR="00DA4580" w:rsidRDefault="00DA4580"/>
    <w:p w14:paraId="03329889" w14:textId="77777777" w:rsidR="00DA4580" w:rsidRDefault="00DA4580" w:rsidP="00DA4580">
      <w:pPr>
        <w:spacing w:after="200" w:line="276" w:lineRule="auto"/>
        <w:contextualSpacing/>
        <w:jc w:val="both"/>
        <w:rPr>
          <w:b/>
          <w:sz w:val="36"/>
          <w:szCs w:val="36"/>
        </w:rPr>
      </w:pPr>
      <w:r w:rsidRPr="00630E0D">
        <w:rPr>
          <w:b/>
          <w:sz w:val="36"/>
          <w:szCs w:val="36"/>
        </w:rPr>
        <w:lastRenderedPageBreak/>
        <w:t>Pa</w:t>
      </w:r>
      <w:r>
        <w:rPr>
          <w:b/>
          <w:sz w:val="36"/>
          <w:szCs w:val="36"/>
        </w:rPr>
        <w:t>tent Details:</w:t>
      </w:r>
    </w:p>
    <w:p w14:paraId="47127BA3" w14:textId="77777777" w:rsidR="00DA4580" w:rsidRDefault="00DA4580" w:rsidP="00DA4580">
      <w:pPr>
        <w:spacing w:after="200" w:line="276" w:lineRule="auto"/>
        <w:contextualSpacing/>
        <w:jc w:val="both"/>
        <w:rPr>
          <w:b/>
          <w:sz w:val="36"/>
          <w:szCs w:val="36"/>
        </w:rPr>
      </w:pPr>
    </w:p>
    <w:p w14:paraId="2B1DFB14" w14:textId="77777777" w:rsidR="00DA4580" w:rsidRDefault="00DA4580" w:rsidP="00DA4580">
      <w:pPr>
        <w:spacing w:after="200" w:line="276" w:lineRule="auto"/>
        <w:contextualSpacing/>
        <w:jc w:val="both"/>
        <w:rPr>
          <w:b/>
          <w:sz w:val="32"/>
          <w:szCs w:val="32"/>
        </w:rPr>
      </w:pPr>
      <w:r w:rsidRPr="00DA4580">
        <w:rPr>
          <w:b/>
          <w:sz w:val="32"/>
          <w:szCs w:val="32"/>
        </w:rPr>
        <w:t>Through KIET</w:t>
      </w:r>
    </w:p>
    <w:p w14:paraId="51B5898D" w14:textId="79E5AFFF" w:rsidR="00DA4580" w:rsidRDefault="00DA4580" w:rsidP="00DA4580">
      <w:pPr>
        <w:spacing w:after="200" w:line="276" w:lineRule="auto"/>
        <w:contextualSpacing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9DB66E" wp14:editId="27E8BE60">
            <wp:extent cx="5731510" cy="4301733"/>
            <wp:effectExtent l="0" t="0" r="2540" b="3810"/>
            <wp:docPr id="24603471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4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3C3B" w14:textId="77777777" w:rsidR="00DA4580" w:rsidRDefault="00DA4580" w:rsidP="00DA4580">
      <w:pPr>
        <w:spacing w:after="200" w:line="276" w:lineRule="auto"/>
        <w:contextualSpacing/>
        <w:jc w:val="both"/>
        <w:rPr>
          <w:b/>
          <w:sz w:val="32"/>
          <w:szCs w:val="32"/>
        </w:rPr>
      </w:pPr>
    </w:p>
    <w:p w14:paraId="2543189B" w14:textId="55C81054" w:rsidR="00DA4580" w:rsidRPr="00DA4580" w:rsidRDefault="00DA4580" w:rsidP="00DA4580">
      <w:pPr>
        <w:spacing w:after="200" w:line="276" w:lineRule="auto"/>
        <w:contextualSpacing/>
        <w:jc w:val="both"/>
        <w:rPr>
          <w:b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IN"/>
        </w:rPr>
        <w:lastRenderedPageBreak/>
        <w:drawing>
          <wp:inline distT="0" distB="0" distL="0" distR="0" wp14:anchorId="77274BBE" wp14:editId="5C1FB76F">
            <wp:extent cx="5731510" cy="5937170"/>
            <wp:effectExtent l="0" t="0" r="2540" b="6985"/>
            <wp:docPr id="413566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6033" name="Picture 413566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44CA" w14:textId="77777777" w:rsidR="00DA4580" w:rsidRDefault="00DA4580"/>
    <w:sectPr w:rsidR="00DA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80"/>
    <w:rsid w:val="00832D70"/>
    <w:rsid w:val="00D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6729"/>
  <w15:chartTrackingRefBased/>
  <w15:docId w15:val="{E92172BB-051E-4A27-A552-6181DD0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 Singh</dc:creator>
  <cp:keywords/>
  <dc:description/>
  <cp:lastModifiedBy>Aman Raj Singh</cp:lastModifiedBy>
  <cp:revision>1</cp:revision>
  <dcterms:created xsi:type="dcterms:W3CDTF">2024-05-13T16:29:00Z</dcterms:created>
  <dcterms:modified xsi:type="dcterms:W3CDTF">2024-05-13T16:32:00Z</dcterms:modified>
</cp:coreProperties>
</file>