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429D" w:rsidRDefault="00F7429D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F7429D">
        <w:trPr>
          <w:trHeight w:val="460"/>
        </w:trPr>
        <w:tc>
          <w:tcPr>
            <w:tcW w:w="3220" w:type="dxa"/>
          </w:tcPr>
          <w:p w:rsidR="00F7429D" w:rsidRDefault="00806E74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F7429D" w:rsidRDefault="0074535D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>30 June 2026</w:t>
            </w:r>
          </w:p>
        </w:tc>
      </w:tr>
      <w:tr w:rsidR="00F7429D">
        <w:trPr>
          <w:trHeight w:val="459"/>
        </w:trPr>
        <w:tc>
          <w:tcPr>
            <w:tcW w:w="3220" w:type="dxa"/>
          </w:tcPr>
          <w:p w:rsidR="00F7429D" w:rsidRDefault="00806E74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F7429D" w:rsidRDefault="0074535D"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z w:val="24"/>
              </w:rPr>
              <w:t>SWTID-2026-9706</w:t>
            </w:r>
          </w:p>
        </w:tc>
      </w:tr>
      <w:tr w:rsidR="00F7429D">
        <w:trPr>
          <w:trHeight w:val="460"/>
        </w:trPr>
        <w:tc>
          <w:tcPr>
            <w:tcW w:w="3220" w:type="dxa"/>
          </w:tcPr>
          <w:p w:rsidR="00F7429D" w:rsidRDefault="00806E74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F7429D" w:rsidRPr="0074535D" w:rsidRDefault="0074535D">
            <w:pPr>
              <w:pStyle w:val="TableParagraph"/>
              <w:spacing w:before="76"/>
              <w:ind w:left="114"/>
              <w:rPr>
                <w:sz w:val="24"/>
                <w:szCs w:val="24"/>
              </w:rPr>
            </w:pPr>
            <w:r w:rsidRPr="0074535D">
              <w:rPr>
                <w:bCs/>
                <w:color w:val="0A0A0A"/>
                <w:sz w:val="24"/>
                <w:szCs w:val="24"/>
                <w:shd w:val="clear" w:color="auto" w:fill="FFFFFF"/>
              </w:rPr>
              <w:t xml:space="preserve">Voice Based Concept Understanding </w:t>
            </w:r>
            <w:proofErr w:type="spellStart"/>
            <w:r w:rsidRPr="0074535D">
              <w:rPr>
                <w:bCs/>
                <w:color w:val="0A0A0A"/>
                <w:sz w:val="24"/>
                <w:szCs w:val="24"/>
                <w:shd w:val="clear" w:color="auto" w:fill="FFFFFF"/>
              </w:rPr>
              <w:t>Analyser</w:t>
            </w:r>
            <w:proofErr w:type="spellEnd"/>
          </w:p>
        </w:tc>
      </w:tr>
      <w:tr w:rsidR="00F7429D">
        <w:trPr>
          <w:trHeight w:val="460"/>
        </w:trPr>
        <w:tc>
          <w:tcPr>
            <w:tcW w:w="3220" w:type="dxa"/>
          </w:tcPr>
          <w:p w:rsidR="00F7429D" w:rsidRDefault="00806E74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F7429D" w:rsidRDefault="00806E74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F7429D" w:rsidRDefault="00F7429D">
      <w:pPr>
        <w:rPr>
          <w:sz w:val="24"/>
        </w:rPr>
      </w:pPr>
    </w:p>
    <w:p w:rsidR="00F7429D" w:rsidRDefault="00F7429D">
      <w:pPr>
        <w:spacing w:before="12"/>
        <w:rPr>
          <w:sz w:val="24"/>
        </w:rPr>
      </w:pPr>
    </w:p>
    <w:p w:rsidR="00F7429D" w:rsidRDefault="00806E74">
      <w:pPr>
        <w:pStyle w:val="Heading1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:rsidR="00F7429D" w:rsidRDefault="00806E74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:rsidR="00F7429D" w:rsidRDefault="00F7429D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020"/>
        <w:gridCol w:w="2120"/>
        <w:gridCol w:w="2060"/>
        <w:gridCol w:w="1200"/>
      </w:tblGrid>
      <w:tr w:rsidR="00F7429D">
        <w:trPr>
          <w:trHeight w:val="779"/>
        </w:trPr>
        <w:tc>
          <w:tcPr>
            <w:tcW w:w="1940" w:type="dxa"/>
          </w:tcPr>
          <w:p w:rsidR="00F7429D" w:rsidRDefault="00806E74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S.No</w:t>
            </w:r>
            <w:proofErr w:type="spellEnd"/>
          </w:p>
        </w:tc>
        <w:tc>
          <w:tcPr>
            <w:tcW w:w="2020" w:type="dxa"/>
          </w:tcPr>
          <w:p w:rsidR="00F7429D" w:rsidRDefault="00806E74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 w:rsidR="00F7429D" w:rsidRDefault="00806E74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:rsidR="00F7429D" w:rsidRDefault="00806E74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:rsidR="00F7429D" w:rsidRDefault="00806E74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F7429D">
        <w:trPr>
          <w:trHeight w:val="460"/>
        </w:trPr>
        <w:tc>
          <w:tcPr>
            <w:tcW w:w="1940" w:type="dxa"/>
          </w:tcPr>
          <w:p w:rsidR="00F7429D" w:rsidRDefault="00806E74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 w:rsidR="00F7429D" w:rsidRDefault="0074535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Palak Suthar</w:t>
            </w:r>
          </w:p>
        </w:tc>
        <w:tc>
          <w:tcPr>
            <w:tcW w:w="2120" w:type="dxa"/>
          </w:tcPr>
          <w:p w:rsidR="00F7429D" w:rsidRDefault="0074535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Display Speech Fluency Score</w:t>
            </w:r>
          </w:p>
        </w:tc>
        <w:tc>
          <w:tcPr>
            <w:tcW w:w="2060" w:type="dxa"/>
          </w:tcPr>
          <w:p w:rsidR="00F7429D" w:rsidRDefault="0020324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Speech Analysis</w:t>
            </w:r>
          </w:p>
        </w:tc>
        <w:tc>
          <w:tcPr>
            <w:tcW w:w="1200" w:type="dxa"/>
          </w:tcPr>
          <w:p w:rsidR="00F7429D" w:rsidRDefault="0020324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F7429D">
        <w:trPr>
          <w:trHeight w:val="480"/>
        </w:trPr>
        <w:tc>
          <w:tcPr>
            <w:tcW w:w="1940" w:type="dxa"/>
          </w:tcPr>
          <w:p w:rsidR="00F7429D" w:rsidRDefault="00806E74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 w:rsidR="00F7429D" w:rsidRDefault="0074535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Palak Suthar</w:t>
            </w:r>
          </w:p>
        </w:tc>
        <w:tc>
          <w:tcPr>
            <w:tcW w:w="2120" w:type="dxa"/>
          </w:tcPr>
          <w:p w:rsidR="00F7429D" w:rsidRDefault="0074535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Generate Concept Understanding Score</w:t>
            </w:r>
          </w:p>
        </w:tc>
        <w:tc>
          <w:tcPr>
            <w:tcW w:w="2060" w:type="dxa"/>
          </w:tcPr>
          <w:p w:rsidR="00F7429D" w:rsidRDefault="0020324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AI</w:t>
            </w:r>
          </w:p>
        </w:tc>
        <w:tc>
          <w:tcPr>
            <w:tcW w:w="1200" w:type="dxa"/>
          </w:tcPr>
          <w:p w:rsidR="00F7429D" w:rsidRDefault="0020324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F7429D">
        <w:trPr>
          <w:trHeight w:val="459"/>
        </w:trPr>
        <w:tc>
          <w:tcPr>
            <w:tcW w:w="1940" w:type="dxa"/>
          </w:tcPr>
          <w:p w:rsidR="00F7429D" w:rsidRDefault="00806E74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 w:rsidR="00F7429D" w:rsidRDefault="0074535D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Neelam</w:t>
            </w:r>
            <w:proofErr w:type="spellEnd"/>
            <w:r>
              <w:rPr>
                <w:sz w:val="24"/>
              </w:rPr>
              <w:t xml:space="preserve"> Kumari</w:t>
            </w:r>
          </w:p>
        </w:tc>
        <w:tc>
          <w:tcPr>
            <w:tcW w:w="2120" w:type="dxa"/>
          </w:tcPr>
          <w:p w:rsidR="00F7429D" w:rsidRDefault="0074535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Voice to Text using Whisper</w:t>
            </w:r>
          </w:p>
        </w:tc>
        <w:tc>
          <w:tcPr>
            <w:tcW w:w="2060" w:type="dxa"/>
          </w:tcPr>
          <w:p w:rsidR="00F7429D" w:rsidRDefault="0020324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AI</w:t>
            </w:r>
          </w:p>
        </w:tc>
        <w:tc>
          <w:tcPr>
            <w:tcW w:w="1200" w:type="dxa"/>
          </w:tcPr>
          <w:p w:rsidR="00F7429D" w:rsidRDefault="0020324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F7429D">
        <w:trPr>
          <w:trHeight w:val="460"/>
        </w:trPr>
        <w:tc>
          <w:tcPr>
            <w:tcW w:w="1940" w:type="dxa"/>
          </w:tcPr>
          <w:p w:rsidR="00F7429D" w:rsidRDefault="00806E74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 w:rsidR="00F7429D" w:rsidRDefault="0074535D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Harshita</w:t>
            </w:r>
            <w:proofErr w:type="spellEnd"/>
            <w:r>
              <w:rPr>
                <w:sz w:val="24"/>
              </w:rPr>
              <w:t xml:space="preserve"> Soni</w:t>
            </w:r>
          </w:p>
        </w:tc>
        <w:tc>
          <w:tcPr>
            <w:tcW w:w="2120" w:type="dxa"/>
          </w:tcPr>
          <w:p w:rsidR="00F7429D" w:rsidRDefault="0020324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Generate PDF Report</w:t>
            </w:r>
          </w:p>
        </w:tc>
        <w:tc>
          <w:tcPr>
            <w:tcW w:w="2060" w:type="dxa"/>
          </w:tcPr>
          <w:p w:rsidR="00F7429D" w:rsidRDefault="0020324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Reporting</w:t>
            </w:r>
          </w:p>
        </w:tc>
        <w:tc>
          <w:tcPr>
            <w:tcW w:w="1200" w:type="dxa"/>
          </w:tcPr>
          <w:p w:rsidR="00F7429D" w:rsidRDefault="0020324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F7429D">
        <w:trPr>
          <w:trHeight w:val="460"/>
        </w:trPr>
        <w:tc>
          <w:tcPr>
            <w:tcW w:w="1940" w:type="dxa"/>
          </w:tcPr>
          <w:p w:rsidR="00F7429D" w:rsidRDefault="00806E74"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20" w:type="dxa"/>
          </w:tcPr>
          <w:p w:rsidR="00F7429D" w:rsidRDefault="0074535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Swa</w:t>
            </w:r>
            <w:r w:rsidR="00203247">
              <w:rPr>
                <w:sz w:val="24"/>
              </w:rPr>
              <w:t>ti Yadav</w:t>
            </w:r>
          </w:p>
        </w:tc>
        <w:tc>
          <w:tcPr>
            <w:tcW w:w="2120" w:type="dxa"/>
          </w:tcPr>
          <w:p w:rsidR="00F7429D" w:rsidRDefault="0020324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Interactive </w:t>
            </w:r>
            <w:proofErr w:type="spellStart"/>
            <w:r>
              <w:rPr>
                <w:sz w:val="24"/>
              </w:rPr>
              <w:t>Streamlit</w:t>
            </w:r>
            <w:proofErr w:type="spellEnd"/>
            <w:r>
              <w:rPr>
                <w:sz w:val="24"/>
              </w:rPr>
              <w:t xml:space="preserve"> Dashboard </w:t>
            </w:r>
          </w:p>
        </w:tc>
        <w:tc>
          <w:tcPr>
            <w:tcW w:w="2060" w:type="dxa"/>
          </w:tcPr>
          <w:p w:rsidR="00F7429D" w:rsidRDefault="0020324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Web Application</w:t>
            </w:r>
          </w:p>
        </w:tc>
        <w:tc>
          <w:tcPr>
            <w:tcW w:w="1200" w:type="dxa"/>
          </w:tcPr>
          <w:p w:rsidR="00F7429D" w:rsidRDefault="0020324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F7429D">
        <w:trPr>
          <w:trHeight w:val="460"/>
        </w:trPr>
        <w:tc>
          <w:tcPr>
            <w:tcW w:w="1940" w:type="dxa"/>
          </w:tcPr>
          <w:p w:rsidR="00F7429D" w:rsidRDefault="00806E74">
            <w:pPr>
              <w:pStyle w:val="TableParagraph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20" w:type="dxa"/>
          </w:tcPr>
          <w:p w:rsidR="00F7429D" w:rsidRDefault="0020324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Swati Yadav</w:t>
            </w:r>
          </w:p>
        </w:tc>
        <w:tc>
          <w:tcPr>
            <w:tcW w:w="2120" w:type="dxa"/>
          </w:tcPr>
          <w:p w:rsidR="00F7429D" w:rsidRDefault="0020324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Evaluate Concept understanding using Sentence-BERT</w:t>
            </w:r>
          </w:p>
        </w:tc>
        <w:tc>
          <w:tcPr>
            <w:tcW w:w="2060" w:type="dxa"/>
          </w:tcPr>
          <w:p w:rsidR="00F7429D" w:rsidRDefault="0020324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NLP</w:t>
            </w:r>
          </w:p>
        </w:tc>
        <w:tc>
          <w:tcPr>
            <w:tcW w:w="1200" w:type="dxa"/>
          </w:tcPr>
          <w:p w:rsidR="00F7429D" w:rsidRDefault="0020324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 w:rsidR="00F7429D" w:rsidRDefault="00806E74">
      <w:pPr>
        <w:pStyle w:val="Heading1"/>
        <w:spacing w:before="128"/>
      </w:pPr>
      <w:bookmarkStart w:id="3" w:name="Step_2:_Idea_Prioritization_"/>
      <w:bookmarkEnd w:id="3"/>
      <w:r>
        <w:t xml:space="preserve">Step 2: Idea </w:t>
      </w:r>
      <w:r>
        <w:rPr>
          <w:spacing w:val="-2"/>
        </w:rPr>
        <w:t>Prioritization</w:t>
      </w:r>
    </w:p>
    <w:p w:rsidR="00F7429D" w:rsidRDefault="00806E74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proofErr w:type="gramStart"/>
      <w:r>
        <w:t>then</w:t>
      </w:r>
      <w:proofErr w:type="gramEnd"/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:rsidR="00F7429D" w:rsidRDefault="00F7429D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1180"/>
        <w:gridCol w:w="1200"/>
      </w:tblGrid>
      <w:tr w:rsidR="00F7429D">
        <w:trPr>
          <w:trHeight w:val="1100"/>
        </w:trPr>
        <w:tc>
          <w:tcPr>
            <w:tcW w:w="1020" w:type="dxa"/>
          </w:tcPr>
          <w:p w:rsidR="00F7429D" w:rsidRDefault="00806E74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 w:rsidR="00F7429D" w:rsidRDefault="00806E74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:rsidR="00F7429D" w:rsidRDefault="00806E74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:rsidR="00F7429D" w:rsidRDefault="00806E74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:rsidR="00F7429D" w:rsidRDefault="00806E74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:rsidR="00F7429D" w:rsidRDefault="00806E74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F7429D">
        <w:trPr>
          <w:trHeight w:val="460"/>
        </w:trPr>
        <w:tc>
          <w:tcPr>
            <w:tcW w:w="1020" w:type="dxa"/>
          </w:tcPr>
          <w:p w:rsidR="00F7429D" w:rsidRDefault="00806E74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 w:rsidR="00F7429D" w:rsidRDefault="002C41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Voice to Text using Whisper</w:t>
            </w:r>
          </w:p>
        </w:tc>
        <w:tc>
          <w:tcPr>
            <w:tcW w:w="2280" w:type="dxa"/>
          </w:tcPr>
          <w:p w:rsidR="00F7429D" w:rsidRDefault="002C41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2280" w:type="dxa"/>
          </w:tcPr>
          <w:p w:rsidR="00F7429D" w:rsidRDefault="0020324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180" w:type="dxa"/>
          </w:tcPr>
          <w:p w:rsidR="00F7429D" w:rsidRDefault="0020324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200" w:type="dxa"/>
          </w:tcPr>
          <w:p w:rsidR="00F7429D" w:rsidRDefault="002C41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F7429D">
        <w:trPr>
          <w:trHeight w:val="479"/>
        </w:trPr>
        <w:tc>
          <w:tcPr>
            <w:tcW w:w="1020" w:type="dxa"/>
          </w:tcPr>
          <w:p w:rsidR="00F7429D" w:rsidRDefault="00806E74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0" w:type="dxa"/>
          </w:tcPr>
          <w:p w:rsidR="00F7429D" w:rsidRDefault="002C41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Display Speech Fluency Score</w:t>
            </w:r>
          </w:p>
        </w:tc>
        <w:tc>
          <w:tcPr>
            <w:tcW w:w="2280" w:type="dxa"/>
          </w:tcPr>
          <w:p w:rsidR="00F7429D" w:rsidRDefault="002C41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2280" w:type="dxa"/>
          </w:tcPr>
          <w:p w:rsidR="00F7429D" w:rsidRDefault="0020324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180" w:type="dxa"/>
          </w:tcPr>
          <w:p w:rsidR="00F7429D" w:rsidRDefault="0020324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200" w:type="dxa"/>
          </w:tcPr>
          <w:p w:rsidR="00F7429D" w:rsidRDefault="002C41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F7429D">
        <w:trPr>
          <w:trHeight w:val="459"/>
        </w:trPr>
        <w:tc>
          <w:tcPr>
            <w:tcW w:w="1020" w:type="dxa"/>
          </w:tcPr>
          <w:p w:rsidR="00F7429D" w:rsidRDefault="00806E74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 w:rsidR="00F7429D" w:rsidRDefault="002C41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PDF Report Gene</w:t>
            </w:r>
            <w:bookmarkStart w:id="4" w:name="_GoBack"/>
            <w:bookmarkEnd w:id="4"/>
            <w:r>
              <w:rPr>
                <w:sz w:val="24"/>
              </w:rPr>
              <w:t>ration</w:t>
            </w:r>
          </w:p>
        </w:tc>
        <w:tc>
          <w:tcPr>
            <w:tcW w:w="2280" w:type="dxa"/>
          </w:tcPr>
          <w:p w:rsidR="00F7429D" w:rsidRDefault="002C41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2280" w:type="dxa"/>
          </w:tcPr>
          <w:p w:rsidR="00F7429D" w:rsidRDefault="0020324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1180" w:type="dxa"/>
          </w:tcPr>
          <w:p w:rsidR="00F7429D" w:rsidRDefault="0020324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200" w:type="dxa"/>
          </w:tcPr>
          <w:p w:rsidR="00F7429D" w:rsidRDefault="002C41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</w:tbl>
    <w:p w:rsidR="00806E74" w:rsidRDefault="00806E74"/>
    <w:sectPr w:rsidR="00806E74">
      <w:headerReference w:type="default" r:id="rId7"/>
      <w:type w:val="continuous"/>
      <w:pgSz w:w="12240" w:h="15840"/>
      <w:pgMar w:top="2240" w:right="1080" w:bottom="280" w:left="1440" w:header="15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6E74" w:rsidRDefault="00806E74">
      <w:r>
        <w:separator/>
      </w:r>
    </w:p>
  </w:endnote>
  <w:endnote w:type="continuationSeparator" w:id="0">
    <w:p w:rsidR="00806E74" w:rsidRDefault="00806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6E74" w:rsidRDefault="00806E74">
      <w:r>
        <w:separator/>
      </w:r>
    </w:p>
  </w:footnote>
  <w:footnote w:type="continuationSeparator" w:id="0">
    <w:p w:rsidR="00806E74" w:rsidRDefault="00806E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29D" w:rsidRDefault="00806E74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459328" behindDoc="1" locked="0" layoutInCell="1" allowOverlap="1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w:drawing>
        <wp:anchor distT="0" distB="0" distL="0" distR="0" simplePos="0" relativeHeight="487459840" behindDoc="1" locked="0" layoutInCell="1" allowOverlap="1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60352" behindDoc="1" locked="0" layoutInCell="1" allowOverlap="1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7429D" w:rsidRDefault="00806E74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6.906082pt;margin-top:95.594727pt;width:278.2pt;height:17.55pt;mso-position-horizontal-relative:page;mso-position-vertical-relative:page;z-index:-15856128" type="#_x0000_t202" id="docshape1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7429D"/>
    <w:rsid w:val="00203247"/>
    <w:rsid w:val="002C419A"/>
    <w:rsid w:val="0074535D"/>
    <w:rsid w:val="00806E74"/>
    <w:rsid w:val="00F7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>HP</Company>
  <LinksUpToDate>false</LinksUpToDate>
  <CharactersWithSpaces>1048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cp:lastModifiedBy>NIKITA SUTHAR</cp:lastModifiedBy>
  <cp:revision>2</cp:revision>
  <dcterms:created xsi:type="dcterms:W3CDTF">2026-06-30T13:30:00Z</dcterms:created>
  <dcterms:modified xsi:type="dcterms:W3CDTF">2026-06-30T13:53:00Z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2026-06-30T00:00:00Z</vt:filetime>
  </property>
</Properties>
</file>