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490B6" w14:textId="77777777" w:rsidR="00DB499A" w:rsidRPr="00DB499A" w:rsidRDefault="00DB499A" w:rsidP="00DB499A">
      <w:pPr>
        <w:rPr>
          <w:b/>
          <w:bCs/>
        </w:rPr>
      </w:pPr>
      <w:r w:rsidRPr="00DB499A">
        <w:rPr>
          <w:b/>
          <w:bCs/>
        </w:rPr>
        <w:t>Aim</w:t>
      </w:r>
    </w:p>
    <w:p w14:paraId="266068D7" w14:textId="77777777" w:rsidR="00DB499A" w:rsidRPr="00DB499A" w:rsidRDefault="00DB499A" w:rsidP="00DB499A">
      <w:r w:rsidRPr="00DB499A">
        <w:t>To understand and implement JSX in React by creating elements, rendering objects and lists, using JavaScript expressions, and applying inline CSS for dynamic styling.</w:t>
      </w:r>
    </w:p>
    <w:p w14:paraId="5BA2C7F6" w14:textId="033F4AC6" w:rsidR="00DB499A" w:rsidRPr="00DB499A" w:rsidRDefault="00DB499A" w:rsidP="00DB499A"/>
    <w:p w14:paraId="0EDE09A1" w14:textId="77777777" w:rsidR="00DB499A" w:rsidRPr="00DB499A" w:rsidRDefault="00DB499A" w:rsidP="00DB499A">
      <w:pPr>
        <w:rPr>
          <w:b/>
          <w:bCs/>
        </w:rPr>
      </w:pPr>
      <w:r w:rsidRPr="00DB499A">
        <w:rPr>
          <w:b/>
          <w:bCs/>
        </w:rPr>
        <w:t>Theory</w:t>
      </w:r>
    </w:p>
    <w:p w14:paraId="7724101F" w14:textId="77777777" w:rsidR="00DB499A" w:rsidRPr="00DB499A" w:rsidRDefault="00DB499A" w:rsidP="00DB499A">
      <w:pPr>
        <w:jc w:val="both"/>
      </w:pPr>
      <w:r w:rsidRPr="00DB499A">
        <w:t xml:space="preserve">JSX (JavaScript XML) is a syntax extension for JavaScript that allows developers to write HTML-like code within React components. JSX is converted into </w:t>
      </w:r>
      <w:proofErr w:type="spellStart"/>
      <w:r w:rsidRPr="00DB499A">
        <w:t>React.createElement</w:t>
      </w:r>
      <w:proofErr w:type="spellEnd"/>
      <w:r w:rsidRPr="00DB499A">
        <w:t xml:space="preserve">() calls during compilation, making it easier to create and manage UI elements. In this lab, JSX was used to create headings, display an image, render office details from JavaScript objects, and iterate through a list of office objects using the </w:t>
      </w:r>
      <w:proofErr w:type="gramStart"/>
      <w:r w:rsidRPr="00DB499A">
        <w:t>map(</w:t>
      </w:r>
      <w:proofErr w:type="gramEnd"/>
      <w:r w:rsidRPr="00DB499A">
        <w:t xml:space="preserve">) method. Inline CSS was applied using the style attribute to dynamically change the rent </w:t>
      </w:r>
      <w:proofErr w:type="spellStart"/>
      <w:r w:rsidRPr="00DB499A">
        <w:t>color</w:t>
      </w:r>
      <w:proofErr w:type="spellEnd"/>
      <w:r w:rsidRPr="00DB499A">
        <w:t>—red when the rent is below ₹60,000 and green otherwise. This demonstrates how JSX combines JavaScript logic with HTML-like syntax to build dynamic and interactive React user interfaces.</w:t>
      </w:r>
    </w:p>
    <w:p w14:paraId="1A0F0273" w14:textId="0795DACE" w:rsidR="00154B90" w:rsidRDefault="00154B90"/>
    <w:p w14:paraId="59440662" w14:textId="7BF20385" w:rsidR="00DB499A" w:rsidRDefault="00DB499A">
      <w:r w:rsidRPr="00DB499A">
        <w:drawing>
          <wp:inline distT="0" distB="0" distL="0" distR="0" wp14:anchorId="0E7E03B9" wp14:editId="16854EC0">
            <wp:extent cx="5731510" cy="3425190"/>
            <wp:effectExtent l="0" t="0" r="2540" b="3810"/>
            <wp:docPr id="27347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78189" name=""/>
                    <pic:cNvPicPr/>
                  </pic:nvPicPr>
                  <pic:blipFill>
                    <a:blip r:embed="rId4"/>
                    <a:stretch>
                      <a:fillRect/>
                    </a:stretch>
                  </pic:blipFill>
                  <pic:spPr>
                    <a:xfrm>
                      <a:off x="0" y="0"/>
                      <a:ext cx="5731510" cy="3425190"/>
                    </a:xfrm>
                    <a:prstGeom prst="rect">
                      <a:avLst/>
                    </a:prstGeom>
                  </pic:spPr>
                </pic:pic>
              </a:graphicData>
            </a:graphic>
          </wp:inline>
        </w:drawing>
      </w:r>
    </w:p>
    <w:p w14:paraId="4260A843" w14:textId="4F18837D" w:rsidR="00DB499A" w:rsidRDefault="00DB499A">
      <w:r w:rsidRPr="00DB499A">
        <w:lastRenderedPageBreak/>
        <w:drawing>
          <wp:inline distT="0" distB="0" distL="0" distR="0" wp14:anchorId="7A7935C3" wp14:editId="7D906D93">
            <wp:extent cx="5731510" cy="4004310"/>
            <wp:effectExtent l="0" t="0" r="2540" b="0"/>
            <wp:docPr id="55500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7764" name=""/>
                    <pic:cNvPicPr/>
                  </pic:nvPicPr>
                  <pic:blipFill>
                    <a:blip r:embed="rId5"/>
                    <a:stretch>
                      <a:fillRect/>
                    </a:stretch>
                  </pic:blipFill>
                  <pic:spPr>
                    <a:xfrm>
                      <a:off x="0" y="0"/>
                      <a:ext cx="5731510" cy="4004310"/>
                    </a:xfrm>
                    <a:prstGeom prst="rect">
                      <a:avLst/>
                    </a:prstGeom>
                  </pic:spPr>
                </pic:pic>
              </a:graphicData>
            </a:graphic>
          </wp:inline>
        </w:drawing>
      </w:r>
    </w:p>
    <w:p w14:paraId="454ACA7B" w14:textId="50C3B89C" w:rsidR="00DB499A" w:rsidRDefault="00DB499A">
      <w:r>
        <w:t>Output:</w:t>
      </w:r>
    </w:p>
    <w:p w14:paraId="20084446" w14:textId="0CF92F16" w:rsidR="00DB499A" w:rsidRDefault="00DB499A">
      <w:r w:rsidRPr="00DB499A">
        <w:drawing>
          <wp:inline distT="0" distB="0" distL="0" distR="0" wp14:anchorId="4E900D5F" wp14:editId="30B36876">
            <wp:extent cx="5731510" cy="2884170"/>
            <wp:effectExtent l="0" t="0" r="2540" b="0"/>
            <wp:docPr id="11954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6633" name=""/>
                    <pic:cNvPicPr/>
                  </pic:nvPicPr>
                  <pic:blipFill>
                    <a:blip r:embed="rId6"/>
                    <a:stretch>
                      <a:fillRect/>
                    </a:stretch>
                  </pic:blipFill>
                  <pic:spPr>
                    <a:xfrm>
                      <a:off x="0" y="0"/>
                      <a:ext cx="5731510" cy="2884170"/>
                    </a:xfrm>
                    <a:prstGeom prst="rect">
                      <a:avLst/>
                    </a:prstGeom>
                  </pic:spPr>
                </pic:pic>
              </a:graphicData>
            </a:graphic>
          </wp:inline>
        </w:drawing>
      </w:r>
    </w:p>
    <w:p w14:paraId="0AE7208E" w14:textId="2ACD4AE1" w:rsidR="00DB499A" w:rsidRDefault="00DB499A">
      <w:r w:rsidRPr="00DB499A">
        <w:lastRenderedPageBreak/>
        <w:drawing>
          <wp:inline distT="0" distB="0" distL="0" distR="0" wp14:anchorId="20BE577B" wp14:editId="1F59A31B">
            <wp:extent cx="5731510" cy="2831465"/>
            <wp:effectExtent l="0" t="0" r="2540" b="6985"/>
            <wp:docPr id="156252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27922" name=""/>
                    <pic:cNvPicPr/>
                  </pic:nvPicPr>
                  <pic:blipFill>
                    <a:blip r:embed="rId7"/>
                    <a:stretch>
                      <a:fillRect/>
                    </a:stretch>
                  </pic:blipFill>
                  <pic:spPr>
                    <a:xfrm>
                      <a:off x="0" y="0"/>
                      <a:ext cx="5731510" cy="2831465"/>
                    </a:xfrm>
                    <a:prstGeom prst="rect">
                      <a:avLst/>
                    </a:prstGeom>
                  </pic:spPr>
                </pic:pic>
              </a:graphicData>
            </a:graphic>
          </wp:inline>
        </w:drawing>
      </w:r>
    </w:p>
    <w:sectPr w:rsidR="00DB49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99A"/>
    <w:rsid w:val="00154B90"/>
    <w:rsid w:val="007759ED"/>
    <w:rsid w:val="00AD588B"/>
    <w:rsid w:val="00DB499A"/>
    <w:rsid w:val="00F141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671B6"/>
  <w15:chartTrackingRefBased/>
  <w15:docId w15:val="{353CF5EF-9898-43AC-9A07-2A404B708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9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9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9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9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9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9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9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9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9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9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99A"/>
    <w:rPr>
      <w:rFonts w:eastAsiaTheme="majorEastAsia" w:cstheme="majorBidi"/>
      <w:color w:val="272727" w:themeColor="text1" w:themeTint="D8"/>
    </w:rPr>
  </w:style>
  <w:style w:type="paragraph" w:styleId="Title">
    <w:name w:val="Title"/>
    <w:basedOn w:val="Normal"/>
    <w:next w:val="Normal"/>
    <w:link w:val="TitleChar"/>
    <w:uiPriority w:val="10"/>
    <w:qFormat/>
    <w:rsid w:val="00DB4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99A"/>
    <w:pPr>
      <w:spacing w:before="160"/>
      <w:jc w:val="center"/>
    </w:pPr>
    <w:rPr>
      <w:i/>
      <w:iCs/>
      <w:color w:val="404040" w:themeColor="text1" w:themeTint="BF"/>
    </w:rPr>
  </w:style>
  <w:style w:type="character" w:customStyle="1" w:styleId="QuoteChar">
    <w:name w:val="Quote Char"/>
    <w:basedOn w:val="DefaultParagraphFont"/>
    <w:link w:val="Quote"/>
    <w:uiPriority w:val="29"/>
    <w:rsid w:val="00DB499A"/>
    <w:rPr>
      <w:i/>
      <w:iCs/>
      <w:color w:val="404040" w:themeColor="text1" w:themeTint="BF"/>
    </w:rPr>
  </w:style>
  <w:style w:type="paragraph" w:styleId="ListParagraph">
    <w:name w:val="List Paragraph"/>
    <w:basedOn w:val="Normal"/>
    <w:uiPriority w:val="34"/>
    <w:qFormat/>
    <w:rsid w:val="00DB499A"/>
    <w:pPr>
      <w:ind w:left="720"/>
      <w:contextualSpacing/>
    </w:pPr>
  </w:style>
  <w:style w:type="character" w:styleId="IntenseEmphasis">
    <w:name w:val="Intense Emphasis"/>
    <w:basedOn w:val="DefaultParagraphFont"/>
    <w:uiPriority w:val="21"/>
    <w:qFormat/>
    <w:rsid w:val="00DB499A"/>
    <w:rPr>
      <w:i/>
      <w:iCs/>
      <w:color w:val="2F5496" w:themeColor="accent1" w:themeShade="BF"/>
    </w:rPr>
  </w:style>
  <w:style w:type="paragraph" w:styleId="IntenseQuote">
    <w:name w:val="Intense Quote"/>
    <w:basedOn w:val="Normal"/>
    <w:next w:val="Normal"/>
    <w:link w:val="IntenseQuoteChar"/>
    <w:uiPriority w:val="30"/>
    <w:qFormat/>
    <w:rsid w:val="00DB4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99A"/>
    <w:rPr>
      <w:i/>
      <w:iCs/>
      <w:color w:val="2F5496" w:themeColor="accent1" w:themeShade="BF"/>
    </w:rPr>
  </w:style>
  <w:style w:type="character" w:styleId="IntenseReference">
    <w:name w:val="Intense Reference"/>
    <w:basedOn w:val="DefaultParagraphFont"/>
    <w:uiPriority w:val="32"/>
    <w:qFormat/>
    <w:rsid w:val="00DB49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134</Words>
  <Characters>765</Characters>
  <Application>Microsoft Office Word</Application>
  <DocSecurity>0</DocSecurity>
  <Lines>6</Lines>
  <Paragraphs>1</Paragraphs>
  <ScaleCrop>false</ScaleCrop>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Dhawan_RBU Nagpur</dc:creator>
  <cp:keywords/>
  <dc:description/>
  <cp:lastModifiedBy>Palak Dhawan_RBU Nagpur</cp:lastModifiedBy>
  <cp:revision>1</cp:revision>
  <dcterms:created xsi:type="dcterms:W3CDTF">2026-07-23T12:59:00Z</dcterms:created>
  <dcterms:modified xsi:type="dcterms:W3CDTF">2026-07-23T13:03:00Z</dcterms:modified>
</cp:coreProperties>
</file>