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Problem Statement</w:t>
      </w:r>
    </w:p>
    <w:p>
      <w:r>
        <w:t>Mental health probelms has limited olution, there are only two major solution to it: one is a totally clinical approach and the other one is negelcting it. There can be a mid-way in it , where we get the best of both the worlds - that is through a AI Mental Health Journal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