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13F8" w14:textId="3ADBACF9" w:rsidR="00B57E96" w:rsidRPr="00B57E96" w:rsidRDefault="00B57E96" w:rsidP="00B57E96"/>
    <w:p w14:paraId="4E4EFDE4" w14:textId="77777777" w:rsidR="00B57E96" w:rsidRPr="00B57E96" w:rsidRDefault="00B57E96" w:rsidP="00B57E96">
      <w:pPr>
        <w:numPr>
          <w:ilvl w:val="0"/>
          <w:numId w:val="2"/>
        </w:numPr>
      </w:pPr>
      <w:r w:rsidRPr="00B57E96">
        <w:t xml:space="preserve">Utilizes and transforms our </w:t>
      </w:r>
      <w:r w:rsidRPr="00B57E96">
        <w:rPr>
          <w:highlight w:val="yellow"/>
        </w:rPr>
        <w:t>claims data</w:t>
      </w:r>
      <w:r w:rsidRPr="00B57E96">
        <w:t xml:space="preserve"> to provide </w:t>
      </w:r>
      <w:r w:rsidRPr="00B57E96">
        <w:rPr>
          <w:highlight w:val="yellow"/>
        </w:rPr>
        <w:t>operational insights and reporting</w:t>
      </w:r>
      <w:r w:rsidRPr="00B57E96">
        <w:t xml:space="preserve"> </w:t>
      </w:r>
    </w:p>
    <w:p w14:paraId="476EE3C7" w14:textId="77777777" w:rsidR="00B57E96" w:rsidRPr="00B57E96" w:rsidRDefault="00B57E96" w:rsidP="00B57E96">
      <w:pPr>
        <w:numPr>
          <w:ilvl w:val="0"/>
          <w:numId w:val="2"/>
        </w:numPr>
      </w:pPr>
      <w:r w:rsidRPr="00B57E96">
        <w:t>Assesses data quality to evaluate impact on analytics and identify improvement opportunities</w:t>
      </w:r>
    </w:p>
    <w:p w14:paraId="04251BDE" w14:textId="77777777" w:rsidR="00B57E96" w:rsidRPr="00B57E96" w:rsidRDefault="00B57E96" w:rsidP="00B57E96">
      <w:pPr>
        <w:numPr>
          <w:ilvl w:val="0"/>
          <w:numId w:val="2"/>
        </w:numPr>
      </w:pPr>
      <w:r w:rsidRPr="00B57E96">
        <w:t>Performs complex descriptive and diagnostic analytics to support reporting, assurance, and consulting activities</w:t>
      </w:r>
    </w:p>
    <w:p w14:paraId="1EAACD92" w14:textId="77777777" w:rsidR="00B57E96" w:rsidRPr="00B57E96" w:rsidRDefault="00B57E96" w:rsidP="00B57E96">
      <w:pPr>
        <w:numPr>
          <w:ilvl w:val="0"/>
          <w:numId w:val="2"/>
        </w:numPr>
      </w:pPr>
      <w:r w:rsidRPr="00B57E96">
        <w:t>Collaborates with team members on exception analysis and refinement of analytics results</w:t>
      </w:r>
    </w:p>
    <w:p w14:paraId="199D1D2D" w14:textId="77777777" w:rsidR="00B57E96" w:rsidRPr="00B57E96" w:rsidRDefault="00B57E96" w:rsidP="00B57E96">
      <w:pPr>
        <w:numPr>
          <w:ilvl w:val="0"/>
          <w:numId w:val="2"/>
        </w:numPr>
      </w:pPr>
      <w:r w:rsidRPr="00B57E96">
        <w:t>Researches, extracts and manipulates complex data from all relevant sources</w:t>
      </w:r>
    </w:p>
    <w:p w14:paraId="3B751799" w14:textId="77777777" w:rsidR="00B57E96" w:rsidRPr="00B57E96" w:rsidRDefault="00B57E96" w:rsidP="00B57E96">
      <w:pPr>
        <w:numPr>
          <w:ilvl w:val="0"/>
          <w:numId w:val="2"/>
        </w:numPr>
      </w:pPr>
      <w:r w:rsidRPr="00B57E96">
        <w:t>Provides input into the development and maintenance of accurate metrics</w:t>
      </w:r>
    </w:p>
    <w:p w14:paraId="161710AA" w14:textId="77777777" w:rsidR="00B57E96" w:rsidRPr="00B57E96" w:rsidRDefault="00B57E96" w:rsidP="00B57E96">
      <w:pPr>
        <w:numPr>
          <w:ilvl w:val="0"/>
          <w:numId w:val="2"/>
        </w:numPr>
      </w:pPr>
      <w:r w:rsidRPr="00B57E96">
        <w:rPr>
          <w:highlight w:val="yellow"/>
        </w:rPr>
        <w:t>Analyses financial information and other data</w:t>
      </w:r>
      <w:r w:rsidRPr="00B57E96">
        <w:t xml:space="preserve"> to develop and monitor business performance metrics</w:t>
      </w:r>
    </w:p>
    <w:p w14:paraId="0DE7198F" w14:textId="77777777" w:rsidR="00B57E96" w:rsidRPr="00B57E96" w:rsidRDefault="00B57E96" w:rsidP="00B57E96">
      <w:pPr>
        <w:numPr>
          <w:ilvl w:val="0"/>
          <w:numId w:val="2"/>
        </w:numPr>
      </w:pPr>
      <w:r w:rsidRPr="00B57E96">
        <w:t>Liaises with internal and external stakeholders – including Corporate Actuarial, Data Analytics, Executives, and Legal &amp; Claims – on budgeting, billing, forecasting and performance</w:t>
      </w:r>
    </w:p>
    <w:p w14:paraId="75CC4795" w14:textId="77777777" w:rsidR="00B57E96" w:rsidRPr="00B57E96" w:rsidRDefault="00B57E96" w:rsidP="00B57E96">
      <w:pPr>
        <w:numPr>
          <w:ilvl w:val="0"/>
          <w:numId w:val="2"/>
        </w:numPr>
      </w:pPr>
      <w:r w:rsidRPr="00B57E96">
        <w:t>Performs other duties as required</w:t>
      </w:r>
      <w:r w:rsidRPr="00B57E96">
        <w:br/>
      </w:r>
      <w:r w:rsidRPr="00B57E96">
        <w:br/>
      </w:r>
    </w:p>
    <w:p w14:paraId="38E307A8" w14:textId="77777777" w:rsidR="00B57E96" w:rsidRPr="00B57E96" w:rsidRDefault="00B57E96" w:rsidP="00B57E96">
      <w:r w:rsidRPr="00B57E96">
        <w:rPr>
          <w:b/>
          <w:bCs/>
        </w:rPr>
        <w:t>Qualifications</w:t>
      </w:r>
      <w:r w:rsidRPr="00B57E96">
        <w:rPr>
          <w:b/>
          <w:bCs/>
        </w:rPr>
        <w:br/>
      </w:r>
      <w:r w:rsidRPr="00B57E96">
        <w:rPr>
          <w:b/>
          <w:bCs/>
        </w:rPr>
        <w:br/>
      </w:r>
    </w:p>
    <w:p w14:paraId="78A97A7D" w14:textId="77777777" w:rsidR="00B57E96" w:rsidRPr="00B57E96" w:rsidRDefault="00B57E96" w:rsidP="00B57E96">
      <w:pPr>
        <w:numPr>
          <w:ilvl w:val="0"/>
          <w:numId w:val="3"/>
        </w:numPr>
      </w:pPr>
      <w:r w:rsidRPr="00B57E96">
        <w:t xml:space="preserve">Minimum of 2 years’ experience in a data related role, such as data analytics, data management, or </w:t>
      </w:r>
      <w:proofErr w:type="gramStart"/>
      <w:r w:rsidRPr="00B57E96">
        <w:t>other</w:t>
      </w:r>
      <w:proofErr w:type="gramEnd"/>
      <w:r w:rsidRPr="00B57E96">
        <w:t xml:space="preserve"> data-related technical role </w:t>
      </w:r>
    </w:p>
    <w:p w14:paraId="18CD1209" w14:textId="77777777" w:rsidR="00B57E96" w:rsidRPr="00B57E96" w:rsidRDefault="00B57E96" w:rsidP="00B57E96">
      <w:pPr>
        <w:numPr>
          <w:ilvl w:val="0"/>
          <w:numId w:val="3"/>
        </w:numPr>
      </w:pPr>
      <w:r w:rsidRPr="00B57E96">
        <w:t>Undergraduate university degree in a quantitative discipline (i.e. computer science, data science, business intelligence, actuarial science/mathematics, accounting/finance, or related field with a preference for a combination of technical and business study.</w:t>
      </w:r>
    </w:p>
    <w:p w14:paraId="0E39AA3B" w14:textId="77777777" w:rsidR="00B57E96" w:rsidRPr="00B57E96" w:rsidRDefault="00B57E96" w:rsidP="00B57E96">
      <w:pPr>
        <w:numPr>
          <w:ilvl w:val="0"/>
          <w:numId w:val="3"/>
        </w:numPr>
      </w:pPr>
      <w:r w:rsidRPr="00B57E96">
        <w:t>Proficient in complex SQL (multi joins, subqueries, analytical functions, nested and recursive CTEs), creation of database objects (tables, views, materialized views) and demonstrable experience with at least one of the following database systems: PostgreSQL, Redshift, Oracle, or Microsoft SQL Server</w:t>
      </w:r>
    </w:p>
    <w:p w14:paraId="55444D6F" w14:textId="77777777" w:rsidR="00B57E96" w:rsidRPr="00B57E96" w:rsidRDefault="00B57E96" w:rsidP="00B57E96">
      <w:pPr>
        <w:numPr>
          <w:ilvl w:val="0"/>
          <w:numId w:val="3"/>
        </w:numPr>
      </w:pPr>
      <w:r w:rsidRPr="00B57E96">
        <w:t>Experience with data visualization tools, such as Power BI, Tableau, or similar BI tool</w:t>
      </w:r>
    </w:p>
    <w:p w14:paraId="385B7769" w14:textId="77777777" w:rsidR="00B57E96" w:rsidRPr="00B57E96" w:rsidRDefault="00B57E96" w:rsidP="00B57E96">
      <w:pPr>
        <w:numPr>
          <w:ilvl w:val="0"/>
          <w:numId w:val="3"/>
        </w:numPr>
      </w:pPr>
      <w:r w:rsidRPr="00B57E96">
        <w:t>Strong analytical and problem-solving skills with the ability to identify relationships, problems and issues</w:t>
      </w:r>
    </w:p>
    <w:p w14:paraId="2800DA0D" w14:textId="77777777" w:rsidR="00B57E96" w:rsidRPr="00B57E96" w:rsidRDefault="00B57E96" w:rsidP="00B57E96">
      <w:pPr>
        <w:numPr>
          <w:ilvl w:val="0"/>
          <w:numId w:val="3"/>
        </w:numPr>
      </w:pPr>
      <w:r w:rsidRPr="00B57E96">
        <w:t>Strong organization skills with the ability to handle multiple concurrent assignments in a timely manner</w:t>
      </w:r>
    </w:p>
    <w:p w14:paraId="43B9F592" w14:textId="77777777" w:rsidR="00B57E96" w:rsidRPr="00B57E96" w:rsidRDefault="00B57E96" w:rsidP="00B57E96">
      <w:pPr>
        <w:numPr>
          <w:ilvl w:val="0"/>
          <w:numId w:val="3"/>
        </w:numPr>
      </w:pPr>
      <w:r w:rsidRPr="00B57E96">
        <w:lastRenderedPageBreak/>
        <w:t>Strong written and verbal communication skills with the ability to communicate at the right level of complexity for the audience</w:t>
      </w:r>
    </w:p>
    <w:p w14:paraId="500EBB81" w14:textId="77777777" w:rsidR="00B57E96" w:rsidRPr="00B57E96" w:rsidRDefault="00B57E96" w:rsidP="00B57E96">
      <w:pPr>
        <w:numPr>
          <w:ilvl w:val="0"/>
          <w:numId w:val="3"/>
        </w:numPr>
      </w:pPr>
      <w:r w:rsidRPr="00B57E96">
        <w:t>Ability to work as part of a team as well as independently</w:t>
      </w:r>
    </w:p>
    <w:p w14:paraId="603C190E" w14:textId="77777777" w:rsidR="00B57E96" w:rsidRPr="00B57E96" w:rsidRDefault="00B57E96" w:rsidP="00B57E96">
      <w:pPr>
        <w:numPr>
          <w:ilvl w:val="0"/>
          <w:numId w:val="3"/>
        </w:numPr>
      </w:pPr>
      <w:r w:rsidRPr="00B57E96">
        <w:t xml:space="preserve">Knowledge of MicroStrategy </w:t>
      </w:r>
      <w:proofErr w:type="spellStart"/>
      <w:r w:rsidRPr="00B57E96">
        <w:t>ClaimCenter</w:t>
      </w:r>
      <w:proofErr w:type="spellEnd"/>
      <w:r w:rsidRPr="00B57E96">
        <w:t xml:space="preserve"> a definite asset</w:t>
      </w:r>
    </w:p>
    <w:p w14:paraId="7C9A1C14" w14:textId="77777777" w:rsidR="00B57E96" w:rsidRPr="00B57E96" w:rsidRDefault="00B57E96" w:rsidP="00B57E96">
      <w:pPr>
        <w:numPr>
          <w:ilvl w:val="0"/>
          <w:numId w:val="3"/>
        </w:numPr>
      </w:pPr>
      <w:r w:rsidRPr="00B57E96">
        <w:t>Experience in P&amp;C/Life insurance or financial services is considered an asset</w:t>
      </w:r>
    </w:p>
    <w:p w14:paraId="3F341DFB" w14:textId="77777777" w:rsidR="00B57E96" w:rsidRPr="00B57E96" w:rsidRDefault="00B57E96" w:rsidP="00B57E96">
      <w:pPr>
        <w:numPr>
          <w:ilvl w:val="0"/>
          <w:numId w:val="3"/>
        </w:numPr>
      </w:pPr>
      <w:r w:rsidRPr="00B57E96">
        <w:t>Experience with programming languages such as Python is an asset</w:t>
      </w:r>
    </w:p>
    <w:p w14:paraId="4D6F039E" w14:textId="77777777" w:rsidR="00B57E96" w:rsidRPr="00B57E96" w:rsidRDefault="00B57E96" w:rsidP="00B57E96">
      <w:pPr>
        <w:numPr>
          <w:ilvl w:val="0"/>
          <w:numId w:val="3"/>
        </w:numPr>
      </w:pPr>
      <w:r w:rsidRPr="00B57E96">
        <w:t xml:space="preserve">Experience with the AWS cloud environment and relevant tools (Athena, Glue, Lambda and S3) is considered an asset </w:t>
      </w:r>
    </w:p>
    <w:p w14:paraId="289E8FE8" w14:textId="4E8BEC27" w:rsidR="00260881" w:rsidRPr="00B57E96" w:rsidRDefault="00260881" w:rsidP="00B57E96"/>
    <w:sectPr w:rsidR="00260881" w:rsidRPr="00B57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24000"/>
    <w:multiLevelType w:val="multilevel"/>
    <w:tmpl w:val="05C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D29F8"/>
    <w:multiLevelType w:val="multilevel"/>
    <w:tmpl w:val="730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D0756"/>
    <w:multiLevelType w:val="multilevel"/>
    <w:tmpl w:val="581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47669">
    <w:abstractNumId w:val="1"/>
  </w:num>
  <w:num w:numId="2" w16cid:durableId="1675568817">
    <w:abstractNumId w:val="2"/>
  </w:num>
  <w:num w:numId="3" w16cid:durableId="147386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D5"/>
    <w:rsid w:val="000151D5"/>
    <w:rsid w:val="00260881"/>
    <w:rsid w:val="002E0304"/>
    <w:rsid w:val="004664CF"/>
    <w:rsid w:val="005209EF"/>
    <w:rsid w:val="005B1E9A"/>
    <w:rsid w:val="005E1E87"/>
    <w:rsid w:val="00A85664"/>
    <w:rsid w:val="00B57E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A8BB"/>
  <w15:chartTrackingRefBased/>
  <w15:docId w15:val="{D41B6B17-0D57-4101-938B-0211DC19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1D5"/>
    <w:rPr>
      <w:rFonts w:eastAsiaTheme="majorEastAsia" w:cstheme="majorBidi"/>
      <w:color w:val="272727" w:themeColor="text1" w:themeTint="D8"/>
    </w:rPr>
  </w:style>
  <w:style w:type="paragraph" w:styleId="Title">
    <w:name w:val="Title"/>
    <w:basedOn w:val="Normal"/>
    <w:next w:val="Normal"/>
    <w:link w:val="TitleChar"/>
    <w:uiPriority w:val="10"/>
    <w:qFormat/>
    <w:rsid w:val="00015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1D5"/>
    <w:pPr>
      <w:spacing w:before="160"/>
      <w:jc w:val="center"/>
    </w:pPr>
    <w:rPr>
      <w:i/>
      <w:iCs/>
      <w:color w:val="404040" w:themeColor="text1" w:themeTint="BF"/>
    </w:rPr>
  </w:style>
  <w:style w:type="character" w:customStyle="1" w:styleId="QuoteChar">
    <w:name w:val="Quote Char"/>
    <w:basedOn w:val="DefaultParagraphFont"/>
    <w:link w:val="Quote"/>
    <w:uiPriority w:val="29"/>
    <w:rsid w:val="000151D5"/>
    <w:rPr>
      <w:i/>
      <w:iCs/>
      <w:color w:val="404040" w:themeColor="text1" w:themeTint="BF"/>
    </w:rPr>
  </w:style>
  <w:style w:type="paragraph" w:styleId="ListParagraph">
    <w:name w:val="List Paragraph"/>
    <w:basedOn w:val="Normal"/>
    <w:uiPriority w:val="34"/>
    <w:qFormat/>
    <w:rsid w:val="000151D5"/>
    <w:pPr>
      <w:ind w:left="720"/>
      <w:contextualSpacing/>
    </w:pPr>
  </w:style>
  <w:style w:type="character" w:styleId="IntenseEmphasis">
    <w:name w:val="Intense Emphasis"/>
    <w:basedOn w:val="DefaultParagraphFont"/>
    <w:uiPriority w:val="21"/>
    <w:qFormat/>
    <w:rsid w:val="000151D5"/>
    <w:rPr>
      <w:i/>
      <w:iCs/>
      <w:color w:val="0F4761" w:themeColor="accent1" w:themeShade="BF"/>
    </w:rPr>
  </w:style>
  <w:style w:type="paragraph" w:styleId="IntenseQuote">
    <w:name w:val="Intense Quote"/>
    <w:basedOn w:val="Normal"/>
    <w:next w:val="Normal"/>
    <w:link w:val="IntenseQuoteChar"/>
    <w:uiPriority w:val="30"/>
    <w:qFormat/>
    <w:rsid w:val="00015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1D5"/>
    <w:rPr>
      <w:i/>
      <w:iCs/>
      <w:color w:val="0F4761" w:themeColor="accent1" w:themeShade="BF"/>
    </w:rPr>
  </w:style>
  <w:style w:type="character" w:styleId="IntenseReference">
    <w:name w:val="Intense Reference"/>
    <w:basedOn w:val="DefaultParagraphFont"/>
    <w:uiPriority w:val="32"/>
    <w:qFormat/>
    <w:rsid w:val="00015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5848">
      <w:bodyDiv w:val="1"/>
      <w:marLeft w:val="0"/>
      <w:marRight w:val="0"/>
      <w:marTop w:val="0"/>
      <w:marBottom w:val="0"/>
      <w:divBdr>
        <w:top w:val="none" w:sz="0" w:space="0" w:color="auto"/>
        <w:left w:val="none" w:sz="0" w:space="0" w:color="auto"/>
        <w:bottom w:val="none" w:sz="0" w:space="0" w:color="auto"/>
        <w:right w:val="none" w:sz="0" w:space="0" w:color="auto"/>
      </w:divBdr>
    </w:div>
    <w:div w:id="932784721">
      <w:bodyDiv w:val="1"/>
      <w:marLeft w:val="0"/>
      <w:marRight w:val="0"/>
      <w:marTop w:val="0"/>
      <w:marBottom w:val="0"/>
      <w:divBdr>
        <w:top w:val="none" w:sz="0" w:space="0" w:color="auto"/>
        <w:left w:val="none" w:sz="0" w:space="0" w:color="auto"/>
        <w:bottom w:val="none" w:sz="0" w:space="0" w:color="auto"/>
        <w:right w:val="none" w:sz="0" w:space="0" w:color="auto"/>
      </w:divBdr>
    </w:div>
    <w:div w:id="1398865984">
      <w:bodyDiv w:val="1"/>
      <w:marLeft w:val="0"/>
      <w:marRight w:val="0"/>
      <w:marTop w:val="0"/>
      <w:marBottom w:val="0"/>
      <w:divBdr>
        <w:top w:val="none" w:sz="0" w:space="0" w:color="auto"/>
        <w:left w:val="none" w:sz="0" w:space="0" w:color="auto"/>
        <w:bottom w:val="none" w:sz="0" w:space="0" w:color="auto"/>
        <w:right w:val="none" w:sz="0" w:space="0" w:color="auto"/>
      </w:divBdr>
    </w:div>
    <w:div w:id="15239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Palakpreet Kaur Gill</dc:creator>
  <cp:keywords/>
  <dc:description/>
  <cp:lastModifiedBy>Palakpreet Kaur Gill</cp:lastModifiedBy>
  <cp:revision>4</cp:revision>
  <dcterms:created xsi:type="dcterms:W3CDTF">2025-06-26T13:26:00Z</dcterms:created>
  <dcterms:modified xsi:type="dcterms:W3CDTF">2025-06-26T13:36:00Z</dcterms:modified>
</cp:coreProperties>
</file>