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03D" w:rsidRPr="00900645" w:rsidRDefault="00C2203D" w:rsidP="00C2203D">
      <w:pPr>
        <w:jc w:val="center"/>
        <w:rPr>
          <w:b/>
          <w:sz w:val="40"/>
          <w:u w:val="single"/>
        </w:rPr>
      </w:pPr>
      <w:r w:rsidRPr="00900645">
        <w:rPr>
          <w:b/>
          <w:sz w:val="40"/>
          <w:u w:val="single"/>
        </w:rPr>
        <w:t>CBD Signarama Singapore</w:t>
      </w:r>
    </w:p>
    <w:p w:rsidR="00C2203D" w:rsidRPr="00C2203D" w:rsidRDefault="00C2203D" w:rsidP="00C2203D">
      <w:pPr>
        <w:spacing w:after="150" w:line="240" w:lineRule="auto"/>
        <w:outlineLvl w:val="0"/>
        <w:rPr>
          <w:rFonts w:ascii="Open Sans" w:eastAsia="Times New Roman" w:hAnsi="Open Sans" w:cs="Open Sans"/>
          <w:b/>
          <w:bCs/>
          <w:color w:val="AA182C"/>
          <w:kern w:val="36"/>
          <w:sz w:val="57"/>
          <w:szCs w:val="57"/>
        </w:rPr>
      </w:pPr>
      <w:r w:rsidRPr="00C2203D">
        <w:rPr>
          <w:rFonts w:ascii="Open Sans" w:eastAsia="Times New Roman" w:hAnsi="Open Sans" w:cs="Open Sans"/>
          <w:b/>
          <w:bCs/>
          <w:color w:val="AA182C"/>
          <w:kern w:val="36"/>
          <w:sz w:val="57"/>
          <w:szCs w:val="57"/>
        </w:rPr>
        <w:t>LED Neon Signs</w:t>
      </w:r>
    </w:p>
    <w:p w:rsidR="00C2203D" w:rsidRPr="00C2203D" w:rsidRDefault="00C2203D" w:rsidP="00C2203D">
      <w:pPr>
        <w:spacing w:after="0" w:line="240" w:lineRule="auto"/>
        <w:rPr>
          <w:rFonts w:ascii="Times New Roman" w:eastAsia="Times New Roman" w:hAnsi="Times New Roman" w:cs="Times New Roman"/>
          <w:sz w:val="24"/>
          <w:szCs w:val="24"/>
        </w:rPr>
      </w:pPr>
    </w:p>
    <w:p w:rsidR="00C2203D" w:rsidRPr="00C2203D" w:rsidRDefault="00C2203D" w:rsidP="00C2203D">
      <w:pPr>
        <w:spacing w:after="150" w:line="450" w:lineRule="atLeast"/>
        <w:outlineLvl w:val="0"/>
        <w:rPr>
          <w:rFonts w:ascii="Open Sans" w:eastAsia="Times New Roman" w:hAnsi="Open Sans" w:cs="Open Sans"/>
          <w:b/>
          <w:bCs/>
          <w:color w:val="58595B"/>
          <w:kern w:val="36"/>
          <w:sz w:val="42"/>
          <w:szCs w:val="42"/>
        </w:rPr>
      </w:pPr>
      <w:r w:rsidRPr="00C2203D">
        <w:rPr>
          <w:rFonts w:ascii="Open Sans" w:eastAsia="Times New Roman" w:hAnsi="Open Sans" w:cs="Open Sans"/>
          <w:b/>
          <w:bCs/>
          <w:color w:val="58595B"/>
          <w:kern w:val="36"/>
          <w:sz w:val="42"/>
          <w:szCs w:val="42"/>
        </w:rPr>
        <w:t>LED Neon Signs for Business today.</w:t>
      </w:r>
    </w:p>
    <w:p w:rsidR="00C2203D" w:rsidRPr="00C2203D" w:rsidRDefault="00C2203D" w:rsidP="00C2203D">
      <w:pPr>
        <w:spacing w:after="0" w:line="450" w:lineRule="atLeast"/>
        <w:rPr>
          <w:rFonts w:ascii="Times New Roman" w:eastAsia="Times New Roman" w:hAnsi="Times New Roman" w:cs="Times New Roman"/>
          <w:color w:val="6D6F71"/>
          <w:sz w:val="33"/>
          <w:szCs w:val="33"/>
        </w:rPr>
      </w:pPr>
      <w:r w:rsidRPr="00C2203D">
        <w:rPr>
          <w:rFonts w:ascii="Times New Roman" w:eastAsia="Times New Roman" w:hAnsi="Times New Roman" w:cs="Times New Roman"/>
          <w:color w:val="6D6F71"/>
          <w:sz w:val="33"/>
          <w:szCs w:val="33"/>
        </w:rPr>
        <w:br/>
        <w:t xml:space="preserve">When it comes a business the signage is a must. Be it on the exteriors, in the interiors or both, LED Neon signs will go a long way in attracting customers to your store. When used in the right manner, they can even persuade customers to make the decision to purchase. What may interest you is how to pick the </w:t>
      </w:r>
      <w:proofErr w:type="spellStart"/>
      <w:r w:rsidRPr="00C2203D">
        <w:rPr>
          <w:rFonts w:ascii="Times New Roman" w:eastAsia="Times New Roman" w:hAnsi="Times New Roman" w:cs="Times New Roman"/>
          <w:color w:val="6D6F71"/>
          <w:sz w:val="33"/>
          <w:szCs w:val="33"/>
        </w:rPr>
        <w:t>the</w:t>
      </w:r>
      <w:proofErr w:type="spellEnd"/>
      <w:r w:rsidRPr="00C2203D">
        <w:rPr>
          <w:rFonts w:ascii="Times New Roman" w:eastAsia="Times New Roman" w:hAnsi="Times New Roman" w:cs="Times New Roman"/>
          <w:color w:val="6D6F71"/>
          <w:sz w:val="33"/>
          <w:szCs w:val="33"/>
        </w:rPr>
        <w:t xml:space="preserve"> right signage. This is where Signarama CBD's Signage consultants can offer value. To keep things practical and simple, always remember that neon signage will be a good choice. Both </w:t>
      </w:r>
      <w:hyperlink r:id="rId5" w:history="1">
        <w:r w:rsidRPr="00C2203D">
          <w:rPr>
            <w:rFonts w:ascii="Open Sans" w:eastAsia="Times New Roman" w:hAnsi="Open Sans" w:cs="Open Sans"/>
            <w:color w:val="AB182D"/>
            <w:sz w:val="33"/>
            <w:szCs w:val="33"/>
          </w:rPr>
          <w:t>Traditional Neon’s</w:t>
        </w:r>
      </w:hyperlink>
      <w:r w:rsidRPr="00C2203D">
        <w:rPr>
          <w:rFonts w:ascii="Times New Roman" w:eastAsia="Times New Roman" w:hAnsi="Times New Roman" w:cs="Times New Roman"/>
          <w:color w:val="6D6F71"/>
          <w:sz w:val="33"/>
          <w:szCs w:val="33"/>
        </w:rPr>
        <w:t> and LED Neon’s break away from the noise and clutter of the digital world. They are brighter and better.</w:t>
      </w:r>
      <w:r w:rsidRPr="00C2203D">
        <w:rPr>
          <w:rFonts w:ascii="Times New Roman" w:eastAsia="Times New Roman" w:hAnsi="Times New Roman" w:cs="Times New Roman"/>
          <w:color w:val="6D6F71"/>
          <w:sz w:val="33"/>
          <w:szCs w:val="33"/>
        </w:rPr>
        <w:br/>
      </w:r>
      <w:r w:rsidRPr="00C2203D">
        <w:rPr>
          <w:rFonts w:ascii="Times New Roman" w:eastAsia="Times New Roman" w:hAnsi="Times New Roman" w:cs="Times New Roman"/>
          <w:color w:val="6D6F71"/>
          <w:sz w:val="33"/>
          <w:szCs w:val="33"/>
        </w:rPr>
        <w:br/>
        <w:t>If your business is already lit up in neon signs, then you may want to consider to upgrade to the latest LED Neon Flex. From LED back-lighting panels to channel lettering LED Neon is definitely worth the money. Read further to know more about the Dollars and Sense of using the flexible LED neon</w:t>
      </w:r>
      <w:r>
        <w:rPr>
          <w:rFonts w:ascii="Times New Roman" w:eastAsia="Times New Roman" w:hAnsi="Times New Roman" w:cs="Times New Roman"/>
          <w:color w:val="6D6F71"/>
          <w:sz w:val="33"/>
          <w:szCs w:val="33"/>
        </w:rPr>
        <w:t>.</w:t>
      </w:r>
      <w:r>
        <w:rPr>
          <w:rFonts w:ascii="Times New Roman" w:eastAsia="Times New Roman" w:hAnsi="Times New Roman" w:cs="Times New Roman"/>
          <w:color w:val="6D6F71"/>
          <w:sz w:val="33"/>
          <w:szCs w:val="33"/>
        </w:rPr>
        <w:br/>
      </w:r>
    </w:p>
    <w:p w:rsidR="00C2203D" w:rsidRPr="00C2203D" w:rsidRDefault="00C2203D" w:rsidP="00C2203D">
      <w:pPr>
        <w:spacing w:after="150" w:line="450" w:lineRule="atLeast"/>
        <w:outlineLvl w:val="1"/>
        <w:rPr>
          <w:rFonts w:ascii="Open Sans" w:eastAsia="Times New Roman" w:hAnsi="Open Sans" w:cs="Open Sans"/>
          <w:color w:val="6D6F71"/>
          <w:sz w:val="39"/>
          <w:szCs w:val="39"/>
        </w:rPr>
      </w:pPr>
      <w:r w:rsidRPr="00C2203D">
        <w:rPr>
          <w:rFonts w:ascii="Open Sans" w:eastAsia="Times New Roman" w:hAnsi="Open Sans" w:cs="Open Sans"/>
          <w:color w:val="6D6F71"/>
          <w:sz w:val="39"/>
          <w:szCs w:val="39"/>
        </w:rPr>
        <w:t>1. Low Maintenance and Durability</w:t>
      </w:r>
    </w:p>
    <w:p w:rsidR="00C2203D" w:rsidRPr="00C2203D" w:rsidRDefault="00C2203D" w:rsidP="00C2203D">
      <w:pPr>
        <w:spacing w:after="0" w:line="450" w:lineRule="atLeast"/>
        <w:rPr>
          <w:rFonts w:ascii="Times New Roman" w:eastAsia="Times New Roman" w:hAnsi="Times New Roman" w:cs="Times New Roman"/>
          <w:color w:val="6D6F71"/>
          <w:sz w:val="33"/>
          <w:szCs w:val="33"/>
        </w:rPr>
      </w:pPr>
      <w:r w:rsidRPr="00C2203D">
        <w:rPr>
          <w:rFonts w:ascii="Times New Roman" w:eastAsia="Times New Roman" w:hAnsi="Times New Roman" w:cs="Times New Roman"/>
          <w:color w:val="6D6F71"/>
          <w:sz w:val="33"/>
          <w:szCs w:val="33"/>
        </w:rPr>
        <w:br/>
        <w:t xml:space="preserve">Unlike the traditional neon signage the installation is simple and straight-forward. Glass neon can break or leak, whereas these are as </w:t>
      </w:r>
      <w:r w:rsidRPr="00C2203D">
        <w:rPr>
          <w:rFonts w:ascii="Times New Roman" w:eastAsia="Times New Roman" w:hAnsi="Times New Roman" w:cs="Times New Roman"/>
          <w:color w:val="6D6F71"/>
          <w:sz w:val="33"/>
          <w:szCs w:val="33"/>
        </w:rPr>
        <w:lastRenderedPageBreak/>
        <w:t>sturdy as a horse. Worse yet, traditional Neon has a very high maintenance cost. Switching over to LED Neon Flex signage can save you a lot of these hassles. LED neon can give you as close an effect as the traditional neon</w:t>
      </w:r>
      <w:r>
        <w:rPr>
          <w:rFonts w:ascii="Times New Roman" w:eastAsia="Times New Roman" w:hAnsi="Times New Roman" w:cs="Times New Roman"/>
          <w:color w:val="6D6F71"/>
          <w:sz w:val="33"/>
          <w:szCs w:val="33"/>
        </w:rPr>
        <w:t>.</w:t>
      </w:r>
      <w:r>
        <w:rPr>
          <w:rFonts w:ascii="Times New Roman" w:eastAsia="Times New Roman" w:hAnsi="Times New Roman" w:cs="Times New Roman"/>
          <w:color w:val="6D6F71"/>
          <w:sz w:val="33"/>
          <w:szCs w:val="33"/>
        </w:rPr>
        <w:br/>
      </w:r>
    </w:p>
    <w:p w:rsidR="00C2203D" w:rsidRPr="00C2203D" w:rsidRDefault="00C2203D" w:rsidP="00C2203D">
      <w:pPr>
        <w:spacing w:after="150" w:line="450" w:lineRule="atLeast"/>
        <w:outlineLvl w:val="1"/>
        <w:rPr>
          <w:rFonts w:ascii="Open Sans" w:eastAsia="Times New Roman" w:hAnsi="Open Sans" w:cs="Open Sans"/>
          <w:color w:val="6D6F71"/>
          <w:sz w:val="39"/>
          <w:szCs w:val="39"/>
        </w:rPr>
      </w:pPr>
      <w:r w:rsidRPr="00C2203D">
        <w:rPr>
          <w:rFonts w:ascii="Open Sans" w:eastAsia="Times New Roman" w:hAnsi="Open Sans" w:cs="Open Sans"/>
          <w:color w:val="6D6F71"/>
          <w:sz w:val="39"/>
          <w:szCs w:val="39"/>
        </w:rPr>
        <w:t>2. Low Cost</w:t>
      </w:r>
      <w:r w:rsidRPr="00C2203D">
        <w:rPr>
          <w:rFonts w:ascii="Times New Roman" w:eastAsia="Times New Roman" w:hAnsi="Times New Roman" w:cs="Times New Roman"/>
          <w:color w:val="6D6F71"/>
          <w:sz w:val="33"/>
          <w:szCs w:val="33"/>
        </w:rPr>
        <w:br/>
        <w:t>Signarama's LED Neon Signs can save money on your signage. The average lifetime exceeds 100,000 hours. You can rest assured that your LED Neon Flex products will last for many years to come.  Their low maintenance requirements will also help you to save money.  Furthermore, when compared to other types of lighting signage, you can save up to 80 percent with commercial LED lighting products. Click </w:t>
      </w:r>
      <w:hyperlink r:id="rId6" w:history="1">
        <w:r w:rsidRPr="00C2203D">
          <w:rPr>
            <w:rFonts w:ascii="Open Sans" w:eastAsia="Times New Roman" w:hAnsi="Open Sans" w:cs="Open Sans"/>
            <w:color w:val="AB182D"/>
            <w:sz w:val="33"/>
            <w:szCs w:val="33"/>
          </w:rPr>
          <w:t>here</w:t>
        </w:r>
      </w:hyperlink>
      <w:r w:rsidRPr="00C2203D">
        <w:rPr>
          <w:rFonts w:ascii="Times New Roman" w:eastAsia="Times New Roman" w:hAnsi="Times New Roman" w:cs="Times New Roman"/>
          <w:color w:val="6D6F71"/>
          <w:sz w:val="33"/>
          <w:szCs w:val="33"/>
        </w:rPr>
        <w:t xml:space="preserve"> for an interesting article on </w:t>
      </w:r>
      <w:r>
        <w:rPr>
          <w:rFonts w:ascii="Times New Roman" w:eastAsia="Times New Roman" w:hAnsi="Times New Roman" w:cs="Times New Roman"/>
          <w:color w:val="6D6F71"/>
          <w:sz w:val="33"/>
          <w:szCs w:val="33"/>
        </w:rPr>
        <w:t>how much energy is consumed.</w:t>
      </w:r>
    </w:p>
    <w:p w:rsidR="00C2203D" w:rsidRPr="00C2203D" w:rsidRDefault="00C2203D" w:rsidP="00C2203D">
      <w:pPr>
        <w:spacing w:after="150" w:line="450" w:lineRule="atLeast"/>
        <w:outlineLvl w:val="1"/>
        <w:rPr>
          <w:rFonts w:ascii="Open Sans" w:eastAsia="Times New Roman" w:hAnsi="Open Sans" w:cs="Open Sans"/>
          <w:color w:val="6D6F71"/>
          <w:sz w:val="39"/>
          <w:szCs w:val="39"/>
        </w:rPr>
      </w:pPr>
      <w:r w:rsidRPr="00C2203D">
        <w:rPr>
          <w:rFonts w:ascii="Open Sans" w:eastAsia="Times New Roman" w:hAnsi="Open Sans" w:cs="Open Sans"/>
          <w:color w:val="6D6F71"/>
          <w:sz w:val="39"/>
          <w:szCs w:val="39"/>
        </w:rPr>
        <w:t>3. Color Combinations</w:t>
      </w:r>
      <w:r w:rsidRPr="00C2203D">
        <w:rPr>
          <w:rFonts w:ascii="Times New Roman" w:eastAsia="Times New Roman" w:hAnsi="Times New Roman" w:cs="Times New Roman"/>
          <w:color w:val="6D6F71"/>
          <w:sz w:val="33"/>
          <w:szCs w:val="33"/>
        </w:rPr>
        <w:br/>
        <w:t>With a wide array of colors that flexible LED neon come in. It will be easy for our sign makers to bend the neon to match your colors. If you are still in the process of designing your logo then this article on the </w:t>
      </w:r>
      <w:hyperlink r:id="rId7" w:history="1">
        <w:r w:rsidRPr="00C2203D">
          <w:rPr>
            <w:rFonts w:ascii="Open Sans" w:eastAsia="Times New Roman" w:hAnsi="Open Sans" w:cs="Open Sans"/>
            <w:color w:val="AB182D"/>
            <w:sz w:val="33"/>
            <w:szCs w:val="33"/>
          </w:rPr>
          <w:t>meaning of colors</w:t>
        </w:r>
      </w:hyperlink>
      <w:r w:rsidRPr="00C2203D">
        <w:rPr>
          <w:rFonts w:ascii="Times New Roman" w:eastAsia="Times New Roman" w:hAnsi="Times New Roman" w:cs="Times New Roman"/>
          <w:color w:val="6D6F71"/>
          <w:sz w:val="33"/>
          <w:szCs w:val="33"/>
        </w:rPr>
        <w:t> may be of interest</w:t>
      </w:r>
      <w:r>
        <w:rPr>
          <w:rFonts w:ascii="Times New Roman" w:eastAsia="Times New Roman" w:hAnsi="Times New Roman" w:cs="Times New Roman"/>
          <w:color w:val="6D6F71"/>
          <w:sz w:val="33"/>
          <w:szCs w:val="33"/>
        </w:rPr>
        <w:t xml:space="preserve"> to you.</w:t>
      </w:r>
    </w:p>
    <w:p w:rsidR="00C2203D" w:rsidRPr="00C2203D" w:rsidRDefault="00C2203D" w:rsidP="00C2203D">
      <w:pPr>
        <w:pStyle w:val="ListParagraph"/>
        <w:numPr>
          <w:ilvl w:val="0"/>
          <w:numId w:val="2"/>
        </w:numPr>
        <w:spacing w:after="150" w:line="450" w:lineRule="atLeast"/>
        <w:outlineLvl w:val="1"/>
        <w:rPr>
          <w:rFonts w:ascii="Open Sans" w:eastAsia="Times New Roman" w:hAnsi="Open Sans" w:cs="Open Sans"/>
          <w:color w:val="6D6F71"/>
          <w:sz w:val="39"/>
          <w:szCs w:val="39"/>
        </w:rPr>
      </w:pPr>
      <w:r w:rsidRPr="00C2203D">
        <w:rPr>
          <w:rFonts w:ascii="Open Sans" w:eastAsia="Times New Roman" w:hAnsi="Open Sans" w:cs="Open Sans"/>
          <w:color w:val="6D6F71"/>
          <w:sz w:val="39"/>
          <w:szCs w:val="39"/>
        </w:rPr>
        <w:t>4. Additional Benefits</w:t>
      </w:r>
      <w:r w:rsidRPr="00C2203D">
        <w:rPr>
          <w:rFonts w:ascii="Times New Roman" w:eastAsia="Times New Roman" w:hAnsi="Times New Roman" w:cs="Times New Roman"/>
          <w:color w:val="6D6F71"/>
          <w:sz w:val="33"/>
          <w:szCs w:val="33"/>
        </w:rPr>
        <w:br/>
      </w:r>
      <w:proofErr w:type="gramStart"/>
      <w:r w:rsidRPr="00C2203D">
        <w:rPr>
          <w:rFonts w:ascii="Times New Roman" w:eastAsia="Times New Roman" w:hAnsi="Times New Roman" w:cs="Times New Roman"/>
          <w:color w:val="6D6F71"/>
          <w:sz w:val="33"/>
          <w:szCs w:val="33"/>
        </w:rPr>
        <w:t>Your</w:t>
      </w:r>
      <w:proofErr w:type="gramEnd"/>
      <w:r w:rsidRPr="00C2203D">
        <w:rPr>
          <w:rFonts w:ascii="Times New Roman" w:eastAsia="Times New Roman" w:hAnsi="Times New Roman" w:cs="Times New Roman"/>
          <w:color w:val="6D6F71"/>
          <w:sz w:val="33"/>
          <w:szCs w:val="33"/>
        </w:rPr>
        <w:t xml:space="preserve"> decision to upgrade to LED Neon Flex will make a great impact on your business. You will be gaining a great way to attract customers to your business as well as be putting more money back into your business account.  Other benefits gained include:</w:t>
      </w:r>
      <w:r w:rsidRPr="00C2203D">
        <w:rPr>
          <w:rFonts w:ascii="Times New Roman" w:eastAsia="Times New Roman" w:hAnsi="Times New Roman" w:cs="Times New Roman"/>
          <w:color w:val="6D6F71"/>
          <w:sz w:val="33"/>
          <w:szCs w:val="33"/>
        </w:rPr>
        <w:br/>
      </w:r>
    </w:p>
    <w:p w:rsidR="00C2203D" w:rsidRPr="00C2203D" w:rsidRDefault="00C2203D" w:rsidP="00C2203D">
      <w:pPr>
        <w:pStyle w:val="ListParagraph"/>
        <w:numPr>
          <w:ilvl w:val="0"/>
          <w:numId w:val="2"/>
        </w:numPr>
        <w:spacing w:after="150" w:line="450" w:lineRule="atLeast"/>
        <w:outlineLvl w:val="1"/>
        <w:rPr>
          <w:rFonts w:ascii="Open Sans" w:eastAsia="Times New Roman" w:hAnsi="Open Sans" w:cs="Open Sans"/>
          <w:color w:val="6D6F71"/>
          <w:sz w:val="39"/>
          <w:szCs w:val="39"/>
        </w:rPr>
      </w:pPr>
      <w:r w:rsidRPr="00C2203D">
        <w:rPr>
          <w:rFonts w:ascii="Open Sans" w:eastAsia="Times New Roman" w:hAnsi="Open Sans" w:cs="Open Sans"/>
          <w:color w:val="6D6F71"/>
          <w:sz w:val="32"/>
          <w:szCs w:val="32"/>
        </w:rPr>
        <w:t>Weather resistant, including waterproof.</w:t>
      </w:r>
    </w:p>
    <w:p w:rsidR="00C2203D" w:rsidRPr="00C2203D" w:rsidRDefault="00C2203D" w:rsidP="00C2203D">
      <w:pPr>
        <w:pStyle w:val="ListParagraph"/>
        <w:numPr>
          <w:ilvl w:val="0"/>
          <w:numId w:val="2"/>
        </w:numPr>
        <w:spacing w:after="150" w:line="450" w:lineRule="atLeast"/>
        <w:outlineLvl w:val="1"/>
        <w:rPr>
          <w:rFonts w:ascii="Open Sans" w:eastAsia="Times New Roman" w:hAnsi="Open Sans" w:cs="Open Sans"/>
          <w:color w:val="6D6F71"/>
          <w:sz w:val="39"/>
          <w:szCs w:val="39"/>
        </w:rPr>
      </w:pPr>
      <w:r w:rsidRPr="00C2203D">
        <w:rPr>
          <w:rFonts w:ascii="Open Sans" w:eastAsia="Times New Roman" w:hAnsi="Open Sans" w:cs="Open Sans"/>
          <w:color w:val="6D6F71"/>
          <w:sz w:val="32"/>
          <w:szCs w:val="32"/>
        </w:rPr>
        <w:lastRenderedPageBreak/>
        <w:t>Very flexible.</w:t>
      </w:r>
    </w:p>
    <w:p w:rsidR="00C2203D" w:rsidRPr="00C2203D" w:rsidRDefault="00C2203D" w:rsidP="00C2203D">
      <w:pPr>
        <w:pStyle w:val="ListParagraph"/>
        <w:numPr>
          <w:ilvl w:val="0"/>
          <w:numId w:val="2"/>
        </w:numPr>
        <w:spacing w:after="150" w:line="450" w:lineRule="atLeast"/>
        <w:outlineLvl w:val="1"/>
        <w:rPr>
          <w:rFonts w:ascii="Open Sans" w:eastAsia="Times New Roman" w:hAnsi="Open Sans" w:cs="Open Sans"/>
          <w:color w:val="6D6F71"/>
          <w:sz w:val="39"/>
          <w:szCs w:val="39"/>
        </w:rPr>
      </w:pPr>
      <w:r w:rsidRPr="00C2203D">
        <w:rPr>
          <w:rFonts w:ascii="Open Sans" w:eastAsia="Times New Roman" w:hAnsi="Open Sans" w:cs="Open Sans"/>
          <w:color w:val="6D6F71"/>
          <w:sz w:val="32"/>
          <w:szCs w:val="32"/>
        </w:rPr>
        <w:t>Low maintenance costs.</w:t>
      </w:r>
    </w:p>
    <w:p w:rsidR="00C2203D" w:rsidRPr="00C2203D" w:rsidRDefault="00C2203D" w:rsidP="00C2203D">
      <w:pPr>
        <w:pStyle w:val="ListParagraph"/>
        <w:numPr>
          <w:ilvl w:val="0"/>
          <w:numId w:val="2"/>
        </w:numPr>
        <w:spacing w:after="0" w:line="450" w:lineRule="atLeast"/>
        <w:rPr>
          <w:rFonts w:ascii="Times New Roman" w:eastAsia="Times New Roman" w:hAnsi="Times New Roman" w:cs="Times New Roman"/>
          <w:color w:val="6D6F71"/>
          <w:sz w:val="33"/>
          <w:szCs w:val="33"/>
        </w:rPr>
      </w:pPr>
      <w:r w:rsidRPr="00C2203D">
        <w:rPr>
          <w:rFonts w:ascii="Open Sans" w:eastAsia="Times New Roman" w:hAnsi="Open Sans" w:cs="Open Sans"/>
          <w:color w:val="6D6F71"/>
          <w:sz w:val="32"/>
          <w:szCs w:val="32"/>
        </w:rPr>
        <w:t>Suitable for both indoors and outdoors.</w:t>
      </w:r>
    </w:p>
    <w:p w:rsidR="00C2203D" w:rsidRPr="00C2203D" w:rsidRDefault="00C2203D" w:rsidP="00C2203D">
      <w:pPr>
        <w:pStyle w:val="ListParagraph"/>
        <w:numPr>
          <w:ilvl w:val="0"/>
          <w:numId w:val="2"/>
        </w:numPr>
        <w:spacing w:after="0" w:line="450" w:lineRule="atLeast"/>
        <w:rPr>
          <w:rFonts w:ascii="Times New Roman" w:eastAsia="Times New Roman" w:hAnsi="Times New Roman" w:cs="Times New Roman"/>
          <w:color w:val="6D6F71"/>
          <w:sz w:val="33"/>
          <w:szCs w:val="33"/>
        </w:rPr>
      </w:pPr>
      <w:r w:rsidRPr="00C2203D">
        <w:rPr>
          <w:rFonts w:ascii="Open Sans" w:eastAsia="Times New Roman" w:hAnsi="Open Sans" w:cs="Open Sans"/>
          <w:color w:val="6D6F71"/>
          <w:sz w:val="32"/>
          <w:szCs w:val="32"/>
        </w:rPr>
        <w:t>Can be bent in any angle that you choose, meaning it’s easy to replicate any type of font.</w:t>
      </w:r>
    </w:p>
    <w:p w:rsidR="00C2203D" w:rsidRPr="00C2203D" w:rsidRDefault="00C2203D" w:rsidP="00C2203D">
      <w:pPr>
        <w:spacing w:after="0" w:line="450" w:lineRule="atLeast"/>
        <w:rPr>
          <w:rFonts w:ascii="Times New Roman" w:eastAsia="Times New Roman" w:hAnsi="Times New Roman" w:cs="Times New Roman"/>
          <w:color w:val="6D6F71"/>
          <w:sz w:val="33"/>
          <w:szCs w:val="33"/>
        </w:rPr>
      </w:pPr>
      <w:r w:rsidRPr="00C2203D">
        <w:rPr>
          <w:rFonts w:ascii="Times New Roman" w:eastAsia="Times New Roman" w:hAnsi="Times New Roman" w:cs="Times New Roman"/>
          <w:color w:val="6D6F71"/>
          <w:sz w:val="33"/>
          <w:szCs w:val="33"/>
        </w:rPr>
        <w:br/>
        <w:t>Today is the best day to make the upgrade to LED Neon Flex! What are you waiting for? Customize your very own neon here or upload the file here.</w:t>
      </w:r>
    </w:p>
    <w:p w:rsidR="00AB757F" w:rsidRDefault="00AB757F" w:rsidP="00C2203D">
      <w:pPr>
        <w:jc w:val="both"/>
      </w:pPr>
    </w:p>
    <w:p w:rsidR="00C2203D" w:rsidRDefault="00C2203D" w:rsidP="00C2203D">
      <w:pPr>
        <w:jc w:val="both"/>
      </w:pPr>
      <w:r w:rsidRPr="00C2203D">
        <w:rPr>
          <w:b/>
          <w:u w:val="single"/>
        </w:rPr>
        <w:t>Get a quote</w:t>
      </w:r>
      <w:r>
        <w:rPr>
          <w:b/>
          <w:u w:val="single"/>
        </w:rPr>
        <w:t>:</w:t>
      </w:r>
      <w:r>
        <w:t xml:space="preserve"> </w:t>
      </w:r>
      <w:hyperlink r:id="rId8" w:history="1">
        <w:r w:rsidRPr="00F5714D">
          <w:rPr>
            <w:rStyle w:val="Hyperlink"/>
          </w:rPr>
          <w:t>https://cbd.signarama-sea.com/get-a-quote</w:t>
        </w:r>
      </w:hyperlink>
    </w:p>
    <w:p w:rsidR="00C2203D" w:rsidRDefault="00C2203D" w:rsidP="00C2203D">
      <w:pPr>
        <w:jc w:val="both"/>
      </w:pPr>
      <w:bookmarkStart w:id="0" w:name="_GoBack"/>
      <w:bookmarkEnd w:id="0"/>
    </w:p>
    <w:sectPr w:rsidR="00C22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394788"/>
    <w:multiLevelType w:val="hybridMultilevel"/>
    <w:tmpl w:val="44BA1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2C1A4D"/>
    <w:multiLevelType w:val="multilevel"/>
    <w:tmpl w:val="6AC0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03D"/>
    <w:rsid w:val="00AB757F"/>
    <w:rsid w:val="00C22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61F4DD-77E6-41E9-96E4-CAE80A64D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03D"/>
  </w:style>
  <w:style w:type="paragraph" w:styleId="Heading1">
    <w:name w:val="heading 1"/>
    <w:basedOn w:val="Normal"/>
    <w:link w:val="Heading1Char"/>
    <w:uiPriority w:val="9"/>
    <w:qFormat/>
    <w:rsid w:val="00C220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220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03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2203D"/>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C2203D"/>
    <w:rPr>
      <w:color w:val="0000FF"/>
      <w:u w:val="single"/>
    </w:rPr>
  </w:style>
  <w:style w:type="paragraph" w:styleId="ListParagraph">
    <w:name w:val="List Paragraph"/>
    <w:basedOn w:val="Normal"/>
    <w:uiPriority w:val="34"/>
    <w:qFormat/>
    <w:rsid w:val="00C220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768536">
      <w:bodyDiv w:val="1"/>
      <w:marLeft w:val="0"/>
      <w:marRight w:val="0"/>
      <w:marTop w:val="0"/>
      <w:marBottom w:val="0"/>
      <w:divBdr>
        <w:top w:val="none" w:sz="0" w:space="0" w:color="auto"/>
        <w:left w:val="none" w:sz="0" w:space="0" w:color="auto"/>
        <w:bottom w:val="none" w:sz="0" w:space="0" w:color="auto"/>
        <w:right w:val="none" w:sz="0" w:space="0" w:color="auto"/>
      </w:divBdr>
      <w:divsChild>
        <w:div w:id="1777866795">
          <w:marLeft w:val="0"/>
          <w:marRight w:val="0"/>
          <w:marTop w:val="0"/>
          <w:marBottom w:val="0"/>
          <w:divBdr>
            <w:top w:val="none" w:sz="0" w:space="0" w:color="auto"/>
            <w:left w:val="none" w:sz="0" w:space="0" w:color="auto"/>
            <w:bottom w:val="none" w:sz="0" w:space="0" w:color="auto"/>
            <w:right w:val="none" w:sz="0" w:space="0" w:color="auto"/>
          </w:divBdr>
          <w:divsChild>
            <w:div w:id="1238250552">
              <w:marLeft w:val="0"/>
              <w:marRight w:val="0"/>
              <w:marTop w:val="480"/>
              <w:marBottom w:val="0"/>
              <w:divBdr>
                <w:top w:val="none" w:sz="0" w:space="0" w:color="auto"/>
                <w:left w:val="none" w:sz="0" w:space="0" w:color="auto"/>
                <w:bottom w:val="none" w:sz="0" w:space="0" w:color="auto"/>
                <w:right w:val="none" w:sz="0" w:space="0" w:color="auto"/>
              </w:divBdr>
            </w:div>
            <w:div w:id="4105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bd.signarama-sea.com/get-a-quote" TargetMode="External"/><Relationship Id="rId3" Type="http://schemas.openxmlformats.org/officeDocument/2006/relationships/settings" Target="settings.xml"/><Relationship Id="rId7" Type="http://schemas.openxmlformats.org/officeDocument/2006/relationships/hyperlink" Target="https://www.jenreviews.com/color-mea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unker.com/13412731/how-much-electricity-does-a-neon-light-use" TargetMode="External"/><Relationship Id="rId5" Type="http://schemas.openxmlformats.org/officeDocument/2006/relationships/hyperlink" Target="https://cbd.signarama-sea.com/indoor-signs/neon-sig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465</Words>
  <Characters>2651</Characters>
  <Application>Microsoft Office Word</Application>
  <DocSecurity>0</DocSecurity>
  <Lines>22</Lines>
  <Paragraphs>6</Paragraphs>
  <ScaleCrop>false</ScaleCrop>
  <Company/>
  <LinksUpToDate>false</LinksUpToDate>
  <CharactersWithSpaces>3110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muthalvmuthal</dc:creator>
  <cp:keywords/>
  <dc:description/>
  <cp:lastModifiedBy>v muthalvmuthal</cp:lastModifiedBy>
  <cp:revision>1</cp:revision>
  <dcterms:created xsi:type="dcterms:W3CDTF">2021-04-12T05:51:00Z</dcterms:created>
  <dcterms:modified xsi:type="dcterms:W3CDTF">2021-04-12T05:56:00Z</dcterms:modified>
</cp:coreProperties>
</file>