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493D" w14:textId="77777777" w:rsidR="00E73AB1" w:rsidRDefault="00000000">
      <w:pPr>
        <w:spacing w:before="120" w:after="120"/>
      </w:pPr>
      <w:r>
        <w:rPr>
          <w:noProof/>
        </w:rPr>
        <w:drawing>
          <wp:inline distT="0" distB="0" distL="0" distR="0" wp14:anchorId="438D833E" wp14:editId="26F0AB2E">
            <wp:extent cx="2291101" cy="653454"/>
            <wp:effectExtent l="0" t="0" r="0" b="0"/>
            <wp:docPr id="1914564529" name="Drawing 0" descr="d9fbf5569755de58866b5513e7dddd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9fbf5569755de58866b5513e7dddd6a.png"/>
                    <pic:cNvPicPr>
                      <a:picLocks noChangeAspect="1"/>
                    </pic:cNvPicPr>
                  </pic:nvPicPr>
                  <pic:blipFill>
                    <a:blip r:embed="rId5"/>
                    <a:stretch>
                      <a:fillRect/>
                    </a:stretch>
                  </pic:blipFill>
                  <pic:spPr>
                    <a:xfrm>
                      <a:off x="0" y="0"/>
                      <a:ext cx="2291101" cy="653454"/>
                    </a:xfrm>
                    <a:prstGeom prst="rect">
                      <a:avLst/>
                    </a:prstGeom>
                  </pic:spPr>
                </pic:pic>
              </a:graphicData>
            </a:graphic>
          </wp:inline>
        </w:drawing>
      </w:r>
    </w:p>
    <w:p w14:paraId="427775BD" w14:textId="25E8F1A8" w:rsidR="00E73AB1" w:rsidRDefault="00000000" w:rsidP="00C45A4F">
      <w:pPr>
        <w:spacing w:before="120" w:after="120"/>
        <w:jc w:val="center"/>
      </w:pPr>
      <w:r>
        <w:rPr>
          <w:rFonts w:ascii="Arimo Bold" w:eastAsia="Arimo Bold" w:hAnsi="Arimo Bold" w:cs="Arimo Bold"/>
          <w:b/>
          <w:bCs/>
          <w:color w:val="000000"/>
          <w:sz w:val="32"/>
          <w:szCs w:val="32"/>
        </w:rPr>
        <w:t>Design Optimization Proposal for Enhanced Robotic Arm Responsiveness</w:t>
      </w:r>
    </w:p>
    <w:p w14:paraId="7BEC9F8F" w14:textId="77777777" w:rsidR="00E73AB1" w:rsidRDefault="00000000">
      <w:pPr>
        <w:spacing w:before="120" w:after="120"/>
      </w:pPr>
      <w:r>
        <w:rPr>
          <w:rFonts w:ascii="Arimo Bold" w:eastAsia="Arimo Bold" w:hAnsi="Arimo Bold" w:cs="Arimo Bold"/>
          <w:b/>
          <w:bCs/>
          <w:color w:val="000000"/>
          <w:sz w:val="22"/>
          <w:szCs w:val="22"/>
        </w:rPr>
        <w:t xml:space="preserve"> </w:t>
      </w:r>
    </w:p>
    <w:p w14:paraId="3FB2313A" w14:textId="77777777" w:rsidR="00E73AB1" w:rsidRDefault="00000000" w:rsidP="00C45A4F">
      <w:pPr>
        <w:spacing w:before="120" w:after="120"/>
        <w:jc w:val="both"/>
      </w:pPr>
      <w:r>
        <w:rPr>
          <w:rFonts w:ascii="Arimo Bold" w:eastAsia="Arimo Bold" w:hAnsi="Arimo Bold" w:cs="Arimo Bold"/>
          <w:b/>
          <w:bCs/>
          <w:color w:val="000000"/>
        </w:rPr>
        <w:t>1. Problem Statement</w:t>
      </w:r>
      <w:r>
        <w:rPr>
          <w:rFonts w:ascii="Arimo" w:eastAsia="Arimo" w:hAnsi="Arimo" w:cs="Arimo"/>
          <w:color w:val="000000"/>
        </w:rPr>
        <w:t xml:space="preserve"> </w:t>
      </w:r>
    </w:p>
    <w:p w14:paraId="321756B6" w14:textId="77777777" w:rsidR="00E73AB1" w:rsidRDefault="00000000" w:rsidP="00C45A4F">
      <w:pPr>
        <w:spacing w:before="120" w:after="120" w:line="240" w:lineRule="auto"/>
        <w:jc w:val="both"/>
      </w:pPr>
      <w:r>
        <w:rPr>
          <w:rFonts w:ascii="Arimo Bold" w:eastAsia="Arimo Bold" w:hAnsi="Arimo Bold" w:cs="Arimo Bold"/>
          <w:b/>
          <w:bCs/>
          <w:color w:val="000000"/>
        </w:rPr>
        <w:t>Identified Issues</w:t>
      </w:r>
      <w:r>
        <w:rPr>
          <w:rFonts w:ascii="Arimo" w:eastAsia="Arimo" w:hAnsi="Arimo" w:cs="Arimo"/>
          <w:color w:val="000000"/>
        </w:rPr>
        <w:t xml:space="preserve">: </w:t>
      </w:r>
    </w:p>
    <w:p w14:paraId="725FE4A5" w14:textId="77777777" w:rsidR="00C45A4F" w:rsidRPr="00C45A4F" w:rsidRDefault="00000000" w:rsidP="00C45A4F">
      <w:pPr>
        <w:numPr>
          <w:ilvl w:val="0"/>
          <w:numId w:val="1"/>
        </w:numPr>
        <w:spacing w:after="0" w:line="240" w:lineRule="auto"/>
        <w:jc w:val="both"/>
      </w:pPr>
      <w:r>
        <w:rPr>
          <w:rFonts w:ascii="Arimo Bold" w:eastAsia="Arimo Bold" w:hAnsi="Arimo Bold" w:cs="Arimo Bold"/>
          <w:b/>
          <w:bCs/>
          <w:color w:val="000000"/>
          <w:sz w:val="22"/>
          <w:szCs w:val="22"/>
        </w:rPr>
        <w:t>Actuator Strain</w:t>
      </w:r>
      <w:r>
        <w:rPr>
          <w:rFonts w:ascii="Arimo" w:eastAsia="Arimo" w:hAnsi="Arimo" w:cs="Arimo"/>
          <w:color w:val="000000"/>
          <w:sz w:val="22"/>
          <w:szCs w:val="22"/>
        </w:rPr>
        <w:t>:</w:t>
      </w:r>
      <w:r>
        <w:rPr>
          <w:rFonts w:ascii="Arimo" w:eastAsia="Arimo" w:hAnsi="Arimo" w:cs="Arimo"/>
          <w:color w:val="000000"/>
        </w:rPr>
        <w:t xml:space="preserve"> </w:t>
      </w:r>
    </w:p>
    <w:p w14:paraId="22533AA1" w14:textId="77777777" w:rsidR="00C45A4F" w:rsidRPr="00C45A4F" w:rsidRDefault="00C45A4F" w:rsidP="00C45A4F">
      <w:pPr>
        <w:numPr>
          <w:ilvl w:val="1"/>
          <w:numId w:val="12"/>
        </w:numPr>
        <w:spacing w:after="0" w:line="240" w:lineRule="auto"/>
        <w:ind w:left="760"/>
        <w:jc w:val="both"/>
      </w:pPr>
      <w:r>
        <w:rPr>
          <w:rFonts w:ascii="Arimo Bold" w:eastAsia="Arimo Bold" w:hAnsi="Arimo Bold" w:cs="Arimo Bold"/>
          <w:b/>
          <w:bCs/>
          <w:color w:val="000000"/>
          <w:sz w:val="22"/>
          <w:szCs w:val="22"/>
        </w:rPr>
        <w:t>Description:</w:t>
      </w:r>
      <w:r>
        <w:rPr>
          <w:rFonts w:ascii="Arimo" w:eastAsia="Arimo" w:hAnsi="Arimo" w:cs="Arimo"/>
          <w:color w:val="000000"/>
          <w:sz w:val="22"/>
          <w:szCs w:val="22"/>
        </w:rPr>
        <w:t xml:space="preserve"> </w:t>
      </w:r>
      <w:r w:rsidRPr="00B1050F">
        <w:rPr>
          <w:rFonts w:ascii="Arimo" w:eastAsia="Arimo" w:hAnsi="Arimo" w:cs="Arimo"/>
          <w:color w:val="000000"/>
          <w:sz w:val="22"/>
          <w:szCs w:val="22"/>
        </w:rPr>
        <w:t>Annotated design images indicate that the actuator at the robotic arm’s rotational joint is experiencing elevated mechanical strain during operation, particularly during repeated joint movements.</w:t>
      </w:r>
      <w:r>
        <w:rPr>
          <w:rFonts w:ascii="MS Gothic" w:eastAsia="MS Gothic" w:hAnsi="MS Gothic" w:cs="MS Gothic" w:hint="eastAsia"/>
          <w:color w:val="000000"/>
          <w:sz w:val="22"/>
          <w:szCs w:val="22"/>
        </w:rPr>
        <w:t> </w:t>
      </w:r>
    </w:p>
    <w:p w14:paraId="6DFCEE0E" w14:textId="77777777" w:rsidR="00C45A4F" w:rsidRDefault="00C45A4F" w:rsidP="00C45A4F">
      <w:pPr>
        <w:spacing w:after="0" w:line="240" w:lineRule="auto"/>
        <w:ind w:left="120"/>
        <w:jc w:val="both"/>
      </w:pPr>
    </w:p>
    <w:p w14:paraId="1B457870" w14:textId="77777777" w:rsidR="00C45A4F" w:rsidRPr="00C45A4F" w:rsidRDefault="00C45A4F" w:rsidP="00C45A4F">
      <w:pPr>
        <w:numPr>
          <w:ilvl w:val="1"/>
          <w:numId w:val="12"/>
        </w:numPr>
        <w:spacing w:after="0" w:line="240" w:lineRule="auto"/>
        <w:ind w:left="760"/>
        <w:jc w:val="both"/>
      </w:pPr>
      <w:r>
        <w:rPr>
          <w:rFonts w:ascii="Arimo Bold" w:eastAsia="Arimo Bold" w:hAnsi="Arimo Bold" w:cs="Arimo Bold"/>
          <w:b/>
          <w:bCs/>
          <w:color w:val="000000"/>
          <w:sz w:val="22"/>
          <w:szCs w:val="22"/>
        </w:rPr>
        <w:t xml:space="preserve">Impact: </w:t>
      </w:r>
      <w:r w:rsidRPr="00B1050F">
        <w:rPr>
          <w:rFonts w:ascii="Arimo" w:eastAsia="Arimo" w:hAnsi="Arimo" w:cs="Arimo"/>
          <w:color w:val="000000"/>
          <w:sz w:val="22"/>
          <w:szCs w:val="22"/>
        </w:rPr>
        <w:t>Excessive actuator strain can lead to slower joint response, increased wear, and reduced long-term durability. Over time, this strain may negatively impact the robotic arm’s precision and reliability during surgical procedures.</w:t>
      </w:r>
      <w:r>
        <w:rPr>
          <w:rFonts w:ascii="MS Gothic" w:eastAsia="MS Gothic" w:hAnsi="MS Gothic" w:cs="MS Gothic" w:hint="eastAsia"/>
          <w:color w:val="000000"/>
          <w:sz w:val="22"/>
          <w:szCs w:val="22"/>
        </w:rPr>
        <w:t> </w:t>
      </w:r>
    </w:p>
    <w:p w14:paraId="421E5FEF" w14:textId="77777777" w:rsidR="00C45A4F" w:rsidRDefault="00C45A4F" w:rsidP="00C45A4F">
      <w:pPr>
        <w:spacing w:after="0" w:line="240" w:lineRule="auto"/>
        <w:ind w:left="400"/>
        <w:jc w:val="both"/>
      </w:pPr>
    </w:p>
    <w:p w14:paraId="49545D04" w14:textId="51E8FDDD" w:rsidR="00E73AB1" w:rsidRDefault="00000000" w:rsidP="00C45A4F">
      <w:pPr>
        <w:numPr>
          <w:ilvl w:val="0"/>
          <w:numId w:val="1"/>
        </w:numPr>
        <w:spacing w:after="0" w:line="240" w:lineRule="auto"/>
        <w:jc w:val="both"/>
      </w:pPr>
      <w:r w:rsidRPr="00C45A4F">
        <w:rPr>
          <w:rFonts w:ascii="Arimo Bold" w:eastAsia="Arimo Bold" w:hAnsi="Arimo Bold" w:cs="Arimo Bold"/>
          <w:b/>
          <w:bCs/>
          <w:color w:val="000000"/>
          <w:sz w:val="22"/>
          <w:szCs w:val="22"/>
        </w:rPr>
        <w:t>Sensor Misalignment</w:t>
      </w:r>
      <w:r w:rsidRPr="00C45A4F">
        <w:rPr>
          <w:rFonts w:ascii="Arimo" w:eastAsia="Arimo" w:hAnsi="Arimo" w:cs="Arimo"/>
          <w:color w:val="000000"/>
          <w:sz w:val="22"/>
          <w:szCs w:val="22"/>
        </w:rPr>
        <w:t>:</w:t>
      </w:r>
      <w:r w:rsidRPr="00C45A4F">
        <w:rPr>
          <w:rFonts w:ascii="Arimo" w:eastAsia="Arimo" w:hAnsi="Arimo" w:cs="Arimo"/>
          <w:color w:val="000000"/>
        </w:rPr>
        <w:t xml:space="preserve"> </w:t>
      </w:r>
    </w:p>
    <w:p w14:paraId="44814535" w14:textId="4E7AFFC9" w:rsidR="00E73AB1" w:rsidRPr="00C45A4F" w:rsidRDefault="00000000" w:rsidP="00C45A4F">
      <w:pPr>
        <w:numPr>
          <w:ilvl w:val="1"/>
          <w:numId w:val="4"/>
        </w:numPr>
        <w:spacing w:after="0" w:line="240" w:lineRule="auto"/>
        <w:jc w:val="both"/>
      </w:pPr>
      <w:r>
        <w:rPr>
          <w:rFonts w:ascii="Arimo Bold" w:eastAsia="Arimo Bold" w:hAnsi="Arimo Bold" w:cs="Arimo Bold"/>
          <w:b/>
          <w:bCs/>
          <w:color w:val="000000"/>
          <w:sz w:val="22"/>
          <w:szCs w:val="22"/>
        </w:rPr>
        <w:t>Description:</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Sensors located near joint interfaces appear misaligned, which may affect the accuracy and timing of feedback signals sent to the control system</w:t>
      </w:r>
      <w:r w:rsidR="00B1050F">
        <w:rPr>
          <w:rFonts w:ascii="Arimo" w:eastAsia="Arimo" w:hAnsi="Arimo" w:cs="Arimo"/>
          <w:color w:val="000000"/>
          <w:sz w:val="22"/>
          <w:szCs w:val="22"/>
        </w:rPr>
        <w:t>.</w:t>
      </w:r>
    </w:p>
    <w:p w14:paraId="07F65E07" w14:textId="77777777" w:rsidR="00C45A4F" w:rsidRDefault="00C45A4F" w:rsidP="00C45A4F">
      <w:pPr>
        <w:spacing w:after="0" w:line="240" w:lineRule="auto"/>
        <w:ind w:left="800"/>
        <w:jc w:val="both"/>
      </w:pPr>
    </w:p>
    <w:p w14:paraId="3E807BC0" w14:textId="23251D8E" w:rsidR="00E73AB1" w:rsidRDefault="00000000" w:rsidP="00C45A4F">
      <w:pPr>
        <w:numPr>
          <w:ilvl w:val="1"/>
          <w:numId w:val="4"/>
        </w:numPr>
        <w:spacing w:after="0" w:line="240" w:lineRule="auto"/>
        <w:jc w:val="both"/>
      </w:pPr>
      <w:r>
        <w:rPr>
          <w:rFonts w:ascii="Arimo Bold" w:eastAsia="Arimo Bold" w:hAnsi="Arimo Bold" w:cs="Arimo Bold"/>
          <w:b/>
          <w:bCs/>
          <w:color w:val="000000"/>
          <w:sz w:val="22"/>
          <w:szCs w:val="22"/>
        </w:rPr>
        <w:t xml:space="preserve">Impact: </w:t>
      </w:r>
      <w:r w:rsidR="00B1050F" w:rsidRPr="00B1050F">
        <w:rPr>
          <w:rFonts w:ascii="Arimo" w:eastAsia="Arimo" w:hAnsi="Arimo" w:cs="Arimo"/>
          <w:color w:val="000000"/>
          <w:sz w:val="22"/>
          <w:szCs w:val="22"/>
        </w:rPr>
        <w:t>Misaligned sensors can introduce feedback delays or inaccuracies, reducing the effectiveness of closed-loop control. This can result in slower corrective actions and reduced real-time responsiveness during precision surgical tasks.</w:t>
      </w:r>
    </w:p>
    <w:p w14:paraId="267AA5DA" w14:textId="77777777" w:rsidR="00C45A4F" w:rsidRDefault="00C45A4F" w:rsidP="00C45A4F">
      <w:pPr>
        <w:spacing w:after="0" w:line="240" w:lineRule="auto"/>
        <w:jc w:val="both"/>
      </w:pPr>
    </w:p>
    <w:p w14:paraId="66926023" w14:textId="77777777" w:rsidR="00C45A4F" w:rsidRDefault="00C45A4F" w:rsidP="00C45A4F">
      <w:pPr>
        <w:spacing w:after="0" w:line="240" w:lineRule="auto"/>
        <w:jc w:val="both"/>
      </w:pPr>
    </w:p>
    <w:p w14:paraId="62184931" w14:textId="77777777" w:rsidR="00E73AB1" w:rsidRDefault="00000000" w:rsidP="00C45A4F">
      <w:pPr>
        <w:spacing w:before="120" w:after="120" w:line="240" w:lineRule="auto"/>
        <w:jc w:val="both"/>
      </w:pPr>
      <w:r>
        <w:rPr>
          <w:rFonts w:ascii="Arimo Bold" w:eastAsia="Arimo Bold" w:hAnsi="Arimo Bold" w:cs="Arimo Bold"/>
          <w:b/>
          <w:bCs/>
          <w:color w:val="000000"/>
        </w:rPr>
        <w:t>2. Proposed Modifications</w:t>
      </w:r>
      <w:r>
        <w:rPr>
          <w:rFonts w:ascii="Arimo" w:eastAsia="Arimo" w:hAnsi="Arimo" w:cs="Arimo"/>
          <w:color w:val="000000"/>
        </w:rPr>
        <w:t xml:space="preserve"> </w:t>
      </w:r>
    </w:p>
    <w:p w14:paraId="58BCD1D6" w14:textId="77777777" w:rsidR="00E73AB1" w:rsidRDefault="00000000" w:rsidP="00C45A4F">
      <w:pPr>
        <w:spacing w:before="120" w:after="120" w:line="240" w:lineRule="auto"/>
        <w:jc w:val="both"/>
      </w:pPr>
      <w:r>
        <w:rPr>
          <w:rFonts w:ascii="Arimo Bold" w:eastAsia="Arimo Bold" w:hAnsi="Arimo Bold" w:cs="Arimo Bold"/>
          <w:b/>
          <w:bCs/>
          <w:color w:val="000000"/>
          <w:sz w:val="22"/>
          <w:szCs w:val="22"/>
        </w:rPr>
        <w:t>Modification 1</w:t>
      </w:r>
      <w:r>
        <w:rPr>
          <w:rFonts w:ascii="Arimo" w:eastAsia="Arimo" w:hAnsi="Arimo" w:cs="Arimo"/>
          <w:color w:val="000000"/>
          <w:sz w:val="22"/>
          <w:szCs w:val="22"/>
        </w:rPr>
        <w:t>:</w:t>
      </w:r>
      <w:r>
        <w:rPr>
          <w:rFonts w:ascii="Arimo" w:eastAsia="Arimo" w:hAnsi="Arimo" w:cs="Arimo"/>
          <w:color w:val="000000"/>
        </w:rPr>
        <w:t xml:space="preserve"> </w:t>
      </w:r>
    </w:p>
    <w:p w14:paraId="5ECAF44E" w14:textId="0267267D" w:rsidR="00E73AB1" w:rsidRPr="00C45A4F" w:rsidRDefault="00000000" w:rsidP="00C45A4F">
      <w:pPr>
        <w:numPr>
          <w:ilvl w:val="0"/>
          <w:numId w:val="5"/>
        </w:numPr>
        <w:spacing w:after="0" w:line="240" w:lineRule="auto"/>
        <w:jc w:val="both"/>
      </w:pPr>
      <w:r>
        <w:rPr>
          <w:rFonts w:ascii="Arimo Bold" w:eastAsia="Arimo Bold" w:hAnsi="Arimo Bold" w:cs="Arimo Bold"/>
          <w:b/>
          <w:bCs/>
          <w:color w:val="000000"/>
          <w:sz w:val="22"/>
          <w:szCs w:val="22"/>
        </w:rPr>
        <w:t>Proposal</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Replace the existing joint actuator with a lightweight, high-efficiency actuator and reinforce the joint using stronger, lightweight materials.</w:t>
      </w:r>
    </w:p>
    <w:p w14:paraId="064BA75F" w14:textId="77777777" w:rsidR="00C45A4F" w:rsidRDefault="00C45A4F" w:rsidP="00C45A4F">
      <w:pPr>
        <w:spacing w:after="0" w:line="240" w:lineRule="auto"/>
        <w:ind w:left="40"/>
        <w:jc w:val="both"/>
      </w:pPr>
    </w:p>
    <w:p w14:paraId="2B0B2DF4" w14:textId="26D2AE2E" w:rsidR="00E73AB1" w:rsidRDefault="00000000" w:rsidP="00C45A4F">
      <w:pPr>
        <w:numPr>
          <w:ilvl w:val="0"/>
          <w:numId w:val="5"/>
        </w:numPr>
        <w:spacing w:after="0" w:line="240" w:lineRule="auto"/>
        <w:jc w:val="both"/>
      </w:pPr>
      <w:r>
        <w:rPr>
          <w:rFonts w:ascii="Arimo Bold" w:eastAsia="Arimo Bold" w:hAnsi="Arimo Bold" w:cs="Arimo Bold"/>
          <w:b/>
          <w:bCs/>
          <w:color w:val="000000"/>
          <w:sz w:val="22"/>
          <w:szCs w:val="22"/>
        </w:rPr>
        <w:t>Justification</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Reducing actuator mass and improving mechanical efficiency lowers the load experienced during joint rotation. Reinforcing the joint enhances durability while maintaining stiffness, resulting in smoother motion, improved responsiveness, and increased reliability in surgical applications.</w:t>
      </w:r>
    </w:p>
    <w:p w14:paraId="66EEA668" w14:textId="77777777" w:rsidR="00E73AB1" w:rsidRDefault="00000000" w:rsidP="00C45A4F">
      <w:pPr>
        <w:spacing w:before="120" w:after="120" w:line="240" w:lineRule="auto"/>
        <w:jc w:val="both"/>
      </w:pPr>
      <w:r>
        <w:rPr>
          <w:rFonts w:ascii="Arimo Bold" w:eastAsia="Arimo Bold" w:hAnsi="Arimo Bold" w:cs="Arimo Bold"/>
          <w:b/>
          <w:bCs/>
          <w:color w:val="000000"/>
          <w:sz w:val="22"/>
          <w:szCs w:val="22"/>
        </w:rPr>
        <w:t>Modification 2</w:t>
      </w:r>
      <w:r>
        <w:rPr>
          <w:rFonts w:ascii="Arimo" w:eastAsia="Arimo" w:hAnsi="Arimo" w:cs="Arimo"/>
          <w:color w:val="000000"/>
          <w:sz w:val="22"/>
          <w:szCs w:val="22"/>
        </w:rPr>
        <w:t>:</w:t>
      </w:r>
      <w:r>
        <w:rPr>
          <w:rFonts w:ascii="Arimo" w:eastAsia="Arimo" w:hAnsi="Arimo" w:cs="Arimo"/>
          <w:color w:val="000000"/>
        </w:rPr>
        <w:t xml:space="preserve"> </w:t>
      </w:r>
    </w:p>
    <w:p w14:paraId="6C72C988" w14:textId="33154FC0" w:rsidR="00E73AB1" w:rsidRPr="00C45A4F" w:rsidRDefault="00000000" w:rsidP="00C45A4F">
      <w:pPr>
        <w:numPr>
          <w:ilvl w:val="0"/>
          <w:numId w:val="6"/>
        </w:numPr>
        <w:spacing w:after="0" w:line="240" w:lineRule="auto"/>
        <w:jc w:val="both"/>
      </w:pPr>
      <w:r>
        <w:rPr>
          <w:rFonts w:ascii="Arimo Bold" w:eastAsia="Arimo Bold" w:hAnsi="Arimo Bold" w:cs="Arimo Bold"/>
          <w:b/>
          <w:bCs/>
          <w:color w:val="000000"/>
          <w:sz w:val="22"/>
          <w:szCs w:val="22"/>
        </w:rPr>
        <w:t>Proposal</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Realign and recalibrate joint sensors to ensure accurate positioning and minimize feedback latency.</w:t>
      </w:r>
    </w:p>
    <w:p w14:paraId="6E5A82FE" w14:textId="77777777" w:rsidR="00C45A4F" w:rsidRDefault="00C45A4F" w:rsidP="00C45A4F">
      <w:pPr>
        <w:spacing w:after="0" w:line="240" w:lineRule="auto"/>
        <w:ind w:left="40"/>
        <w:jc w:val="both"/>
      </w:pPr>
    </w:p>
    <w:p w14:paraId="44469667" w14:textId="68CC7072" w:rsidR="00E73AB1" w:rsidRDefault="00000000" w:rsidP="00C45A4F">
      <w:pPr>
        <w:numPr>
          <w:ilvl w:val="0"/>
          <w:numId w:val="6"/>
        </w:numPr>
        <w:spacing w:after="0" w:line="240" w:lineRule="auto"/>
        <w:jc w:val="both"/>
        <w:rPr>
          <w:rFonts w:ascii="Arimo" w:eastAsia="Arimo" w:hAnsi="Arimo" w:cs="Arimo"/>
          <w:color w:val="000000"/>
          <w:sz w:val="22"/>
          <w:szCs w:val="22"/>
        </w:rPr>
      </w:pPr>
      <w:r>
        <w:rPr>
          <w:rFonts w:ascii="Arimo Bold" w:eastAsia="Arimo Bold" w:hAnsi="Arimo Bold" w:cs="Arimo Bold"/>
          <w:b/>
          <w:bCs/>
          <w:color w:val="000000"/>
          <w:sz w:val="22"/>
          <w:szCs w:val="22"/>
        </w:rPr>
        <w:t>Justification</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Proper sensor alignment improves the accuracy and speed of feedback to the control system, enabling faster corrective actions and improved closed-loop control performance during fine surgical movements.</w:t>
      </w:r>
    </w:p>
    <w:p w14:paraId="2F1161DD" w14:textId="77777777" w:rsidR="00B1050F" w:rsidRDefault="00B1050F" w:rsidP="00C45A4F">
      <w:pPr>
        <w:spacing w:after="0" w:line="240" w:lineRule="auto"/>
        <w:ind w:left="40"/>
        <w:jc w:val="both"/>
        <w:rPr>
          <w:rFonts w:ascii="Arimo" w:eastAsia="Arimo" w:hAnsi="Arimo" w:cs="Arimo"/>
          <w:color w:val="000000"/>
          <w:sz w:val="22"/>
          <w:szCs w:val="22"/>
        </w:rPr>
      </w:pPr>
    </w:p>
    <w:p w14:paraId="0E9BD0BC" w14:textId="77777777" w:rsidR="00C45A4F" w:rsidRPr="00B1050F" w:rsidRDefault="00C45A4F" w:rsidP="00B1050F">
      <w:pPr>
        <w:spacing w:after="0" w:line="240" w:lineRule="auto"/>
        <w:ind w:left="40"/>
        <w:rPr>
          <w:rFonts w:ascii="Arimo" w:eastAsia="Arimo" w:hAnsi="Arimo" w:cs="Arimo"/>
          <w:color w:val="000000"/>
          <w:sz w:val="22"/>
          <w:szCs w:val="22"/>
        </w:rPr>
      </w:pPr>
    </w:p>
    <w:p w14:paraId="6304D7D0" w14:textId="77777777" w:rsidR="00E73AB1" w:rsidRDefault="00000000" w:rsidP="00C45A4F">
      <w:pPr>
        <w:spacing w:before="120" w:after="120" w:line="240" w:lineRule="auto"/>
        <w:jc w:val="both"/>
      </w:pPr>
      <w:r>
        <w:rPr>
          <w:rFonts w:ascii="Arimo Bold" w:eastAsia="Arimo Bold" w:hAnsi="Arimo Bold" w:cs="Arimo Bold"/>
          <w:b/>
          <w:bCs/>
          <w:color w:val="000000"/>
        </w:rPr>
        <w:lastRenderedPageBreak/>
        <w:t>3. Simulation Results</w:t>
      </w:r>
      <w:r>
        <w:rPr>
          <w:rFonts w:ascii="Arimo" w:eastAsia="Arimo" w:hAnsi="Arimo" w:cs="Arimo"/>
          <w:color w:val="000000"/>
        </w:rPr>
        <w:t xml:space="preserve"> </w:t>
      </w:r>
    </w:p>
    <w:p w14:paraId="4BD84411" w14:textId="77777777" w:rsidR="00E73AB1" w:rsidRDefault="00000000" w:rsidP="00C45A4F">
      <w:pPr>
        <w:numPr>
          <w:ilvl w:val="0"/>
          <w:numId w:val="7"/>
        </w:numPr>
        <w:spacing w:after="0" w:line="240" w:lineRule="auto"/>
        <w:jc w:val="both"/>
      </w:pPr>
      <w:r>
        <w:rPr>
          <w:rFonts w:ascii="Arimo Bold" w:eastAsia="Arimo Bold" w:hAnsi="Arimo Bold" w:cs="Arimo Bold"/>
          <w:b/>
          <w:bCs/>
          <w:color w:val="000000"/>
          <w:sz w:val="22"/>
          <w:szCs w:val="22"/>
        </w:rPr>
        <w:t>Initial Metrics</w:t>
      </w:r>
      <w:r>
        <w:rPr>
          <w:rFonts w:ascii="Arimo" w:eastAsia="Arimo" w:hAnsi="Arimo" w:cs="Arimo"/>
          <w:color w:val="000000"/>
          <w:sz w:val="22"/>
          <w:szCs w:val="22"/>
        </w:rPr>
        <w:t>:</w:t>
      </w:r>
      <w:r>
        <w:rPr>
          <w:rFonts w:ascii="Arimo" w:eastAsia="Arimo" w:hAnsi="Arimo" w:cs="Arimo"/>
          <w:color w:val="000000"/>
        </w:rPr>
        <w:t xml:space="preserve"> </w:t>
      </w:r>
    </w:p>
    <w:p w14:paraId="1A7413E9" w14:textId="30AC5E16" w:rsidR="00C45A4F" w:rsidRDefault="00000000" w:rsidP="00C45A4F">
      <w:pPr>
        <w:numPr>
          <w:ilvl w:val="1"/>
          <w:numId w:val="7"/>
        </w:numPr>
        <w:spacing w:after="0" w:line="240" w:lineRule="auto"/>
        <w:jc w:val="both"/>
      </w:pPr>
      <w:r>
        <w:rPr>
          <w:rFonts w:ascii="Arimo Bold" w:eastAsia="Arimo Bold" w:hAnsi="Arimo Bold" w:cs="Arimo Bold"/>
          <w:b/>
          <w:bCs/>
          <w:color w:val="000000"/>
          <w:sz w:val="22"/>
          <w:szCs w:val="22"/>
        </w:rPr>
        <w:t xml:space="preserve">Actuator Response Time: </w:t>
      </w:r>
      <w:r w:rsidR="00B1050F" w:rsidRPr="00B1050F">
        <w:rPr>
          <w:rFonts w:ascii="Arimo" w:eastAsia="Arimo" w:hAnsi="Arimo" w:cs="Arimo"/>
          <w:color w:val="000000"/>
          <w:sz w:val="22"/>
          <w:szCs w:val="22"/>
        </w:rPr>
        <w:t>0.20 seconds</w:t>
      </w:r>
    </w:p>
    <w:p w14:paraId="70D0D5B6" w14:textId="77777777" w:rsidR="00C45A4F" w:rsidRDefault="00C45A4F" w:rsidP="00C45A4F">
      <w:pPr>
        <w:spacing w:after="0" w:line="240" w:lineRule="auto"/>
        <w:ind w:left="800"/>
        <w:jc w:val="both"/>
      </w:pPr>
    </w:p>
    <w:p w14:paraId="2D37ECB4" w14:textId="1DC178D9" w:rsidR="00E73AB1" w:rsidRPr="00C45A4F" w:rsidRDefault="00000000" w:rsidP="00C45A4F">
      <w:pPr>
        <w:numPr>
          <w:ilvl w:val="1"/>
          <w:numId w:val="7"/>
        </w:numPr>
        <w:spacing w:after="0" w:line="240" w:lineRule="auto"/>
        <w:jc w:val="both"/>
      </w:pPr>
      <w:r>
        <w:rPr>
          <w:rFonts w:ascii="Arimo Bold" w:eastAsia="Arimo Bold" w:hAnsi="Arimo Bold" w:cs="Arimo Bold"/>
          <w:b/>
          <w:bCs/>
          <w:color w:val="000000"/>
          <w:sz w:val="22"/>
          <w:szCs w:val="22"/>
        </w:rPr>
        <w:t>Sensor Feedback Delay:</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Baseline feedback delay observed in the control loop (pre-optimization)</w:t>
      </w:r>
    </w:p>
    <w:p w14:paraId="6E323764" w14:textId="77777777" w:rsidR="00C45A4F" w:rsidRDefault="00C45A4F" w:rsidP="00C45A4F">
      <w:pPr>
        <w:spacing w:after="0" w:line="240" w:lineRule="auto"/>
        <w:jc w:val="both"/>
      </w:pPr>
    </w:p>
    <w:p w14:paraId="55807621" w14:textId="77777777" w:rsidR="00E73AB1" w:rsidRDefault="00000000" w:rsidP="00C45A4F">
      <w:pPr>
        <w:numPr>
          <w:ilvl w:val="0"/>
          <w:numId w:val="7"/>
        </w:numPr>
        <w:spacing w:after="0" w:line="240" w:lineRule="auto"/>
        <w:jc w:val="both"/>
      </w:pPr>
      <w:r>
        <w:rPr>
          <w:rFonts w:ascii="Arimo Bold" w:eastAsia="Arimo Bold" w:hAnsi="Arimo Bold" w:cs="Arimo Bold"/>
          <w:b/>
          <w:bCs/>
          <w:color w:val="000000"/>
          <w:sz w:val="22"/>
          <w:szCs w:val="22"/>
        </w:rPr>
        <w:t>Post-Optimization Metrics</w:t>
      </w:r>
      <w:r>
        <w:rPr>
          <w:rFonts w:ascii="Arimo" w:eastAsia="Arimo" w:hAnsi="Arimo" w:cs="Arimo"/>
          <w:color w:val="000000"/>
          <w:sz w:val="22"/>
          <w:szCs w:val="22"/>
        </w:rPr>
        <w:t>:</w:t>
      </w:r>
      <w:r>
        <w:rPr>
          <w:rFonts w:ascii="Arimo" w:eastAsia="Arimo" w:hAnsi="Arimo" w:cs="Arimo"/>
          <w:color w:val="000000"/>
        </w:rPr>
        <w:t xml:space="preserve"> </w:t>
      </w:r>
    </w:p>
    <w:p w14:paraId="3C40A76E" w14:textId="65B9AF49" w:rsidR="00E73AB1" w:rsidRPr="00C45A4F" w:rsidRDefault="00000000" w:rsidP="00C45A4F">
      <w:pPr>
        <w:numPr>
          <w:ilvl w:val="1"/>
          <w:numId w:val="7"/>
        </w:numPr>
        <w:spacing w:after="0" w:line="240" w:lineRule="auto"/>
        <w:jc w:val="both"/>
      </w:pPr>
      <w:r>
        <w:rPr>
          <w:rFonts w:ascii="Arimo Bold" w:eastAsia="Arimo Bold" w:hAnsi="Arimo Bold" w:cs="Arimo Bold"/>
          <w:b/>
          <w:bCs/>
          <w:color w:val="000000"/>
          <w:sz w:val="22"/>
          <w:szCs w:val="22"/>
        </w:rPr>
        <w:t>Actuator Response Time:</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0.17 seconds</w:t>
      </w:r>
    </w:p>
    <w:p w14:paraId="049AF75A" w14:textId="77777777" w:rsidR="00C45A4F" w:rsidRDefault="00C45A4F" w:rsidP="00C45A4F">
      <w:pPr>
        <w:spacing w:after="0" w:line="240" w:lineRule="auto"/>
        <w:ind w:left="440"/>
        <w:jc w:val="both"/>
      </w:pPr>
    </w:p>
    <w:p w14:paraId="1763FFD4" w14:textId="24B5548E" w:rsidR="00E73AB1" w:rsidRPr="00C45A4F" w:rsidRDefault="00000000" w:rsidP="00C45A4F">
      <w:pPr>
        <w:numPr>
          <w:ilvl w:val="1"/>
          <w:numId w:val="7"/>
        </w:numPr>
        <w:spacing w:after="0" w:line="240" w:lineRule="auto"/>
        <w:jc w:val="both"/>
      </w:pPr>
      <w:r>
        <w:rPr>
          <w:rFonts w:ascii="Arimo Bold" w:eastAsia="Arimo Bold" w:hAnsi="Arimo Bold" w:cs="Arimo Bold"/>
          <w:b/>
          <w:bCs/>
          <w:color w:val="000000"/>
          <w:sz w:val="22"/>
          <w:szCs w:val="22"/>
        </w:rPr>
        <w:t>Sensor Feedback Delay:</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Reduced relative feedback latency after sensor realignment</w:t>
      </w:r>
    </w:p>
    <w:p w14:paraId="640E60CE" w14:textId="77777777" w:rsidR="00C45A4F" w:rsidRDefault="00C45A4F" w:rsidP="00C45A4F">
      <w:pPr>
        <w:spacing w:after="0" w:line="240" w:lineRule="auto"/>
        <w:jc w:val="both"/>
      </w:pPr>
    </w:p>
    <w:p w14:paraId="725A2BD3" w14:textId="77777777" w:rsidR="00E73AB1" w:rsidRDefault="00000000" w:rsidP="00C45A4F">
      <w:pPr>
        <w:numPr>
          <w:ilvl w:val="0"/>
          <w:numId w:val="7"/>
        </w:numPr>
        <w:spacing w:after="0" w:line="240" w:lineRule="auto"/>
        <w:jc w:val="both"/>
      </w:pPr>
      <w:r>
        <w:rPr>
          <w:rFonts w:ascii="Arimo Bold" w:eastAsia="Arimo Bold" w:hAnsi="Arimo Bold" w:cs="Arimo Bold"/>
          <w:b/>
          <w:bCs/>
          <w:color w:val="000000"/>
          <w:sz w:val="22"/>
          <w:szCs w:val="22"/>
        </w:rPr>
        <w:t>Key Insights</w:t>
      </w:r>
      <w:r>
        <w:rPr>
          <w:rFonts w:ascii="Arimo" w:eastAsia="Arimo" w:hAnsi="Arimo" w:cs="Arimo"/>
          <w:color w:val="000000"/>
          <w:sz w:val="22"/>
          <w:szCs w:val="22"/>
        </w:rPr>
        <w:t>:</w:t>
      </w:r>
      <w:r>
        <w:rPr>
          <w:rFonts w:ascii="Arimo" w:eastAsia="Arimo" w:hAnsi="Arimo" w:cs="Arimo"/>
          <w:color w:val="000000"/>
        </w:rPr>
        <w:t xml:space="preserve"> </w:t>
      </w:r>
    </w:p>
    <w:p w14:paraId="05D854F9" w14:textId="0B5C2F67" w:rsidR="00E73AB1" w:rsidRDefault="00B1050F" w:rsidP="00C45A4F">
      <w:pPr>
        <w:pStyle w:val="ListParagraph"/>
        <w:numPr>
          <w:ilvl w:val="1"/>
          <w:numId w:val="7"/>
        </w:numPr>
        <w:spacing w:before="100" w:beforeAutospacing="1" w:after="100" w:afterAutospacing="1" w:line="240" w:lineRule="auto"/>
        <w:jc w:val="both"/>
        <w:rPr>
          <w:rFonts w:ascii="Arimo" w:eastAsia="Arimo" w:hAnsi="Arimo" w:cs="Arimo"/>
          <w:color w:val="000000"/>
          <w:sz w:val="22"/>
          <w:szCs w:val="22"/>
        </w:rPr>
      </w:pPr>
      <w:r w:rsidRPr="00B1050F">
        <w:rPr>
          <w:rFonts w:ascii="Arimo" w:eastAsia="Arimo" w:hAnsi="Arimo" w:cs="Arimo"/>
          <w:color w:val="000000"/>
          <w:sz w:val="22"/>
          <w:szCs w:val="22"/>
        </w:rPr>
        <w:t>Simulation results from the Robotic Arm Design Simulation notebook demonstrate that improving actuator efficiency and reducing feedback latency leads to measurable improvements in responsiveness and durability. The optimized configuration achieved faster response times and higher durability without introducing instability or compromising control precision.</w:t>
      </w:r>
      <w:r w:rsidR="00000000" w:rsidRPr="00B1050F">
        <w:rPr>
          <w:rFonts w:ascii="Arimo" w:eastAsia="Arimo" w:hAnsi="Arimo" w:cs="Arimo"/>
          <w:color w:val="000000"/>
          <w:sz w:val="22"/>
          <w:szCs w:val="22"/>
        </w:rPr>
        <w:t xml:space="preserve"> </w:t>
      </w:r>
      <w:r w:rsidR="000C272E" w:rsidRPr="000C272E">
        <w:rPr>
          <w:rFonts w:ascii="Arimo" w:eastAsia="Arimo" w:hAnsi="Arimo" w:cs="Arimo"/>
          <w:color w:val="000000"/>
          <w:sz w:val="22"/>
          <w:szCs w:val="22"/>
        </w:rPr>
        <w:t>This represents a 15% reduction in actuator response time, demonstrating the effectiveness of the proposed design optimizations.</w:t>
      </w:r>
    </w:p>
    <w:p w14:paraId="704CFE94" w14:textId="77777777" w:rsidR="00C45A4F" w:rsidRPr="00C45A4F" w:rsidRDefault="00C45A4F" w:rsidP="00C45A4F">
      <w:pPr>
        <w:spacing w:before="100" w:beforeAutospacing="1" w:after="100" w:afterAutospacing="1" w:line="240" w:lineRule="auto"/>
        <w:jc w:val="both"/>
        <w:rPr>
          <w:rFonts w:ascii="Arimo" w:eastAsia="Arimo" w:hAnsi="Arimo" w:cs="Arimo"/>
          <w:color w:val="000000"/>
          <w:sz w:val="22"/>
          <w:szCs w:val="22"/>
        </w:rPr>
      </w:pPr>
    </w:p>
    <w:p w14:paraId="57408143" w14:textId="77777777" w:rsidR="00E73AB1" w:rsidRDefault="00000000">
      <w:pPr>
        <w:spacing w:before="120" w:after="120" w:line="240" w:lineRule="auto"/>
      </w:pPr>
      <w:r>
        <w:rPr>
          <w:rFonts w:ascii="Arimo Bold" w:eastAsia="Arimo Bold" w:hAnsi="Arimo Bold" w:cs="Arimo Bold"/>
          <w:b/>
          <w:bCs/>
          <w:color w:val="000000"/>
        </w:rPr>
        <w:t>4. Annotated Visual Examples</w:t>
      </w:r>
      <w:r>
        <w:rPr>
          <w:rFonts w:ascii="Arimo" w:eastAsia="Arimo" w:hAnsi="Arimo" w:cs="Arimo"/>
          <w:color w:val="000000"/>
        </w:rPr>
        <w:t xml:space="preserve"> </w:t>
      </w:r>
    </w:p>
    <w:p w14:paraId="60ABD901" w14:textId="77777777" w:rsidR="00E73AB1" w:rsidRDefault="00000000">
      <w:pPr>
        <w:spacing w:before="120" w:after="120" w:line="240" w:lineRule="auto"/>
      </w:pPr>
      <w:r>
        <w:rPr>
          <w:rFonts w:ascii="Arimo Bold" w:eastAsia="Arimo Bold" w:hAnsi="Arimo Bold" w:cs="Arimo Bold"/>
          <w:b/>
          <w:bCs/>
          <w:color w:val="000000"/>
          <w:sz w:val="22"/>
          <w:szCs w:val="22"/>
        </w:rPr>
        <w:t xml:space="preserve">Visual Example 1: Current Sensor Misalignment vs. Proposed Realignment </w:t>
      </w:r>
    </w:p>
    <w:p w14:paraId="3BB0EA42" w14:textId="05A5CEE1" w:rsidR="00E73AB1" w:rsidRDefault="00000000">
      <w:pPr>
        <w:spacing w:before="120" w:after="120" w:line="240" w:lineRule="auto"/>
      </w:pPr>
      <w:r>
        <w:rPr>
          <w:rFonts w:ascii="Arimo Bold" w:eastAsia="Arimo Bold" w:hAnsi="Arimo Bold" w:cs="Arimo Bold"/>
          <w:b/>
          <w:bCs/>
          <w:color w:val="EB0808"/>
          <w:sz w:val="18"/>
          <w:szCs w:val="18"/>
        </w:rPr>
        <w:t xml:space="preserve">                      </w:t>
      </w:r>
      <w:r w:rsidR="00B1050F" w:rsidRPr="00B1050F">
        <w:rPr>
          <w:rFonts w:ascii="Arimo Bold" w:eastAsia="Arimo Bold" w:hAnsi="Arimo Bold" w:cs="Arimo Bold"/>
          <w:b/>
          <w:bCs/>
          <w:color w:val="EB0808"/>
          <w:sz w:val="18"/>
          <w:szCs w:val="18"/>
        </w:rPr>
        <w:drawing>
          <wp:inline distT="0" distB="0" distL="0" distR="0" wp14:anchorId="44FE475C" wp14:editId="1FDCA349">
            <wp:extent cx="5734050" cy="3104515"/>
            <wp:effectExtent l="0" t="0" r="0" b="0"/>
            <wp:docPr id="79623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39997" name=""/>
                    <pic:cNvPicPr/>
                  </pic:nvPicPr>
                  <pic:blipFill>
                    <a:blip r:embed="rId6"/>
                    <a:stretch>
                      <a:fillRect/>
                    </a:stretch>
                  </pic:blipFill>
                  <pic:spPr>
                    <a:xfrm>
                      <a:off x="0" y="0"/>
                      <a:ext cx="5734050" cy="3104515"/>
                    </a:xfrm>
                    <a:prstGeom prst="rect">
                      <a:avLst/>
                    </a:prstGeom>
                  </pic:spPr>
                </pic:pic>
              </a:graphicData>
            </a:graphic>
          </wp:inline>
        </w:drawing>
      </w:r>
    </w:p>
    <w:p w14:paraId="0D17B93A" w14:textId="28DB1676" w:rsidR="00E73AB1" w:rsidRPr="00B1050F" w:rsidRDefault="00000000" w:rsidP="00C45A4F">
      <w:pPr>
        <w:numPr>
          <w:ilvl w:val="0"/>
          <w:numId w:val="8"/>
        </w:numPr>
        <w:spacing w:after="0" w:line="240" w:lineRule="auto"/>
        <w:jc w:val="both"/>
      </w:pPr>
      <w:r>
        <w:rPr>
          <w:rFonts w:ascii="Arimo Italics" w:eastAsia="Arimo Italics" w:hAnsi="Arimo Italics" w:cs="Arimo Italics"/>
          <w:i/>
          <w:iCs/>
          <w:color w:val="000000"/>
          <w:sz w:val="22"/>
          <w:szCs w:val="22"/>
        </w:rPr>
        <w:t>Brief Description</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This image highlights the sensor placement at the joint interface. The magnified view illustrates potential misalignment that may introduce feedback delays or inaccuracies. The proposed modification involves realigning and recalibrating the sensor to improve feedback accuracy and control responsiveness.</w:t>
      </w:r>
    </w:p>
    <w:p w14:paraId="2221A182" w14:textId="77777777" w:rsidR="00B1050F" w:rsidRDefault="00B1050F" w:rsidP="00B1050F">
      <w:pPr>
        <w:spacing w:after="0" w:line="240" w:lineRule="auto"/>
      </w:pPr>
    </w:p>
    <w:p w14:paraId="68DC4A94" w14:textId="77777777" w:rsidR="00B1050F" w:rsidRDefault="00000000">
      <w:pPr>
        <w:spacing w:before="120" w:after="120" w:line="240" w:lineRule="auto"/>
        <w:rPr>
          <w:rFonts w:ascii="Arimo Bold" w:eastAsia="Arimo Bold" w:hAnsi="Arimo Bold" w:cs="Arimo Bold"/>
          <w:b/>
          <w:bCs/>
          <w:color w:val="000000"/>
          <w:sz w:val="22"/>
          <w:szCs w:val="22"/>
        </w:rPr>
      </w:pPr>
      <w:r>
        <w:rPr>
          <w:rFonts w:ascii="Arimo Bold" w:eastAsia="Arimo Bold" w:hAnsi="Arimo Bold" w:cs="Arimo Bold"/>
          <w:b/>
          <w:bCs/>
          <w:color w:val="000000"/>
          <w:sz w:val="22"/>
          <w:szCs w:val="22"/>
        </w:rPr>
        <w:lastRenderedPageBreak/>
        <w:t>Visual Example 2: Actuator Upgrade Impact </w:t>
      </w:r>
    </w:p>
    <w:p w14:paraId="622991FA" w14:textId="66260780" w:rsidR="00E73AB1" w:rsidRDefault="00B1050F" w:rsidP="00B1050F">
      <w:pPr>
        <w:spacing w:before="120" w:after="120" w:line="240" w:lineRule="auto"/>
        <w:jc w:val="center"/>
      </w:pPr>
      <w:r w:rsidRPr="00B1050F">
        <w:rPr>
          <w:rFonts w:ascii="Arimo Bold" w:eastAsia="Arimo Bold" w:hAnsi="Arimo Bold" w:cs="Arimo Bold"/>
          <w:b/>
          <w:bCs/>
          <w:color w:val="EB0808"/>
          <w:sz w:val="22"/>
          <w:szCs w:val="22"/>
        </w:rPr>
        <w:drawing>
          <wp:inline distT="0" distB="0" distL="0" distR="0" wp14:anchorId="328F8413" wp14:editId="4EF6EBD0">
            <wp:extent cx="3652838" cy="3192087"/>
            <wp:effectExtent l="0" t="0" r="0" b="0"/>
            <wp:docPr id="19301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63358" name=""/>
                    <pic:cNvPicPr/>
                  </pic:nvPicPr>
                  <pic:blipFill>
                    <a:blip r:embed="rId7"/>
                    <a:stretch>
                      <a:fillRect/>
                    </a:stretch>
                  </pic:blipFill>
                  <pic:spPr>
                    <a:xfrm>
                      <a:off x="0" y="0"/>
                      <a:ext cx="3663638" cy="3201525"/>
                    </a:xfrm>
                    <a:prstGeom prst="rect">
                      <a:avLst/>
                    </a:prstGeom>
                  </pic:spPr>
                </pic:pic>
              </a:graphicData>
            </a:graphic>
          </wp:inline>
        </w:drawing>
      </w:r>
    </w:p>
    <w:p w14:paraId="6FD20E97" w14:textId="2787ECD6" w:rsidR="00E73AB1" w:rsidRDefault="00000000" w:rsidP="00C45A4F">
      <w:pPr>
        <w:numPr>
          <w:ilvl w:val="0"/>
          <w:numId w:val="9"/>
        </w:numPr>
        <w:spacing w:after="0" w:line="240" w:lineRule="auto"/>
        <w:jc w:val="both"/>
      </w:pPr>
      <w:r>
        <w:rPr>
          <w:rFonts w:ascii="Arimo Italics" w:eastAsia="Arimo Italics" w:hAnsi="Arimo Italics" w:cs="Arimo Italics"/>
          <w:i/>
          <w:iCs/>
          <w:color w:val="000000"/>
          <w:sz w:val="22"/>
          <w:szCs w:val="22"/>
        </w:rPr>
        <w:t>Brief Description</w:t>
      </w:r>
      <w:r>
        <w:rPr>
          <w:rFonts w:ascii="Arimo" w:eastAsia="Arimo" w:hAnsi="Arimo" w:cs="Arimo"/>
          <w:color w:val="000000"/>
          <w:sz w:val="22"/>
          <w:szCs w:val="22"/>
        </w:rPr>
        <w:t xml:space="preserve">: </w:t>
      </w:r>
      <w:r w:rsidR="00C45A4F" w:rsidRPr="00C45A4F">
        <w:rPr>
          <w:rFonts w:ascii="Arimo" w:eastAsia="Arimo" w:hAnsi="Arimo" w:cs="Arimo"/>
          <w:color w:val="000000"/>
          <w:sz w:val="22"/>
          <w:szCs w:val="22"/>
        </w:rPr>
        <w:t>This image highlights the robotic arm’s rotational joints and actuator configuration under load. The extended arm position illustrates areas where actuators experience increased mechanical strain. The proposed modification involves upgrading to a lightweight, high-efficiency actuator and reinforcing the joint structure to improve durability and maintain precise motion during surgical procedures.</w:t>
      </w:r>
    </w:p>
    <w:p w14:paraId="6886B0D6" w14:textId="77777777" w:rsidR="00E73AB1" w:rsidRDefault="00000000">
      <w:pPr>
        <w:spacing w:before="120" w:after="120" w:line="240" w:lineRule="auto"/>
        <w:rPr>
          <w:rFonts w:ascii="Arimo" w:eastAsia="Arimo" w:hAnsi="Arimo" w:cs="Arimo"/>
          <w:color w:val="000000"/>
        </w:rPr>
      </w:pPr>
      <w:r>
        <w:rPr>
          <w:rFonts w:ascii="Arimo" w:eastAsia="Arimo" w:hAnsi="Arimo" w:cs="Arimo"/>
          <w:color w:val="000000"/>
        </w:rPr>
        <w:t xml:space="preserve"> </w:t>
      </w:r>
    </w:p>
    <w:p w14:paraId="04D4A537" w14:textId="77777777" w:rsidR="00C45A4F" w:rsidRDefault="00C45A4F">
      <w:pPr>
        <w:spacing w:before="120" w:after="120" w:line="240" w:lineRule="auto"/>
      </w:pPr>
    </w:p>
    <w:p w14:paraId="123AF6DC" w14:textId="77777777" w:rsidR="00E73AB1" w:rsidRDefault="00000000" w:rsidP="00C45A4F">
      <w:pPr>
        <w:spacing w:before="120" w:after="120" w:line="240" w:lineRule="auto"/>
        <w:jc w:val="both"/>
      </w:pPr>
      <w:r>
        <w:rPr>
          <w:rFonts w:ascii="Arimo Bold" w:eastAsia="Arimo Bold" w:hAnsi="Arimo Bold" w:cs="Arimo Bold"/>
          <w:b/>
          <w:bCs/>
          <w:color w:val="000000"/>
        </w:rPr>
        <w:t>5. Expected Outcomes</w:t>
      </w:r>
      <w:r>
        <w:rPr>
          <w:rFonts w:ascii="Arimo" w:eastAsia="Arimo" w:hAnsi="Arimo" w:cs="Arimo"/>
          <w:color w:val="000000"/>
        </w:rPr>
        <w:t xml:space="preserve"> </w:t>
      </w:r>
    </w:p>
    <w:p w14:paraId="7B1D05B9" w14:textId="5D3A21FF" w:rsidR="00E73AB1" w:rsidRPr="00C45A4F" w:rsidRDefault="00000000" w:rsidP="00C45A4F">
      <w:pPr>
        <w:numPr>
          <w:ilvl w:val="0"/>
          <w:numId w:val="10"/>
        </w:numPr>
        <w:spacing w:after="0" w:line="240" w:lineRule="auto"/>
        <w:jc w:val="both"/>
      </w:pPr>
      <w:r>
        <w:rPr>
          <w:rFonts w:ascii="Arimo Bold" w:eastAsia="Arimo Bold" w:hAnsi="Arimo Bold" w:cs="Arimo Bold"/>
          <w:b/>
          <w:bCs/>
          <w:color w:val="000000"/>
          <w:sz w:val="22"/>
          <w:szCs w:val="22"/>
        </w:rPr>
        <w:t>Improved Responsiveness</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Reduced actuator response time enables faster and smoother joint movements, improving real-time surgical precision.</w:t>
      </w:r>
      <w:r>
        <w:rPr>
          <w:rFonts w:ascii="Arimo" w:eastAsia="Arimo" w:hAnsi="Arimo" w:cs="Arimo"/>
          <w:color w:val="000000"/>
          <w:sz w:val="22"/>
          <w:szCs w:val="22"/>
        </w:rPr>
        <w:t> </w:t>
      </w:r>
    </w:p>
    <w:p w14:paraId="50B02917" w14:textId="77777777" w:rsidR="00C45A4F" w:rsidRDefault="00C45A4F" w:rsidP="00C45A4F">
      <w:pPr>
        <w:spacing w:after="0" w:line="240" w:lineRule="auto"/>
        <w:ind w:left="400"/>
        <w:jc w:val="both"/>
      </w:pPr>
    </w:p>
    <w:p w14:paraId="23718611" w14:textId="5BEB50AE" w:rsidR="00E73AB1" w:rsidRPr="00C45A4F" w:rsidRDefault="00000000" w:rsidP="00C45A4F">
      <w:pPr>
        <w:numPr>
          <w:ilvl w:val="0"/>
          <w:numId w:val="10"/>
        </w:numPr>
        <w:spacing w:after="0" w:line="240" w:lineRule="auto"/>
        <w:jc w:val="both"/>
      </w:pPr>
      <w:r>
        <w:rPr>
          <w:rFonts w:ascii="Arimo Bold" w:eastAsia="Arimo Bold" w:hAnsi="Arimo Bold" w:cs="Arimo Bold"/>
          <w:b/>
          <w:bCs/>
          <w:color w:val="000000"/>
          <w:sz w:val="22"/>
          <w:szCs w:val="22"/>
        </w:rPr>
        <w:t>Enhanced Reliability</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Improved actuator efficiency and sensor feedback accuracy increase system stability and consistency during prolonged surgical use.</w:t>
      </w:r>
    </w:p>
    <w:p w14:paraId="5491B4A3" w14:textId="77777777" w:rsidR="00C45A4F" w:rsidRDefault="00C45A4F" w:rsidP="00C45A4F">
      <w:pPr>
        <w:spacing w:after="0" w:line="240" w:lineRule="auto"/>
        <w:jc w:val="both"/>
      </w:pPr>
    </w:p>
    <w:p w14:paraId="528FA087" w14:textId="7DEA54BF" w:rsidR="00E73AB1" w:rsidRDefault="00000000" w:rsidP="00C45A4F">
      <w:pPr>
        <w:numPr>
          <w:ilvl w:val="0"/>
          <w:numId w:val="10"/>
        </w:numPr>
        <w:spacing w:after="0" w:line="240" w:lineRule="auto"/>
        <w:jc w:val="both"/>
      </w:pPr>
      <w:r>
        <w:rPr>
          <w:rFonts w:ascii="Arimo Bold" w:eastAsia="Arimo Bold" w:hAnsi="Arimo Bold" w:cs="Arimo Bold"/>
          <w:b/>
          <w:bCs/>
          <w:color w:val="000000"/>
          <w:sz w:val="22"/>
          <w:szCs w:val="22"/>
        </w:rPr>
        <w:t>Increased Durability</w:t>
      </w:r>
      <w:r>
        <w:rPr>
          <w:rFonts w:ascii="Arimo" w:eastAsia="Arimo" w:hAnsi="Arimo" w:cs="Arimo"/>
          <w:color w:val="000000"/>
          <w:sz w:val="22"/>
          <w:szCs w:val="22"/>
        </w:rPr>
        <w:t xml:space="preserve">: </w:t>
      </w:r>
      <w:r w:rsidR="00B1050F" w:rsidRPr="00B1050F">
        <w:rPr>
          <w:rFonts w:ascii="Arimo" w:eastAsia="Arimo" w:hAnsi="Arimo" w:cs="Arimo"/>
          <w:color w:val="000000"/>
          <w:sz w:val="22"/>
          <w:szCs w:val="22"/>
        </w:rPr>
        <w:t>Reinforced joints and reduced mechanical strain extend component lifespan and support long-term operational reliability.</w:t>
      </w:r>
    </w:p>
    <w:p w14:paraId="16EE9527" w14:textId="77777777" w:rsidR="00C45A4F" w:rsidRDefault="00C45A4F" w:rsidP="00C45A4F">
      <w:pPr>
        <w:pStyle w:val="ListParagraph"/>
      </w:pPr>
    </w:p>
    <w:p w14:paraId="2D9A63AC" w14:textId="77777777" w:rsidR="00C45A4F" w:rsidRDefault="00C45A4F" w:rsidP="00C45A4F">
      <w:pPr>
        <w:spacing w:after="0" w:line="240" w:lineRule="auto"/>
        <w:jc w:val="both"/>
      </w:pPr>
    </w:p>
    <w:p w14:paraId="6B0E35C7" w14:textId="77777777" w:rsidR="00E73AB1" w:rsidRDefault="00000000" w:rsidP="00C45A4F">
      <w:pPr>
        <w:spacing w:before="120" w:after="120" w:line="240" w:lineRule="auto"/>
        <w:jc w:val="both"/>
      </w:pPr>
      <w:r>
        <w:rPr>
          <w:rFonts w:ascii="Arimo Bold" w:eastAsia="Arimo Bold" w:hAnsi="Arimo Bold" w:cs="Arimo Bold"/>
          <w:b/>
          <w:bCs/>
          <w:color w:val="000000"/>
        </w:rPr>
        <w:t>6. Conclusion</w:t>
      </w:r>
      <w:r>
        <w:rPr>
          <w:rFonts w:ascii="Arimo" w:eastAsia="Arimo" w:hAnsi="Arimo" w:cs="Arimo"/>
          <w:color w:val="000000"/>
        </w:rPr>
        <w:t xml:space="preserve"> </w:t>
      </w:r>
    </w:p>
    <w:p w14:paraId="1B321239" w14:textId="77777777" w:rsidR="00E73AB1" w:rsidRDefault="00000000" w:rsidP="00C45A4F">
      <w:pPr>
        <w:spacing w:before="120" w:after="120" w:line="240" w:lineRule="auto"/>
        <w:jc w:val="both"/>
      </w:pPr>
      <w:r>
        <w:rPr>
          <w:rFonts w:ascii="Arimo" w:eastAsia="Arimo" w:hAnsi="Arimo" w:cs="Arimo"/>
          <w:color w:val="000000"/>
          <w:sz w:val="22"/>
          <w:szCs w:val="22"/>
        </w:rPr>
        <w:t>Summarize the impact of your proposed modifications:</w:t>
      </w:r>
      <w:r>
        <w:rPr>
          <w:rFonts w:ascii="Arimo" w:eastAsia="Arimo" w:hAnsi="Arimo" w:cs="Arimo"/>
          <w:color w:val="000000"/>
        </w:rPr>
        <w:t xml:space="preserve"> </w:t>
      </w:r>
    </w:p>
    <w:p w14:paraId="6B5F56B0" w14:textId="543F4B43" w:rsidR="00E73AB1" w:rsidRPr="000C272E" w:rsidRDefault="00B1050F" w:rsidP="000C272E">
      <w:pPr>
        <w:numPr>
          <w:ilvl w:val="0"/>
          <w:numId w:val="11"/>
        </w:numPr>
        <w:spacing w:after="0" w:line="240" w:lineRule="auto"/>
        <w:jc w:val="both"/>
        <w:rPr>
          <w:rFonts w:ascii="Arimo" w:eastAsia="Arimo" w:hAnsi="Arimo" w:cs="Arimo"/>
          <w:color w:val="000000"/>
          <w:sz w:val="22"/>
          <w:szCs w:val="22"/>
        </w:rPr>
      </w:pPr>
      <w:r w:rsidRPr="00B1050F">
        <w:rPr>
          <w:rFonts w:ascii="Arimo" w:eastAsia="Arimo" w:hAnsi="Arimo" w:cs="Arimo"/>
          <w:color w:val="000000"/>
          <w:sz w:val="22"/>
          <w:szCs w:val="22"/>
        </w:rPr>
        <w:t>The proposed design modifications address key performance limitations identified during diagnostics by reducing actuator strain and improving sensor feedback accuracy. Simulation results validate that these changes enhance responsiveness and durability while maintaining the precision required for surgical applications. Together, these optimizations improve system performance margins and support reliable, safe operation in high-stakes surgical environments.</w:t>
      </w:r>
      <w:r w:rsidR="000C272E">
        <w:rPr>
          <w:rFonts w:ascii="Arimo" w:eastAsia="Arimo" w:hAnsi="Arimo" w:cs="Arimo"/>
          <w:color w:val="000000"/>
          <w:sz w:val="22"/>
          <w:szCs w:val="22"/>
        </w:rPr>
        <w:t xml:space="preserve"> </w:t>
      </w:r>
      <w:r w:rsidR="000C272E" w:rsidRPr="000C272E">
        <w:rPr>
          <w:rFonts w:ascii="Arimo" w:eastAsia="Arimo" w:hAnsi="Arimo" w:cs="Arimo"/>
          <w:color w:val="000000"/>
          <w:sz w:val="22"/>
          <w:szCs w:val="22"/>
        </w:rPr>
        <w:t>These enhancements support Johnson &amp; Johnson’s commitment to delivering safe, precise, and reliable surgical robotic systems.</w:t>
      </w:r>
    </w:p>
    <w:sectPr w:rsidR="00E73AB1" w:rsidRPr="000C272E">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841A081-87AF-4A3C-8687-3403736DB0F8}"/>
  </w:font>
  <w:font w:name="Arimo Bold">
    <w:altName w:val="Calibri"/>
    <w:charset w:val="00"/>
    <w:family w:val="auto"/>
    <w:pitch w:val="default"/>
    <w:embedBold r:id="rId2" w:fontKey="{81ABB091-4070-47AA-B096-B77FE111BB8A}"/>
  </w:font>
  <w:font w:name="Arimo">
    <w:altName w:val="Calibri"/>
    <w:charset w:val="00"/>
    <w:family w:val="auto"/>
    <w:pitch w:val="default"/>
    <w:embedRegular r:id="rId3" w:fontKey="{5123A489-3ACE-4B36-8A51-D4D5D4DCDA66}"/>
  </w:font>
  <w:font w:name="MS Gothic">
    <w:altName w:val="ＭＳ ゴシック"/>
    <w:panose1 w:val="020B0609070205080204"/>
    <w:charset w:val="80"/>
    <w:family w:val="modern"/>
    <w:pitch w:val="fixed"/>
    <w:sig w:usb0="E00002FF" w:usb1="6AC7FDFB" w:usb2="08000012" w:usb3="00000000" w:csb0="0002009F" w:csb1="00000000"/>
    <w:embedRegular r:id="rId4" w:subsetted="1" w:fontKey="{5ABE0BFA-0151-4782-8F8B-CE1AF1D4B7EC}"/>
  </w:font>
  <w:font w:name="Arimo Italics">
    <w:altName w:val="Calibri"/>
    <w:charset w:val="00"/>
    <w:family w:val="auto"/>
    <w:pitch w:val="default"/>
    <w:embedItalic r:id="rId5" w:fontKey="{67B3E9D8-6838-4B0F-905A-A01E276154D8}"/>
  </w:font>
  <w:font w:name="Aptos Display">
    <w:charset w:val="00"/>
    <w:family w:val="swiss"/>
    <w:pitch w:val="variable"/>
    <w:sig w:usb0="20000287" w:usb1="00000003" w:usb2="00000000" w:usb3="00000000" w:csb0="0000019F" w:csb1="00000000"/>
    <w:embedRegular r:id="rId6" w:fontKey="{9103C93B-DDBE-4720-BF2D-6A25E4E634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671"/>
    <w:multiLevelType w:val="hybridMultilevel"/>
    <w:tmpl w:val="12FE1D16"/>
    <w:lvl w:ilvl="0" w:tplc="5BC0446A">
      <w:start w:val="1"/>
      <w:numFmt w:val="bullet"/>
      <w:lvlText w:val=""/>
      <w:lvlJc w:val="left"/>
      <w:pPr>
        <w:ind w:left="400" w:hanging="360"/>
      </w:pPr>
      <w:rPr>
        <w:rFonts w:ascii="Symbol" w:hAnsi="Symbol"/>
      </w:rPr>
    </w:lvl>
    <w:lvl w:ilvl="1" w:tplc="2DD47DB8">
      <w:start w:val="1"/>
      <w:numFmt w:val="bullet"/>
      <w:lvlText w:val="o"/>
      <w:lvlJc w:val="left"/>
      <w:pPr>
        <w:ind w:left="800" w:hanging="360"/>
      </w:pPr>
      <w:rPr>
        <w:rFonts w:ascii="Courier New" w:hAnsi="Courier New"/>
      </w:rPr>
    </w:lvl>
    <w:lvl w:ilvl="2" w:tplc="93140FA6">
      <w:start w:val="1"/>
      <w:numFmt w:val="bullet"/>
      <w:lvlText w:val=""/>
      <w:lvlJc w:val="left"/>
      <w:pPr>
        <w:ind w:left="1200" w:hanging="360"/>
      </w:pPr>
      <w:rPr>
        <w:rFonts w:ascii="Wingdings" w:hAnsi="Wingdings"/>
      </w:rPr>
    </w:lvl>
    <w:lvl w:ilvl="3" w:tplc="A3DA638E">
      <w:start w:val="1"/>
      <w:numFmt w:val="bullet"/>
      <w:lvlText w:val=""/>
      <w:lvlJc w:val="left"/>
      <w:pPr>
        <w:ind w:left="1600" w:hanging="360"/>
      </w:pPr>
      <w:rPr>
        <w:rFonts w:ascii="Symbol" w:hAnsi="Symbol"/>
      </w:rPr>
    </w:lvl>
    <w:lvl w:ilvl="4" w:tplc="B21C6FBA">
      <w:start w:val="1"/>
      <w:numFmt w:val="bullet"/>
      <w:lvlText w:val="o"/>
      <w:lvlJc w:val="left"/>
      <w:pPr>
        <w:ind w:left="2000" w:hanging="360"/>
      </w:pPr>
      <w:rPr>
        <w:rFonts w:ascii="Courier New" w:hAnsi="Courier New"/>
      </w:rPr>
    </w:lvl>
    <w:lvl w:ilvl="5" w:tplc="AAAC0D00">
      <w:start w:val="1"/>
      <w:numFmt w:val="bullet"/>
      <w:lvlText w:val=""/>
      <w:lvlJc w:val="left"/>
      <w:pPr>
        <w:ind w:left="2400" w:hanging="360"/>
      </w:pPr>
      <w:rPr>
        <w:rFonts w:ascii="Wingdings" w:hAnsi="Wingdings"/>
      </w:rPr>
    </w:lvl>
    <w:lvl w:ilvl="6" w:tplc="16A40D5E">
      <w:start w:val="1"/>
      <w:numFmt w:val="bullet"/>
      <w:lvlText w:val=""/>
      <w:lvlJc w:val="left"/>
      <w:pPr>
        <w:ind w:left="2800" w:hanging="360"/>
      </w:pPr>
      <w:rPr>
        <w:rFonts w:ascii="Symbol" w:hAnsi="Symbol"/>
      </w:rPr>
    </w:lvl>
    <w:lvl w:ilvl="7" w:tplc="248A3420">
      <w:start w:val="1"/>
      <w:numFmt w:val="bullet"/>
      <w:lvlText w:val="o"/>
      <w:lvlJc w:val="left"/>
      <w:pPr>
        <w:ind w:left="3200" w:hanging="360"/>
      </w:pPr>
      <w:rPr>
        <w:rFonts w:ascii="Courier New" w:hAnsi="Courier New"/>
      </w:rPr>
    </w:lvl>
    <w:lvl w:ilvl="8" w:tplc="34B0BBBC">
      <w:numFmt w:val="decimal"/>
      <w:lvlText w:val=""/>
      <w:lvlJc w:val="left"/>
    </w:lvl>
  </w:abstractNum>
  <w:abstractNum w:abstractNumId="1" w15:restartNumberingAfterBreak="0">
    <w:nsid w:val="18C20FBE"/>
    <w:multiLevelType w:val="hybridMultilevel"/>
    <w:tmpl w:val="56C8C4C8"/>
    <w:lvl w:ilvl="0" w:tplc="E3920EB4">
      <w:start w:val="1"/>
      <w:numFmt w:val="decimal"/>
      <w:lvlText w:val="%1."/>
      <w:lvlJc w:val="left"/>
      <w:pPr>
        <w:ind w:left="400" w:hanging="360"/>
      </w:pPr>
    </w:lvl>
    <w:lvl w:ilvl="1" w:tplc="8962D942">
      <w:start w:val="1"/>
      <w:numFmt w:val="lowerLetter"/>
      <w:lvlText w:val="%2."/>
      <w:lvlJc w:val="left"/>
      <w:pPr>
        <w:ind w:left="800" w:hanging="360"/>
      </w:pPr>
    </w:lvl>
    <w:lvl w:ilvl="2" w:tplc="6EE6FC5C">
      <w:start w:val="1"/>
      <w:numFmt w:val="lowerRoman"/>
      <w:lvlText w:val="%3."/>
      <w:lvlJc w:val="right"/>
      <w:pPr>
        <w:ind w:left="1200" w:hanging="180"/>
      </w:pPr>
    </w:lvl>
    <w:lvl w:ilvl="3" w:tplc="F3B8883C">
      <w:start w:val="1"/>
      <w:numFmt w:val="decimal"/>
      <w:lvlText w:val="%4."/>
      <w:lvlJc w:val="left"/>
      <w:pPr>
        <w:ind w:left="1600" w:hanging="360"/>
      </w:pPr>
    </w:lvl>
    <w:lvl w:ilvl="4" w:tplc="F698C87A">
      <w:start w:val="1"/>
      <w:numFmt w:val="lowerLetter"/>
      <w:lvlText w:val="%5."/>
      <w:lvlJc w:val="left"/>
      <w:pPr>
        <w:ind w:left="2000" w:hanging="360"/>
      </w:pPr>
    </w:lvl>
    <w:lvl w:ilvl="5" w:tplc="9F727AA2">
      <w:start w:val="1"/>
      <w:numFmt w:val="lowerRoman"/>
      <w:lvlText w:val="%6."/>
      <w:lvlJc w:val="right"/>
      <w:pPr>
        <w:ind w:left="2400" w:hanging="180"/>
      </w:pPr>
    </w:lvl>
    <w:lvl w:ilvl="6" w:tplc="0B58A4C0">
      <w:start w:val="1"/>
      <w:numFmt w:val="decimal"/>
      <w:lvlText w:val="%7."/>
      <w:lvlJc w:val="left"/>
      <w:pPr>
        <w:ind w:left="2800" w:hanging="360"/>
      </w:pPr>
    </w:lvl>
    <w:lvl w:ilvl="7" w:tplc="DB865C04">
      <w:start w:val="1"/>
      <w:numFmt w:val="lowerLetter"/>
      <w:lvlText w:val="%8."/>
      <w:lvlJc w:val="left"/>
      <w:pPr>
        <w:ind w:left="3200" w:hanging="360"/>
      </w:pPr>
    </w:lvl>
    <w:lvl w:ilvl="8" w:tplc="9708AAB2">
      <w:numFmt w:val="decimal"/>
      <w:lvlText w:val=""/>
      <w:lvlJc w:val="left"/>
    </w:lvl>
  </w:abstractNum>
  <w:abstractNum w:abstractNumId="2" w15:restartNumberingAfterBreak="0">
    <w:nsid w:val="2484232B"/>
    <w:multiLevelType w:val="hybridMultilevel"/>
    <w:tmpl w:val="B92C4746"/>
    <w:lvl w:ilvl="0" w:tplc="BC58FDA4">
      <w:start w:val="1"/>
      <w:numFmt w:val="bullet"/>
      <w:lvlText w:val=""/>
      <w:lvlJc w:val="left"/>
      <w:pPr>
        <w:ind w:left="400" w:hanging="360"/>
      </w:pPr>
      <w:rPr>
        <w:rFonts w:ascii="Symbol" w:hAnsi="Symbol"/>
      </w:rPr>
    </w:lvl>
    <w:lvl w:ilvl="1" w:tplc="36142814">
      <w:start w:val="1"/>
      <w:numFmt w:val="bullet"/>
      <w:lvlText w:val="o"/>
      <w:lvlJc w:val="left"/>
      <w:pPr>
        <w:ind w:left="800" w:hanging="360"/>
      </w:pPr>
      <w:rPr>
        <w:rFonts w:ascii="Courier New" w:hAnsi="Courier New"/>
      </w:rPr>
    </w:lvl>
    <w:lvl w:ilvl="2" w:tplc="FC144674">
      <w:start w:val="1"/>
      <w:numFmt w:val="bullet"/>
      <w:lvlText w:val=""/>
      <w:lvlJc w:val="left"/>
      <w:pPr>
        <w:ind w:left="1200" w:hanging="360"/>
      </w:pPr>
      <w:rPr>
        <w:rFonts w:ascii="Wingdings" w:hAnsi="Wingdings"/>
      </w:rPr>
    </w:lvl>
    <w:lvl w:ilvl="3" w:tplc="60BC688A">
      <w:start w:val="1"/>
      <w:numFmt w:val="bullet"/>
      <w:lvlText w:val=""/>
      <w:lvlJc w:val="left"/>
      <w:pPr>
        <w:ind w:left="1600" w:hanging="360"/>
      </w:pPr>
      <w:rPr>
        <w:rFonts w:ascii="Symbol" w:hAnsi="Symbol"/>
      </w:rPr>
    </w:lvl>
    <w:lvl w:ilvl="4" w:tplc="100CF3B4">
      <w:start w:val="1"/>
      <w:numFmt w:val="bullet"/>
      <w:lvlText w:val="o"/>
      <w:lvlJc w:val="left"/>
      <w:pPr>
        <w:ind w:left="2000" w:hanging="360"/>
      </w:pPr>
      <w:rPr>
        <w:rFonts w:ascii="Courier New" w:hAnsi="Courier New"/>
      </w:rPr>
    </w:lvl>
    <w:lvl w:ilvl="5" w:tplc="C6F4F378">
      <w:start w:val="1"/>
      <w:numFmt w:val="bullet"/>
      <w:lvlText w:val=""/>
      <w:lvlJc w:val="left"/>
      <w:pPr>
        <w:ind w:left="2400" w:hanging="360"/>
      </w:pPr>
      <w:rPr>
        <w:rFonts w:ascii="Wingdings" w:hAnsi="Wingdings"/>
      </w:rPr>
    </w:lvl>
    <w:lvl w:ilvl="6" w:tplc="E61A3A2C">
      <w:start w:val="1"/>
      <w:numFmt w:val="bullet"/>
      <w:lvlText w:val=""/>
      <w:lvlJc w:val="left"/>
      <w:pPr>
        <w:ind w:left="2800" w:hanging="360"/>
      </w:pPr>
      <w:rPr>
        <w:rFonts w:ascii="Symbol" w:hAnsi="Symbol"/>
      </w:rPr>
    </w:lvl>
    <w:lvl w:ilvl="7" w:tplc="24D20AA0">
      <w:start w:val="1"/>
      <w:numFmt w:val="bullet"/>
      <w:lvlText w:val="o"/>
      <w:lvlJc w:val="left"/>
      <w:pPr>
        <w:ind w:left="3200" w:hanging="360"/>
      </w:pPr>
      <w:rPr>
        <w:rFonts w:ascii="Courier New" w:hAnsi="Courier New"/>
      </w:rPr>
    </w:lvl>
    <w:lvl w:ilvl="8" w:tplc="067AD386">
      <w:numFmt w:val="decimal"/>
      <w:lvlText w:val=""/>
      <w:lvlJc w:val="left"/>
    </w:lvl>
  </w:abstractNum>
  <w:abstractNum w:abstractNumId="3" w15:restartNumberingAfterBreak="0">
    <w:nsid w:val="2824241C"/>
    <w:multiLevelType w:val="hybridMultilevel"/>
    <w:tmpl w:val="FBBAD606"/>
    <w:lvl w:ilvl="0" w:tplc="417EF03A">
      <w:start w:val="1"/>
      <w:numFmt w:val="bullet"/>
      <w:lvlText w:val=""/>
      <w:lvlJc w:val="left"/>
      <w:pPr>
        <w:ind w:left="400" w:hanging="360"/>
      </w:pPr>
      <w:rPr>
        <w:rFonts w:ascii="Symbol" w:hAnsi="Symbol"/>
      </w:rPr>
    </w:lvl>
    <w:lvl w:ilvl="1" w:tplc="960A9D04">
      <w:start w:val="1"/>
      <w:numFmt w:val="bullet"/>
      <w:lvlText w:val="o"/>
      <w:lvlJc w:val="left"/>
      <w:pPr>
        <w:ind w:left="800" w:hanging="360"/>
      </w:pPr>
      <w:rPr>
        <w:rFonts w:ascii="Courier New" w:hAnsi="Courier New"/>
      </w:rPr>
    </w:lvl>
    <w:lvl w:ilvl="2" w:tplc="466ADD2E">
      <w:start w:val="1"/>
      <w:numFmt w:val="bullet"/>
      <w:lvlText w:val=""/>
      <w:lvlJc w:val="left"/>
      <w:pPr>
        <w:ind w:left="1200" w:hanging="360"/>
      </w:pPr>
      <w:rPr>
        <w:rFonts w:ascii="Wingdings" w:hAnsi="Wingdings"/>
      </w:rPr>
    </w:lvl>
    <w:lvl w:ilvl="3" w:tplc="F1482108">
      <w:start w:val="1"/>
      <w:numFmt w:val="bullet"/>
      <w:lvlText w:val=""/>
      <w:lvlJc w:val="left"/>
      <w:pPr>
        <w:ind w:left="1600" w:hanging="360"/>
      </w:pPr>
      <w:rPr>
        <w:rFonts w:ascii="Symbol" w:hAnsi="Symbol"/>
      </w:rPr>
    </w:lvl>
    <w:lvl w:ilvl="4" w:tplc="A67A162E">
      <w:start w:val="1"/>
      <w:numFmt w:val="bullet"/>
      <w:lvlText w:val="o"/>
      <w:lvlJc w:val="left"/>
      <w:pPr>
        <w:ind w:left="2000" w:hanging="360"/>
      </w:pPr>
      <w:rPr>
        <w:rFonts w:ascii="Courier New" w:hAnsi="Courier New"/>
      </w:rPr>
    </w:lvl>
    <w:lvl w:ilvl="5" w:tplc="42424886">
      <w:start w:val="1"/>
      <w:numFmt w:val="bullet"/>
      <w:lvlText w:val=""/>
      <w:lvlJc w:val="left"/>
      <w:pPr>
        <w:ind w:left="2400" w:hanging="360"/>
      </w:pPr>
      <w:rPr>
        <w:rFonts w:ascii="Wingdings" w:hAnsi="Wingdings"/>
      </w:rPr>
    </w:lvl>
    <w:lvl w:ilvl="6" w:tplc="D4CE9986">
      <w:start w:val="1"/>
      <w:numFmt w:val="bullet"/>
      <w:lvlText w:val=""/>
      <w:lvlJc w:val="left"/>
      <w:pPr>
        <w:ind w:left="2800" w:hanging="360"/>
      </w:pPr>
      <w:rPr>
        <w:rFonts w:ascii="Symbol" w:hAnsi="Symbol"/>
      </w:rPr>
    </w:lvl>
    <w:lvl w:ilvl="7" w:tplc="122EED78">
      <w:start w:val="1"/>
      <w:numFmt w:val="bullet"/>
      <w:lvlText w:val="o"/>
      <w:lvlJc w:val="left"/>
      <w:pPr>
        <w:ind w:left="3200" w:hanging="360"/>
      </w:pPr>
      <w:rPr>
        <w:rFonts w:ascii="Courier New" w:hAnsi="Courier New"/>
      </w:rPr>
    </w:lvl>
    <w:lvl w:ilvl="8" w:tplc="B0ECCB50">
      <w:numFmt w:val="decimal"/>
      <w:lvlText w:val=""/>
      <w:lvlJc w:val="left"/>
    </w:lvl>
  </w:abstractNum>
  <w:abstractNum w:abstractNumId="4" w15:restartNumberingAfterBreak="0">
    <w:nsid w:val="42003793"/>
    <w:multiLevelType w:val="hybridMultilevel"/>
    <w:tmpl w:val="6BB2FBF4"/>
    <w:lvl w:ilvl="0" w:tplc="52CE1332">
      <w:start w:val="1"/>
      <w:numFmt w:val="bullet"/>
      <w:lvlText w:val=""/>
      <w:lvlJc w:val="left"/>
      <w:pPr>
        <w:ind w:left="400" w:hanging="360"/>
      </w:pPr>
      <w:rPr>
        <w:rFonts w:ascii="Symbol" w:hAnsi="Symbol"/>
      </w:rPr>
    </w:lvl>
    <w:lvl w:ilvl="1" w:tplc="DEE0B33A">
      <w:start w:val="1"/>
      <w:numFmt w:val="bullet"/>
      <w:lvlText w:val="o"/>
      <w:lvlJc w:val="left"/>
      <w:pPr>
        <w:ind w:left="800" w:hanging="360"/>
      </w:pPr>
      <w:rPr>
        <w:rFonts w:ascii="Courier New" w:hAnsi="Courier New"/>
      </w:rPr>
    </w:lvl>
    <w:lvl w:ilvl="2" w:tplc="339EC002">
      <w:start w:val="1"/>
      <w:numFmt w:val="bullet"/>
      <w:lvlText w:val=""/>
      <w:lvlJc w:val="left"/>
      <w:pPr>
        <w:ind w:left="1200" w:hanging="360"/>
      </w:pPr>
      <w:rPr>
        <w:rFonts w:ascii="Wingdings" w:hAnsi="Wingdings"/>
      </w:rPr>
    </w:lvl>
    <w:lvl w:ilvl="3" w:tplc="BB0892B2">
      <w:start w:val="1"/>
      <w:numFmt w:val="bullet"/>
      <w:lvlText w:val=""/>
      <w:lvlJc w:val="left"/>
      <w:pPr>
        <w:ind w:left="1600" w:hanging="360"/>
      </w:pPr>
      <w:rPr>
        <w:rFonts w:ascii="Symbol" w:hAnsi="Symbol"/>
      </w:rPr>
    </w:lvl>
    <w:lvl w:ilvl="4" w:tplc="435A38D6">
      <w:start w:val="1"/>
      <w:numFmt w:val="bullet"/>
      <w:lvlText w:val="o"/>
      <w:lvlJc w:val="left"/>
      <w:pPr>
        <w:ind w:left="2000" w:hanging="360"/>
      </w:pPr>
      <w:rPr>
        <w:rFonts w:ascii="Courier New" w:hAnsi="Courier New"/>
      </w:rPr>
    </w:lvl>
    <w:lvl w:ilvl="5" w:tplc="F41C9C10">
      <w:start w:val="1"/>
      <w:numFmt w:val="bullet"/>
      <w:lvlText w:val=""/>
      <w:lvlJc w:val="left"/>
      <w:pPr>
        <w:ind w:left="2400" w:hanging="360"/>
      </w:pPr>
      <w:rPr>
        <w:rFonts w:ascii="Wingdings" w:hAnsi="Wingdings"/>
      </w:rPr>
    </w:lvl>
    <w:lvl w:ilvl="6" w:tplc="AB14CC56">
      <w:start w:val="1"/>
      <w:numFmt w:val="bullet"/>
      <w:lvlText w:val=""/>
      <w:lvlJc w:val="left"/>
      <w:pPr>
        <w:ind w:left="2800" w:hanging="360"/>
      </w:pPr>
      <w:rPr>
        <w:rFonts w:ascii="Symbol" w:hAnsi="Symbol"/>
      </w:rPr>
    </w:lvl>
    <w:lvl w:ilvl="7" w:tplc="76F8A7DC">
      <w:start w:val="1"/>
      <w:numFmt w:val="bullet"/>
      <w:lvlText w:val="o"/>
      <w:lvlJc w:val="left"/>
      <w:pPr>
        <w:ind w:left="3200" w:hanging="360"/>
      </w:pPr>
      <w:rPr>
        <w:rFonts w:ascii="Courier New" w:hAnsi="Courier New"/>
      </w:rPr>
    </w:lvl>
    <w:lvl w:ilvl="8" w:tplc="55B217E4">
      <w:numFmt w:val="decimal"/>
      <w:lvlText w:val=""/>
      <w:lvlJc w:val="left"/>
    </w:lvl>
  </w:abstractNum>
  <w:abstractNum w:abstractNumId="5" w15:restartNumberingAfterBreak="0">
    <w:nsid w:val="47930555"/>
    <w:multiLevelType w:val="hybridMultilevel"/>
    <w:tmpl w:val="5742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080857"/>
    <w:multiLevelType w:val="hybridMultilevel"/>
    <w:tmpl w:val="58669348"/>
    <w:lvl w:ilvl="0" w:tplc="CC5C723C">
      <w:start w:val="1"/>
      <w:numFmt w:val="bullet"/>
      <w:lvlText w:val=""/>
      <w:lvlJc w:val="left"/>
      <w:pPr>
        <w:ind w:left="400" w:hanging="360"/>
      </w:pPr>
      <w:rPr>
        <w:rFonts w:ascii="Symbol" w:hAnsi="Symbol"/>
      </w:rPr>
    </w:lvl>
    <w:lvl w:ilvl="1" w:tplc="EEF829FA">
      <w:start w:val="1"/>
      <w:numFmt w:val="bullet"/>
      <w:lvlText w:val="o"/>
      <w:lvlJc w:val="left"/>
      <w:pPr>
        <w:ind w:left="800" w:hanging="360"/>
      </w:pPr>
      <w:rPr>
        <w:rFonts w:ascii="Courier New" w:hAnsi="Courier New"/>
      </w:rPr>
    </w:lvl>
    <w:lvl w:ilvl="2" w:tplc="AAD424F8">
      <w:start w:val="1"/>
      <w:numFmt w:val="bullet"/>
      <w:lvlText w:val=""/>
      <w:lvlJc w:val="left"/>
      <w:pPr>
        <w:ind w:left="1200" w:hanging="360"/>
      </w:pPr>
      <w:rPr>
        <w:rFonts w:ascii="Wingdings" w:hAnsi="Wingdings"/>
      </w:rPr>
    </w:lvl>
    <w:lvl w:ilvl="3" w:tplc="B1D6F08C">
      <w:start w:val="1"/>
      <w:numFmt w:val="bullet"/>
      <w:lvlText w:val=""/>
      <w:lvlJc w:val="left"/>
      <w:pPr>
        <w:ind w:left="1600" w:hanging="360"/>
      </w:pPr>
      <w:rPr>
        <w:rFonts w:ascii="Symbol" w:hAnsi="Symbol"/>
      </w:rPr>
    </w:lvl>
    <w:lvl w:ilvl="4" w:tplc="BCC68946">
      <w:start w:val="1"/>
      <w:numFmt w:val="bullet"/>
      <w:lvlText w:val="o"/>
      <w:lvlJc w:val="left"/>
      <w:pPr>
        <w:ind w:left="2000" w:hanging="360"/>
      </w:pPr>
      <w:rPr>
        <w:rFonts w:ascii="Courier New" w:hAnsi="Courier New"/>
      </w:rPr>
    </w:lvl>
    <w:lvl w:ilvl="5" w:tplc="D1CAEB52">
      <w:start w:val="1"/>
      <w:numFmt w:val="bullet"/>
      <w:lvlText w:val=""/>
      <w:lvlJc w:val="left"/>
      <w:pPr>
        <w:ind w:left="2400" w:hanging="360"/>
      </w:pPr>
      <w:rPr>
        <w:rFonts w:ascii="Wingdings" w:hAnsi="Wingdings"/>
      </w:rPr>
    </w:lvl>
    <w:lvl w:ilvl="6" w:tplc="68D41114">
      <w:start w:val="1"/>
      <w:numFmt w:val="bullet"/>
      <w:lvlText w:val=""/>
      <w:lvlJc w:val="left"/>
      <w:pPr>
        <w:ind w:left="2800" w:hanging="360"/>
      </w:pPr>
      <w:rPr>
        <w:rFonts w:ascii="Symbol" w:hAnsi="Symbol"/>
      </w:rPr>
    </w:lvl>
    <w:lvl w:ilvl="7" w:tplc="B3BCE23A">
      <w:start w:val="1"/>
      <w:numFmt w:val="bullet"/>
      <w:lvlText w:val="o"/>
      <w:lvlJc w:val="left"/>
      <w:pPr>
        <w:ind w:left="3200" w:hanging="360"/>
      </w:pPr>
      <w:rPr>
        <w:rFonts w:ascii="Courier New" w:hAnsi="Courier New"/>
      </w:rPr>
    </w:lvl>
    <w:lvl w:ilvl="8" w:tplc="899C85F8">
      <w:numFmt w:val="decimal"/>
      <w:lvlText w:val=""/>
      <w:lvlJc w:val="left"/>
    </w:lvl>
  </w:abstractNum>
  <w:abstractNum w:abstractNumId="7" w15:restartNumberingAfterBreak="0">
    <w:nsid w:val="588A6EF6"/>
    <w:multiLevelType w:val="hybridMultilevel"/>
    <w:tmpl w:val="2DA22138"/>
    <w:lvl w:ilvl="0" w:tplc="DE82CC56">
      <w:start w:val="1"/>
      <w:numFmt w:val="bullet"/>
      <w:lvlText w:val=""/>
      <w:lvlJc w:val="left"/>
      <w:pPr>
        <w:ind w:left="400" w:hanging="360"/>
      </w:pPr>
      <w:rPr>
        <w:rFonts w:ascii="Symbol" w:hAnsi="Symbol"/>
      </w:rPr>
    </w:lvl>
    <w:lvl w:ilvl="1" w:tplc="B7EEA3F4">
      <w:start w:val="1"/>
      <w:numFmt w:val="bullet"/>
      <w:lvlText w:val="o"/>
      <w:lvlJc w:val="left"/>
      <w:pPr>
        <w:ind w:left="800" w:hanging="360"/>
      </w:pPr>
      <w:rPr>
        <w:rFonts w:ascii="Courier New" w:hAnsi="Courier New"/>
      </w:rPr>
    </w:lvl>
    <w:lvl w:ilvl="2" w:tplc="485C4CDC">
      <w:start w:val="1"/>
      <w:numFmt w:val="bullet"/>
      <w:lvlText w:val=""/>
      <w:lvlJc w:val="left"/>
      <w:pPr>
        <w:ind w:left="1200" w:hanging="360"/>
      </w:pPr>
      <w:rPr>
        <w:rFonts w:ascii="Wingdings" w:hAnsi="Wingdings"/>
      </w:rPr>
    </w:lvl>
    <w:lvl w:ilvl="3" w:tplc="F392D2DC">
      <w:start w:val="1"/>
      <w:numFmt w:val="bullet"/>
      <w:lvlText w:val=""/>
      <w:lvlJc w:val="left"/>
      <w:pPr>
        <w:ind w:left="1600" w:hanging="360"/>
      </w:pPr>
      <w:rPr>
        <w:rFonts w:ascii="Symbol" w:hAnsi="Symbol"/>
      </w:rPr>
    </w:lvl>
    <w:lvl w:ilvl="4" w:tplc="F6246EA6">
      <w:start w:val="1"/>
      <w:numFmt w:val="bullet"/>
      <w:lvlText w:val="o"/>
      <w:lvlJc w:val="left"/>
      <w:pPr>
        <w:ind w:left="2000" w:hanging="360"/>
      </w:pPr>
      <w:rPr>
        <w:rFonts w:ascii="Courier New" w:hAnsi="Courier New"/>
      </w:rPr>
    </w:lvl>
    <w:lvl w:ilvl="5" w:tplc="6A9A1CE4">
      <w:start w:val="1"/>
      <w:numFmt w:val="bullet"/>
      <w:lvlText w:val=""/>
      <w:lvlJc w:val="left"/>
      <w:pPr>
        <w:ind w:left="2400" w:hanging="360"/>
      </w:pPr>
      <w:rPr>
        <w:rFonts w:ascii="Wingdings" w:hAnsi="Wingdings"/>
      </w:rPr>
    </w:lvl>
    <w:lvl w:ilvl="6" w:tplc="D73CBF6A">
      <w:start w:val="1"/>
      <w:numFmt w:val="bullet"/>
      <w:lvlText w:val=""/>
      <w:lvlJc w:val="left"/>
      <w:pPr>
        <w:ind w:left="2800" w:hanging="360"/>
      </w:pPr>
      <w:rPr>
        <w:rFonts w:ascii="Symbol" w:hAnsi="Symbol"/>
      </w:rPr>
    </w:lvl>
    <w:lvl w:ilvl="7" w:tplc="E6420C20">
      <w:start w:val="1"/>
      <w:numFmt w:val="bullet"/>
      <w:lvlText w:val="o"/>
      <w:lvlJc w:val="left"/>
      <w:pPr>
        <w:ind w:left="3200" w:hanging="360"/>
      </w:pPr>
      <w:rPr>
        <w:rFonts w:ascii="Courier New" w:hAnsi="Courier New"/>
      </w:rPr>
    </w:lvl>
    <w:lvl w:ilvl="8" w:tplc="9B1CF1B0">
      <w:numFmt w:val="decimal"/>
      <w:lvlText w:val=""/>
      <w:lvlJc w:val="left"/>
    </w:lvl>
  </w:abstractNum>
  <w:abstractNum w:abstractNumId="8" w15:restartNumberingAfterBreak="0">
    <w:nsid w:val="5AB51D76"/>
    <w:multiLevelType w:val="hybridMultilevel"/>
    <w:tmpl w:val="EDD00A32"/>
    <w:lvl w:ilvl="0" w:tplc="92CE6342">
      <w:start w:val="1"/>
      <w:numFmt w:val="decimal"/>
      <w:lvlText w:val="%1."/>
      <w:lvlJc w:val="left"/>
      <w:pPr>
        <w:ind w:left="400" w:hanging="360"/>
      </w:pPr>
    </w:lvl>
    <w:lvl w:ilvl="1" w:tplc="51627628">
      <w:start w:val="1"/>
      <w:numFmt w:val="lowerLetter"/>
      <w:lvlText w:val="%2."/>
      <w:lvlJc w:val="left"/>
      <w:pPr>
        <w:ind w:left="800" w:hanging="360"/>
      </w:pPr>
    </w:lvl>
    <w:lvl w:ilvl="2" w:tplc="7DDE0AC8">
      <w:start w:val="1"/>
      <w:numFmt w:val="lowerRoman"/>
      <w:lvlText w:val="%3."/>
      <w:lvlJc w:val="right"/>
      <w:pPr>
        <w:ind w:left="1200" w:hanging="180"/>
      </w:pPr>
    </w:lvl>
    <w:lvl w:ilvl="3" w:tplc="083A158E">
      <w:start w:val="1"/>
      <w:numFmt w:val="decimal"/>
      <w:lvlText w:val="%4."/>
      <w:lvlJc w:val="left"/>
      <w:pPr>
        <w:ind w:left="1600" w:hanging="360"/>
      </w:pPr>
    </w:lvl>
    <w:lvl w:ilvl="4" w:tplc="2F02EC6C">
      <w:start w:val="1"/>
      <w:numFmt w:val="lowerLetter"/>
      <w:lvlText w:val="%5."/>
      <w:lvlJc w:val="left"/>
      <w:pPr>
        <w:ind w:left="2000" w:hanging="360"/>
      </w:pPr>
    </w:lvl>
    <w:lvl w:ilvl="5" w:tplc="990E398A">
      <w:start w:val="1"/>
      <w:numFmt w:val="lowerRoman"/>
      <w:lvlText w:val="%6."/>
      <w:lvlJc w:val="right"/>
      <w:pPr>
        <w:ind w:left="2400" w:hanging="180"/>
      </w:pPr>
    </w:lvl>
    <w:lvl w:ilvl="6" w:tplc="D5E681AC">
      <w:start w:val="1"/>
      <w:numFmt w:val="decimal"/>
      <w:lvlText w:val="%7."/>
      <w:lvlJc w:val="left"/>
      <w:pPr>
        <w:ind w:left="2800" w:hanging="360"/>
      </w:pPr>
    </w:lvl>
    <w:lvl w:ilvl="7" w:tplc="29E6A242">
      <w:start w:val="1"/>
      <w:numFmt w:val="lowerLetter"/>
      <w:lvlText w:val="%8."/>
      <w:lvlJc w:val="left"/>
      <w:pPr>
        <w:ind w:left="3200" w:hanging="360"/>
      </w:pPr>
    </w:lvl>
    <w:lvl w:ilvl="8" w:tplc="43185782">
      <w:numFmt w:val="decimal"/>
      <w:lvlText w:val=""/>
      <w:lvlJc w:val="left"/>
    </w:lvl>
  </w:abstractNum>
  <w:abstractNum w:abstractNumId="9" w15:restartNumberingAfterBreak="0">
    <w:nsid w:val="709722ED"/>
    <w:multiLevelType w:val="hybridMultilevel"/>
    <w:tmpl w:val="0E90F9F8"/>
    <w:lvl w:ilvl="0" w:tplc="65F2649E">
      <w:start w:val="1"/>
      <w:numFmt w:val="bullet"/>
      <w:lvlText w:val=""/>
      <w:lvlJc w:val="left"/>
      <w:pPr>
        <w:ind w:left="400" w:hanging="360"/>
      </w:pPr>
      <w:rPr>
        <w:rFonts w:ascii="Symbol" w:hAnsi="Symbol"/>
      </w:rPr>
    </w:lvl>
    <w:lvl w:ilvl="1" w:tplc="9D3A54BE">
      <w:start w:val="1"/>
      <w:numFmt w:val="bullet"/>
      <w:lvlText w:val="o"/>
      <w:lvlJc w:val="left"/>
      <w:pPr>
        <w:ind w:left="800" w:hanging="360"/>
      </w:pPr>
      <w:rPr>
        <w:rFonts w:ascii="Courier New" w:hAnsi="Courier New"/>
      </w:rPr>
    </w:lvl>
    <w:lvl w:ilvl="2" w:tplc="5C963E88">
      <w:start w:val="1"/>
      <w:numFmt w:val="bullet"/>
      <w:lvlText w:val=""/>
      <w:lvlJc w:val="left"/>
      <w:pPr>
        <w:ind w:left="1200" w:hanging="360"/>
      </w:pPr>
      <w:rPr>
        <w:rFonts w:ascii="Wingdings" w:hAnsi="Wingdings"/>
      </w:rPr>
    </w:lvl>
    <w:lvl w:ilvl="3" w:tplc="733671A2">
      <w:start w:val="1"/>
      <w:numFmt w:val="bullet"/>
      <w:lvlText w:val=""/>
      <w:lvlJc w:val="left"/>
      <w:pPr>
        <w:ind w:left="1600" w:hanging="360"/>
      </w:pPr>
      <w:rPr>
        <w:rFonts w:ascii="Symbol" w:hAnsi="Symbol"/>
      </w:rPr>
    </w:lvl>
    <w:lvl w:ilvl="4" w:tplc="E83CDA38">
      <w:start w:val="1"/>
      <w:numFmt w:val="bullet"/>
      <w:lvlText w:val="o"/>
      <w:lvlJc w:val="left"/>
      <w:pPr>
        <w:ind w:left="2000" w:hanging="360"/>
      </w:pPr>
      <w:rPr>
        <w:rFonts w:ascii="Courier New" w:hAnsi="Courier New"/>
      </w:rPr>
    </w:lvl>
    <w:lvl w:ilvl="5" w:tplc="56E069CA">
      <w:start w:val="1"/>
      <w:numFmt w:val="bullet"/>
      <w:lvlText w:val=""/>
      <w:lvlJc w:val="left"/>
      <w:pPr>
        <w:ind w:left="2400" w:hanging="360"/>
      </w:pPr>
      <w:rPr>
        <w:rFonts w:ascii="Wingdings" w:hAnsi="Wingdings"/>
      </w:rPr>
    </w:lvl>
    <w:lvl w:ilvl="6" w:tplc="D5D612EC">
      <w:start w:val="1"/>
      <w:numFmt w:val="bullet"/>
      <w:lvlText w:val=""/>
      <w:lvlJc w:val="left"/>
      <w:pPr>
        <w:ind w:left="2800" w:hanging="360"/>
      </w:pPr>
      <w:rPr>
        <w:rFonts w:ascii="Symbol" w:hAnsi="Symbol"/>
      </w:rPr>
    </w:lvl>
    <w:lvl w:ilvl="7" w:tplc="59A22E48">
      <w:start w:val="1"/>
      <w:numFmt w:val="bullet"/>
      <w:lvlText w:val="o"/>
      <w:lvlJc w:val="left"/>
      <w:pPr>
        <w:ind w:left="3200" w:hanging="360"/>
      </w:pPr>
      <w:rPr>
        <w:rFonts w:ascii="Courier New" w:hAnsi="Courier New"/>
      </w:rPr>
    </w:lvl>
    <w:lvl w:ilvl="8" w:tplc="F126C952">
      <w:numFmt w:val="decimal"/>
      <w:lvlText w:val=""/>
      <w:lvlJc w:val="left"/>
    </w:lvl>
  </w:abstractNum>
  <w:abstractNum w:abstractNumId="10" w15:restartNumberingAfterBreak="0">
    <w:nsid w:val="7BC510FC"/>
    <w:multiLevelType w:val="hybridMultilevel"/>
    <w:tmpl w:val="7CD2E81C"/>
    <w:lvl w:ilvl="0" w:tplc="36EEB30A">
      <w:start w:val="1"/>
      <w:numFmt w:val="decimal"/>
      <w:lvlText w:val="%1."/>
      <w:lvlJc w:val="left"/>
      <w:pPr>
        <w:ind w:left="400" w:hanging="360"/>
      </w:pPr>
    </w:lvl>
    <w:lvl w:ilvl="1" w:tplc="03E0182A">
      <w:start w:val="1"/>
      <w:numFmt w:val="lowerLetter"/>
      <w:lvlText w:val="%2."/>
      <w:lvlJc w:val="left"/>
      <w:pPr>
        <w:ind w:left="800" w:hanging="360"/>
      </w:pPr>
    </w:lvl>
    <w:lvl w:ilvl="2" w:tplc="4E9870E8">
      <w:start w:val="1"/>
      <w:numFmt w:val="lowerRoman"/>
      <w:lvlText w:val="%3."/>
      <w:lvlJc w:val="right"/>
      <w:pPr>
        <w:ind w:left="1200" w:hanging="180"/>
      </w:pPr>
    </w:lvl>
    <w:lvl w:ilvl="3" w:tplc="164E2624">
      <w:start w:val="1"/>
      <w:numFmt w:val="decimal"/>
      <w:lvlText w:val="%4."/>
      <w:lvlJc w:val="left"/>
      <w:pPr>
        <w:ind w:left="1600" w:hanging="360"/>
      </w:pPr>
    </w:lvl>
    <w:lvl w:ilvl="4" w:tplc="9CCCAA60">
      <w:start w:val="1"/>
      <w:numFmt w:val="lowerLetter"/>
      <w:lvlText w:val="%5."/>
      <w:lvlJc w:val="left"/>
      <w:pPr>
        <w:ind w:left="2000" w:hanging="360"/>
      </w:pPr>
    </w:lvl>
    <w:lvl w:ilvl="5" w:tplc="94002A66">
      <w:start w:val="1"/>
      <w:numFmt w:val="lowerRoman"/>
      <w:lvlText w:val="%6."/>
      <w:lvlJc w:val="right"/>
      <w:pPr>
        <w:ind w:left="2400" w:hanging="180"/>
      </w:pPr>
    </w:lvl>
    <w:lvl w:ilvl="6" w:tplc="D34CB1FE">
      <w:start w:val="1"/>
      <w:numFmt w:val="decimal"/>
      <w:lvlText w:val="%7."/>
      <w:lvlJc w:val="left"/>
      <w:pPr>
        <w:ind w:left="2800" w:hanging="360"/>
      </w:pPr>
    </w:lvl>
    <w:lvl w:ilvl="7" w:tplc="D1008FFE">
      <w:start w:val="1"/>
      <w:numFmt w:val="lowerLetter"/>
      <w:lvlText w:val="%8."/>
      <w:lvlJc w:val="left"/>
      <w:pPr>
        <w:ind w:left="3200" w:hanging="360"/>
      </w:pPr>
    </w:lvl>
    <w:lvl w:ilvl="8" w:tplc="73D8BB72">
      <w:numFmt w:val="decimal"/>
      <w:lvlText w:val=""/>
      <w:lvlJc w:val="left"/>
    </w:lvl>
  </w:abstractNum>
  <w:abstractNum w:abstractNumId="11" w15:restartNumberingAfterBreak="0">
    <w:nsid w:val="7F0232BE"/>
    <w:multiLevelType w:val="hybridMultilevel"/>
    <w:tmpl w:val="9AF089BE"/>
    <w:lvl w:ilvl="0" w:tplc="C6400664">
      <w:start w:val="1"/>
      <w:numFmt w:val="bullet"/>
      <w:lvlText w:val=""/>
      <w:lvlJc w:val="left"/>
      <w:pPr>
        <w:ind w:left="400" w:hanging="360"/>
      </w:pPr>
      <w:rPr>
        <w:rFonts w:ascii="Symbol" w:hAnsi="Symbol"/>
      </w:rPr>
    </w:lvl>
    <w:lvl w:ilvl="1" w:tplc="AE1022F4">
      <w:start w:val="1"/>
      <w:numFmt w:val="bullet"/>
      <w:lvlText w:val="o"/>
      <w:lvlJc w:val="left"/>
      <w:pPr>
        <w:ind w:left="800" w:hanging="360"/>
      </w:pPr>
      <w:rPr>
        <w:rFonts w:ascii="Courier New" w:hAnsi="Courier New"/>
      </w:rPr>
    </w:lvl>
    <w:lvl w:ilvl="2" w:tplc="7328598E">
      <w:start w:val="1"/>
      <w:numFmt w:val="bullet"/>
      <w:lvlText w:val=""/>
      <w:lvlJc w:val="left"/>
      <w:pPr>
        <w:ind w:left="1200" w:hanging="360"/>
      </w:pPr>
      <w:rPr>
        <w:rFonts w:ascii="Wingdings" w:hAnsi="Wingdings"/>
      </w:rPr>
    </w:lvl>
    <w:lvl w:ilvl="3" w:tplc="13EED92A">
      <w:start w:val="1"/>
      <w:numFmt w:val="bullet"/>
      <w:lvlText w:val=""/>
      <w:lvlJc w:val="left"/>
      <w:pPr>
        <w:ind w:left="1600" w:hanging="360"/>
      </w:pPr>
      <w:rPr>
        <w:rFonts w:ascii="Symbol" w:hAnsi="Symbol"/>
      </w:rPr>
    </w:lvl>
    <w:lvl w:ilvl="4" w:tplc="A74A3B18">
      <w:start w:val="1"/>
      <w:numFmt w:val="bullet"/>
      <w:lvlText w:val="o"/>
      <w:lvlJc w:val="left"/>
      <w:pPr>
        <w:ind w:left="2000" w:hanging="360"/>
      </w:pPr>
      <w:rPr>
        <w:rFonts w:ascii="Courier New" w:hAnsi="Courier New"/>
      </w:rPr>
    </w:lvl>
    <w:lvl w:ilvl="5" w:tplc="824C3556">
      <w:start w:val="1"/>
      <w:numFmt w:val="bullet"/>
      <w:lvlText w:val=""/>
      <w:lvlJc w:val="left"/>
      <w:pPr>
        <w:ind w:left="2400" w:hanging="360"/>
      </w:pPr>
      <w:rPr>
        <w:rFonts w:ascii="Wingdings" w:hAnsi="Wingdings"/>
      </w:rPr>
    </w:lvl>
    <w:lvl w:ilvl="6" w:tplc="B5D89068">
      <w:start w:val="1"/>
      <w:numFmt w:val="bullet"/>
      <w:lvlText w:val=""/>
      <w:lvlJc w:val="left"/>
      <w:pPr>
        <w:ind w:left="2800" w:hanging="360"/>
      </w:pPr>
      <w:rPr>
        <w:rFonts w:ascii="Symbol" w:hAnsi="Symbol"/>
      </w:rPr>
    </w:lvl>
    <w:lvl w:ilvl="7" w:tplc="8028F8A0">
      <w:start w:val="1"/>
      <w:numFmt w:val="bullet"/>
      <w:lvlText w:val="o"/>
      <w:lvlJc w:val="left"/>
      <w:pPr>
        <w:ind w:left="3200" w:hanging="360"/>
      </w:pPr>
      <w:rPr>
        <w:rFonts w:ascii="Courier New" w:hAnsi="Courier New"/>
      </w:rPr>
    </w:lvl>
    <w:lvl w:ilvl="8" w:tplc="BFC6AB8A">
      <w:numFmt w:val="decimal"/>
      <w:lvlText w:val=""/>
      <w:lvlJc w:val="left"/>
    </w:lvl>
  </w:abstractNum>
  <w:num w:numId="1" w16cid:durableId="1315531046">
    <w:abstractNumId w:val="1"/>
  </w:num>
  <w:num w:numId="2" w16cid:durableId="56051653">
    <w:abstractNumId w:val="7"/>
  </w:num>
  <w:num w:numId="3" w16cid:durableId="1564874411">
    <w:abstractNumId w:val="10"/>
  </w:num>
  <w:num w:numId="4" w16cid:durableId="574975149">
    <w:abstractNumId w:val="11"/>
  </w:num>
  <w:num w:numId="5" w16cid:durableId="121778531">
    <w:abstractNumId w:val="9"/>
  </w:num>
  <w:num w:numId="6" w16cid:durableId="1423867664">
    <w:abstractNumId w:val="3"/>
  </w:num>
  <w:num w:numId="7" w16cid:durableId="972104786">
    <w:abstractNumId w:val="2"/>
  </w:num>
  <w:num w:numId="8" w16cid:durableId="58214955">
    <w:abstractNumId w:val="4"/>
  </w:num>
  <w:num w:numId="9" w16cid:durableId="1042830190">
    <w:abstractNumId w:val="6"/>
  </w:num>
  <w:num w:numId="10" w16cid:durableId="14305565">
    <w:abstractNumId w:val="8"/>
  </w:num>
  <w:num w:numId="11" w16cid:durableId="127162627">
    <w:abstractNumId w:val="0"/>
  </w:num>
  <w:num w:numId="12" w16cid:durableId="727219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E73AB1"/>
    <w:rsid w:val="000C272E"/>
    <w:rsid w:val="004B1378"/>
    <w:rsid w:val="00B1050F"/>
    <w:rsid w:val="00C45A4F"/>
    <w:rsid w:val="00E7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D8CC"/>
  <w15:docId w15:val="{B48CCE6F-FC7C-4228-A7A9-946E965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050F"/>
    <w:rPr>
      <w:rFonts w:ascii="Times New Roman" w:hAnsi="Times New Roman" w:cs="Times New Roman"/>
    </w:rPr>
  </w:style>
  <w:style w:type="paragraph" w:styleId="ListParagraph">
    <w:name w:val="List Paragraph"/>
    <w:basedOn w:val="Normal"/>
    <w:uiPriority w:val="34"/>
    <w:qFormat/>
    <w:rsid w:val="00B105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Palaniappan Yeagappan</cp:lastModifiedBy>
  <cp:revision>3</cp:revision>
  <dcterms:created xsi:type="dcterms:W3CDTF">2024-11-23T00:39:00Z</dcterms:created>
  <dcterms:modified xsi:type="dcterms:W3CDTF">2026-01-12T01:29:00Z</dcterms:modified>
</cp:coreProperties>
</file>