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1C6D6"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3FE600EB"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CF65E1D"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BE16E7"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18818C77" w14:textId="77777777" w:rsidR="00A1000D" w:rsidRPr="00973768" w:rsidRDefault="00D32954" w:rsidP="00A1000D">
            <w:pPr>
              <w:rPr>
                <w:rFonts w:ascii="Arial" w:hAnsi="Arial" w:cs="Arial"/>
                <w:color w:val="000000"/>
              </w:rPr>
            </w:pPr>
            <w:r>
              <w:rPr>
                <w:rFonts w:ascii="Arial" w:hAnsi="Arial" w:cs="Arial"/>
                <w:color w:val="000000"/>
              </w:rPr>
              <w:t xml:space="preserve">ACLU of Kansas </w:t>
            </w:r>
          </w:p>
        </w:tc>
      </w:tr>
    </w:tbl>
    <w:p w14:paraId="528550CE"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6D56DA05"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F79D99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09-2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609E094A" w14:textId="72ACE377" w:rsidR="007C7AA6" w:rsidRPr="00973768" w:rsidRDefault="00BA2644" w:rsidP="00203DBF">
                <w:pPr>
                  <w:rPr>
                    <w:rFonts w:ascii="Arial" w:hAnsi="Arial" w:cs="Arial"/>
                    <w:color w:val="000000"/>
                  </w:rPr>
                </w:pPr>
                <w:r>
                  <w:rPr>
                    <w:rFonts w:ascii="Arial" w:hAnsi="Arial" w:cs="Arial"/>
                    <w:color w:val="000000"/>
                  </w:rPr>
                  <w:t>9/26/2017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9D750FF" w14:textId="77777777" w:rsidR="007C7AA6" w:rsidRPr="00973768" w:rsidRDefault="007C7AA6" w:rsidP="00203DBF">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44B1CCE" w14:textId="75174C0F" w:rsidR="00DC3C91" w:rsidRPr="00973768" w:rsidRDefault="00FD53CE" w:rsidP="00203DBF">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B633C6">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109CE055" w14:textId="77777777" w:rsidR="007C7AA6" w:rsidRPr="00973768" w:rsidRDefault="00FD53CE" w:rsidP="00203DBF">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1331AF4C"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37F6D40C"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741EAF67"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0F6BB476"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83BF67B" w14:textId="77777777" w:rsidR="00DD55D2" w:rsidRPr="00973768" w:rsidRDefault="00DD55D2" w:rsidP="00203DBF">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2B4471EF"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31F6DC4C" w14:textId="77777777" w:rsidR="00DD55D2" w:rsidRPr="00973768" w:rsidRDefault="00FD53CE"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14:paraId="666E29BF" w14:textId="77777777" w:rsidR="00DD55D2" w:rsidRPr="00973768" w:rsidRDefault="00FD53CE" w:rsidP="00203DBF">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D32954">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1B023A9" w14:textId="77777777" w:rsidTr="00570925">
        <w:trPr>
          <w:trHeight w:val="897"/>
        </w:trPr>
        <w:tc>
          <w:tcPr>
            <w:tcW w:w="10800" w:type="dxa"/>
            <w:tcBorders>
              <w:top w:val="single" w:sz="12" w:space="0" w:color="F79646" w:themeColor="accent6"/>
            </w:tcBorders>
            <w:vAlign w:val="center"/>
          </w:tcPr>
          <w:p w14:paraId="7BD3A6BA" w14:textId="77777777" w:rsidR="00570925" w:rsidRPr="00973768" w:rsidRDefault="00203DBF" w:rsidP="00DD55D2">
            <w:pPr>
              <w:rPr>
                <w:rFonts w:ascii="Arial" w:hAnsi="Arial" w:cs="Arial"/>
                <w:sz w:val="28"/>
              </w:rPr>
            </w:pPr>
            <w:r>
              <w:rPr>
                <w:rFonts w:ascii="Arial" w:hAnsi="Arial" w:cs="Arial"/>
                <w:sz w:val="28"/>
              </w:rPr>
              <w:t>66012, 66101, 66102, 66103, 66104, 66105, 66106, 66109, 66110, 66111, 66112, 66113, 66115, 66117, 66118, 66119, 66160</w:t>
            </w:r>
          </w:p>
        </w:tc>
      </w:tr>
    </w:tbl>
    <w:p w14:paraId="5D54C80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13F53CD5"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188BD41A" w14:textId="77777777" w:rsidR="00DD55D2" w:rsidRDefault="00DD55D2" w:rsidP="00203DB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47549C19" w14:textId="77777777" w:rsidR="00A3453A" w:rsidRPr="00A3453A" w:rsidRDefault="00A3453A" w:rsidP="00203DBF">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5EA7D4F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2B7160" w14:textId="77777777" w:rsidR="00DD55D2" w:rsidRPr="00973768" w:rsidRDefault="00DD55D2" w:rsidP="003C5521">
            <w:pPr>
              <w:rPr>
                <w:rFonts w:ascii="Arial" w:hAnsi="Arial" w:cs="Arial"/>
                <w:color w:val="000000"/>
                <w:szCs w:val="22"/>
              </w:rPr>
            </w:pPr>
          </w:p>
          <w:p w14:paraId="17A939FB" w14:textId="77777777" w:rsidR="004D343B" w:rsidRDefault="00FD53CE" w:rsidP="003C5521">
            <w:pPr>
              <w:rPr>
                <w:rFonts w:ascii="Arial" w:hAnsi="Arial" w:cs="Arial"/>
                <w:color w:val="000000"/>
                <w:szCs w:val="22"/>
              </w:rPr>
            </w:pPr>
            <w:hyperlink r:id="rId13" w:history="1">
              <w:r w:rsidR="00D32954" w:rsidRPr="007F00BE">
                <w:rPr>
                  <w:rStyle w:val="Hyperlink"/>
                  <w:rFonts w:ascii="Arial" w:hAnsi="Arial" w:cs="Arial"/>
                  <w:szCs w:val="22"/>
                </w:rPr>
                <w:t>mkubic@aclukansas.org</w:t>
              </w:r>
            </w:hyperlink>
            <w:r w:rsidR="00D32954">
              <w:rPr>
                <w:rFonts w:ascii="Arial" w:hAnsi="Arial" w:cs="Arial"/>
                <w:color w:val="000000"/>
                <w:szCs w:val="22"/>
              </w:rPr>
              <w:t xml:space="preserve">; </w:t>
            </w:r>
            <w:hyperlink r:id="rId14" w:history="1">
              <w:r w:rsidR="00D32954" w:rsidRPr="007F00BE">
                <w:rPr>
                  <w:rStyle w:val="Hyperlink"/>
                  <w:rFonts w:ascii="Arial" w:hAnsi="Arial" w:cs="Arial"/>
                  <w:szCs w:val="22"/>
                </w:rPr>
                <w:t>mbata@aclukansas.org</w:t>
              </w:r>
            </w:hyperlink>
            <w:r w:rsidR="00D32954">
              <w:rPr>
                <w:rFonts w:ascii="Arial" w:hAnsi="Arial" w:cs="Arial"/>
                <w:color w:val="000000"/>
                <w:szCs w:val="22"/>
              </w:rPr>
              <w:t xml:space="preserve">; </w:t>
            </w:r>
            <w:hyperlink r:id="rId15" w:history="1">
              <w:r w:rsidR="00D32954" w:rsidRPr="007F00BE">
                <w:rPr>
                  <w:rStyle w:val="Hyperlink"/>
                  <w:rFonts w:ascii="Arial" w:hAnsi="Arial" w:cs="Arial"/>
                  <w:szCs w:val="22"/>
                </w:rPr>
                <w:t>ayoung@aclukansas.org</w:t>
              </w:r>
            </w:hyperlink>
            <w:r w:rsidR="00D32954">
              <w:rPr>
                <w:rFonts w:ascii="Arial" w:hAnsi="Arial" w:cs="Arial"/>
                <w:color w:val="000000"/>
                <w:szCs w:val="22"/>
              </w:rPr>
              <w:t xml:space="preserve"> </w:t>
            </w:r>
          </w:p>
          <w:p w14:paraId="52221E4F" w14:textId="77777777" w:rsidR="004D343B" w:rsidRDefault="004D343B" w:rsidP="003C5521">
            <w:pPr>
              <w:rPr>
                <w:rFonts w:ascii="Arial" w:hAnsi="Arial" w:cs="Arial"/>
                <w:color w:val="000000"/>
                <w:szCs w:val="22"/>
              </w:rPr>
            </w:pPr>
          </w:p>
          <w:p w14:paraId="01F1AB86" w14:textId="77777777" w:rsidR="004D343B" w:rsidRDefault="004D343B" w:rsidP="003C5521">
            <w:pPr>
              <w:rPr>
                <w:rFonts w:ascii="Arial" w:hAnsi="Arial" w:cs="Arial"/>
                <w:color w:val="000000"/>
                <w:szCs w:val="22"/>
              </w:rPr>
            </w:pPr>
          </w:p>
          <w:p w14:paraId="2F4DD998" w14:textId="77777777" w:rsidR="00D32954" w:rsidRDefault="00D32954" w:rsidP="003C5521">
            <w:pPr>
              <w:rPr>
                <w:rFonts w:ascii="Arial" w:hAnsi="Arial" w:cs="Arial"/>
                <w:color w:val="000000"/>
                <w:szCs w:val="22"/>
              </w:rPr>
            </w:pPr>
          </w:p>
          <w:p w14:paraId="58A1729D" w14:textId="77777777" w:rsidR="00D32954" w:rsidRDefault="00D32954" w:rsidP="003C5521">
            <w:pPr>
              <w:rPr>
                <w:rFonts w:ascii="Arial" w:hAnsi="Arial" w:cs="Arial"/>
                <w:color w:val="000000"/>
                <w:szCs w:val="22"/>
              </w:rPr>
            </w:pPr>
          </w:p>
          <w:p w14:paraId="44B6CC13" w14:textId="77777777" w:rsidR="004D343B" w:rsidRDefault="004D343B" w:rsidP="003C5521">
            <w:pPr>
              <w:rPr>
                <w:rFonts w:ascii="Arial" w:hAnsi="Arial" w:cs="Arial"/>
                <w:color w:val="000000"/>
                <w:szCs w:val="22"/>
              </w:rPr>
            </w:pPr>
          </w:p>
          <w:p w14:paraId="33BFC2FB" w14:textId="77777777" w:rsidR="004D343B" w:rsidRPr="00973768" w:rsidRDefault="004D343B" w:rsidP="003C5521">
            <w:pPr>
              <w:rPr>
                <w:rFonts w:ascii="Arial" w:hAnsi="Arial" w:cs="Arial"/>
                <w:color w:val="000000"/>
                <w:szCs w:val="22"/>
              </w:rPr>
            </w:pPr>
          </w:p>
        </w:tc>
      </w:tr>
    </w:tbl>
    <w:p w14:paraId="67A33538"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4B3F243B"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7B3D8579"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023674E3"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E2EDABD" w14:textId="77777777" w:rsidR="004D343B" w:rsidRDefault="004D343B" w:rsidP="004D343B">
            <w:pPr>
              <w:rPr>
                <w:rFonts w:ascii="Arial" w:eastAsia="MS Gothic" w:hAnsi="Arial" w:cs="Arial"/>
                <w:b/>
                <w:color w:val="FFFFFF" w:themeColor="background1"/>
              </w:rPr>
            </w:pPr>
          </w:p>
          <w:p w14:paraId="668A804B"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A68A2EC" w14:textId="77777777" w:rsidR="004D343B" w:rsidRPr="00973768" w:rsidRDefault="00FD53CE"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29866DF6"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505DC5DF" w14:textId="77777777" w:rsidR="00570925" w:rsidRPr="00973768" w:rsidRDefault="00FD53CE"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D32954">
                  <w:rPr>
                    <w:rFonts w:ascii="Meiryo" w:eastAsia="Meiryo" w:hAnsi="Meiryo" w:cs="Meiryo" w:hint="eastAsia"/>
                    <w:sz w:val="28"/>
                  </w:rPr>
                  <w:t>☒</w:t>
                </w:r>
              </w:sdtContent>
            </w:sdt>
            <w:r w:rsidR="00570925" w:rsidRPr="00973768">
              <w:rPr>
                <w:rFonts w:ascii="Arial" w:hAnsi="Arial" w:cs="Arial"/>
              </w:rPr>
              <w:t xml:space="preserve">  Please use a stock image                               </w:t>
            </w:r>
          </w:p>
          <w:p w14:paraId="387CDF11" w14:textId="77777777" w:rsidR="003D7EA1" w:rsidRPr="00973768" w:rsidRDefault="00FD53CE"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535479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3482D5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080841CD" w14:textId="77777777" w:rsidR="003D7EA1" w:rsidRPr="00973768" w:rsidRDefault="003D7EA1" w:rsidP="00203DB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3FD11610"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3C699BA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FF5D89" w14:textId="77777777" w:rsidR="003D7EA1" w:rsidRPr="00973768" w:rsidRDefault="003D7EA1" w:rsidP="003C5521">
            <w:pPr>
              <w:rPr>
                <w:rFonts w:ascii="Arial" w:hAnsi="Arial" w:cs="Arial"/>
                <w:color w:val="000000"/>
                <w:szCs w:val="22"/>
              </w:rPr>
            </w:pPr>
          </w:p>
          <w:p w14:paraId="69B413D4" w14:textId="156D2CF5" w:rsidR="003D7EA1" w:rsidRPr="00973768" w:rsidRDefault="00203DBF" w:rsidP="00883B56">
            <w:pPr>
              <w:rPr>
                <w:rFonts w:ascii="Arial" w:hAnsi="Arial" w:cs="Arial"/>
                <w:color w:val="000000"/>
                <w:szCs w:val="22"/>
              </w:rPr>
            </w:pPr>
            <w:r>
              <w:rPr>
                <w:rFonts w:ascii="Arial" w:hAnsi="Arial" w:cs="Arial"/>
                <w:color w:val="000000"/>
                <w:szCs w:val="22"/>
              </w:rPr>
              <w:t xml:space="preserve">Together, we can make Wyandotte County </w:t>
            </w:r>
            <w:r w:rsidR="00883B56">
              <w:rPr>
                <w:rFonts w:ascii="Arial" w:hAnsi="Arial" w:cs="Arial"/>
                <w:color w:val="000000"/>
                <w:szCs w:val="22"/>
              </w:rPr>
              <w:t>a s</w:t>
            </w:r>
            <w:r>
              <w:rPr>
                <w:rFonts w:ascii="Arial" w:hAnsi="Arial" w:cs="Arial"/>
                <w:color w:val="000000"/>
                <w:szCs w:val="22"/>
              </w:rPr>
              <w:t>afe</w:t>
            </w:r>
            <w:r w:rsidR="00883B56">
              <w:rPr>
                <w:rFonts w:ascii="Arial" w:hAnsi="Arial" w:cs="Arial"/>
                <w:color w:val="000000"/>
                <w:szCs w:val="22"/>
              </w:rPr>
              <w:t>r</w:t>
            </w:r>
            <w:r>
              <w:rPr>
                <w:rFonts w:ascii="Arial" w:hAnsi="Arial" w:cs="Arial"/>
                <w:color w:val="000000"/>
                <w:szCs w:val="22"/>
              </w:rPr>
              <w:t xml:space="preserve"> and </w:t>
            </w:r>
            <w:r w:rsidR="00883B56">
              <w:rPr>
                <w:rFonts w:ascii="Arial" w:hAnsi="Arial" w:cs="Arial"/>
                <w:color w:val="000000"/>
                <w:szCs w:val="22"/>
              </w:rPr>
              <w:t>more w</w:t>
            </w:r>
            <w:r>
              <w:rPr>
                <w:rFonts w:ascii="Arial" w:hAnsi="Arial" w:cs="Arial"/>
                <w:color w:val="000000"/>
                <w:szCs w:val="22"/>
              </w:rPr>
              <w:t xml:space="preserve">elcoming </w:t>
            </w:r>
            <w:r w:rsidR="00883B56">
              <w:rPr>
                <w:rFonts w:ascii="Arial" w:hAnsi="Arial" w:cs="Arial"/>
                <w:color w:val="000000"/>
                <w:szCs w:val="22"/>
              </w:rPr>
              <w:t>place</w:t>
            </w:r>
          </w:p>
        </w:tc>
      </w:tr>
    </w:tbl>
    <w:p w14:paraId="3A856E9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10A83DF"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BF0B302" w14:textId="77777777" w:rsidR="003D7EA1" w:rsidRPr="00973768" w:rsidRDefault="003D7EA1" w:rsidP="00203DB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4C101BE2"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32384DF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71C287" w14:textId="77777777" w:rsidR="003D7EA1" w:rsidRDefault="003D7EA1" w:rsidP="003C5521">
            <w:pPr>
              <w:rPr>
                <w:rFonts w:ascii="Arial" w:hAnsi="Arial" w:cs="Arial"/>
                <w:color w:val="000000"/>
                <w:szCs w:val="22"/>
              </w:rPr>
            </w:pPr>
          </w:p>
          <w:p w14:paraId="46407794" w14:textId="4478BFBB" w:rsidR="00203DBF" w:rsidRPr="00973768" w:rsidRDefault="00203DBF" w:rsidP="00B633C6">
            <w:pPr>
              <w:rPr>
                <w:rFonts w:ascii="Arial" w:hAnsi="Arial" w:cs="Arial"/>
                <w:color w:val="000000"/>
                <w:szCs w:val="22"/>
              </w:rPr>
            </w:pPr>
            <w:r>
              <w:rPr>
                <w:rFonts w:ascii="Arial" w:hAnsi="Arial" w:cs="Arial"/>
                <w:color w:val="000000"/>
                <w:szCs w:val="22"/>
              </w:rPr>
              <w:t xml:space="preserve">Tell </w:t>
            </w:r>
            <w:r w:rsidR="00B633C6">
              <w:rPr>
                <w:rFonts w:ascii="Arial" w:hAnsi="Arial" w:cs="Arial"/>
                <w:color w:val="000000"/>
                <w:szCs w:val="22"/>
              </w:rPr>
              <w:t>the Unified Government</w:t>
            </w:r>
            <w:r>
              <w:rPr>
                <w:rFonts w:ascii="Arial" w:hAnsi="Arial" w:cs="Arial"/>
                <w:color w:val="000000"/>
                <w:szCs w:val="22"/>
              </w:rPr>
              <w:t xml:space="preserve"> </w:t>
            </w:r>
            <w:r w:rsidR="00B633C6">
              <w:rPr>
                <w:rFonts w:ascii="Arial" w:hAnsi="Arial" w:cs="Arial"/>
                <w:color w:val="000000"/>
                <w:szCs w:val="22"/>
              </w:rPr>
              <w:t>we need</w:t>
            </w:r>
            <w:r w:rsidR="00511CE0">
              <w:rPr>
                <w:rFonts w:ascii="Arial" w:hAnsi="Arial" w:cs="Arial"/>
                <w:color w:val="000000"/>
                <w:szCs w:val="22"/>
              </w:rPr>
              <w:t xml:space="preserve"> municipal ID</w:t>
            </w:r>
          </w:p>
        </w:tc>
      </w:tr>
    </w:tbl>
    <w:p w14:paraId="3514F25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4603F72" w14:textId="77777777" w:rsidTr="00203DBF">
        <w:trPr>
          <w:trHeight w:val="504"/>
        </w:trPr>
        <w:tc>
          <w:tcPr>
            <w:tcW w:w="10800" w:type="dxa"/>
            <w:tcBorders>
              <w:bottom w:val="single" w:sz="12" w:space="0" w:color="FDE9D9" w:themeColor="accent6" w:themeTint="33"/>
            </w:tcBorders>
            <w:shd w:val="clear" w:color="auto" w:fill="F79646" w:themeFill="accent6"/>
            <w:vAlign w:val="center"/>
          </w:tcPr>
          <w:p w14:paraId="7FA126F3" w14:textId="77777777" w:rsidR="002B117E" w:rsidRPr="00A3453A" w:rsidRDefault="002B117E" w:rsidP="00203DBF">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D32954">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202FBC30"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6EEC54" w14:textId="77777777" w:rsidR="002B117E" w:rsidRDefault="002B117E" w:rsidP="00A3453A">
            <w:pPr>
              <w:rPr>
                <w:rFonts w:ascii="Arial" w:hAnsi="Arial" w:cs="Arial"/>
                <w:color w:val="000000"/>
                <w:szCs w:val="22"/>
              </w:rPr>
            </w:pPr>
          </w:p>
          <w:p w14:paraId="496D2C48" w14:textId="77777777" w:rsidR="004D343B" w:rsidRDefault="004D343B" w:rsidP="00A3453A">
            <w:pPr>
              <w:rPr>
                <w:rFonts w:ascii="Arial" w:hAnsi="Arial" w:cs="Arial"/>
                <w:color w:val="000000"/>
                <w:szCs w:val="22"/>
              </w:rPr>
            </w:pPr>
          </w:p>
          <w:p w14:paraId="7C4890DB" w14:textId="77777777" w:rsidR="004D343B" w:rsidRDefault="004D343B" w:rsidP="00A3453A">
            <w:pPr>
              <w:rPr>
                <w:rFonts w:ascii="Arial" w:hAnsi="Arial" w:cs="Arial"/>
                <w:color w:val="000000"/>
                <w:szCs w:val="22"/>
              </w:rPr>
            </w:pPr>
          </w:p>
          <w:p w14:paraId="06EA2570" w14:textId="77777777" w:rsidR="004D343B" w:rsidRDefault="004D343B" w:rsidP="00A3453A">
            <w:pPr>
              <w:rPr>
                <w:rFonts w:ascii="Arial" w:hAnsi="Arial" w:cs="Arial"/>
                <w:color w:val="000000"/>
                <w:szCs w:val="22"/>
              </w:rPr>
            </w:pPr>
          </w:p>
          <w:p w14:paraId="5FAAE12C" w14:textId="77777777" w:rsidR="004D343B" w:rsidRDefault="004D343B" w:rsidP="00A3453A">
            <w:pPr>
              <w:rPr>
                <w:rFonts w:ascii="Arial" w:hAnsi="Arial" w:cs="Arial"/>
                <w:color w:val="000000"/>
                <w:szCs w:val="22"/>
              </w:rPr>
            </w:pPr>
          </w:p>
          <w:p w14:paraId="398D4A9F" w14:textId="77777777" w:rsidR="004D343B" w:rsidRDefault="004D343B" w:rsidP="00A3453A">
            <w:pPr>
              <w:rPr>
                <w:rFonts w:ascii="Arial" w:hAnsi="Arial" w:cs="Arial"/>
                <w:color w:val="000000"/>
                <w:szCs w:val="22"/>
              </w:rPr>
            </w:pPr>
          </w:p>
          <w:p w14:paraId="7C749657" w14:textId="77777777" w:rsidR="004D343B" w:rsidRDefault="004D343B" w:rsidP="00A3453A">
            <w:pPr>
              <w:rPr>
                <w:rFonts w:ascii="Arial" w:hAnsi="Arial" w:cs="Arial"/>
                <w:color w:val="000000"/>
                <w:szCs w:val="22"/>
              </w:rPr>
            </w:pPr>
          </w:p>
          <w:p w14:paraId="1FB88CFB" w14:textId="77777777" w:rsidR="004D343B" w:rsidRDefault="004D343B" w:rsidP="00A3453A">
            <w:pPr>
              <w:rPr>
                <w:rFonts w:ascii="Arial" w:hAnsi="Arial" w:cs="Arial"/>
                <w:color w:val="000000"/>
                <w:szCs w:val="22"/>
              </w:rPr>
            </w:pPr>
          </w:p>
          <w:p w14:paraId="060538F4" w14:textId="77777777" w:rsidR="004D343B" w:rsidRDefault="004D343B" w:rsidP="00A3453A">
            <w:pPr>
              <w:rPr>
                <w:rFonts w:ascii="Arial" w:hAnsi="Arial" w:cs="Arial"/>
                <w:color w:val="000000"/>
                <w:szCs w:val="22"/>
              </w:rPr>
            </w:pPr>
          </w:p>
          <w:p w14:paraId="11668BDC" w14:textId="77777777" w:rsidR="004D343B" w:rsidRDefault="004D343B" w:rsidP="00A3453A">
            <w:pPr>
              <w:rPr>
                <w:rFonts w:ascii="Arial" w:hAnsi="Arial" w:cs="Arial"/>
                <w:color w:val="000000"/>
                <w:szCs w:val="22"/>
              </w:rPr>
            </w:pPr>
          </w:p>
          <w:p w14:paraId="261038A3" w14:textId="77777777" w:rsidR="004D343B" w:rsidRDefault="004D343B" w:rsidP="00A3453A">
            <w:pPr>
              <w:rPr>
                <w:rFonts w:ascii="Arial" w:hAnsi="Arial" w:cs="Arial"/>
                <w:color w:val="000000"/>
                <w:szCs w:val="22"/>
              </w:rPr>
            </w:pPr>
          </w:p>
          <w:p w14:paraId="57598427" w14:textId="77777777" w:rsidR="004D343B" w:rsidRPr="00973768" w:rsidRDefault="004D343B" w:rsidP="00A3453A">
            <w:pPr>
              <w:rPr>
                <w:rFonts w:ascii="Arial" w:hAnsi="Arial" w:cs="Arial"/>
                <w:color w:val="000000"/>
                <w:szCs w:val="22"/>
              </w:rPr>
            </w:pPr>
          </w:p>
        </w:tc>
      </w:tr>
    </w:tbl>
    <w:p w14:paraId="6253461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CAFC5A8" w14:textId="77777777" w:rsidTr="00203DBF">
        <w:trPr>
          <w:trHeight w:val="504"/>
        </w:trPr>
        <w:tc>
          <w:tcPr>
            <w:tcW w:w="10800" w:type="dxa"/>
            <w:tcBorders>
              <w:bottom w:val="single" w:sz="12" w:space="0" w:color="FDE9D9" w:themeColor="accent6" w:themeTint="33"/>
            </w:tcBorders>
            <w:shd w:val="clear" w:color="auto" w:fill="F79646" w:themeFill="accent6"/>
            <w:vAlign w:val="center"/>
          </w:tcPr>
          <w:p w14:paraId="2FB5CE15" w14:textId="77777777" w:rsidR="00570925" w:rsidRPr="00973768" w:rsidRDefault="002B117E" w:rsidP="00203DBF">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2E66EC08" w14:textId="77777777" w:rsidTr="00203DBF">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3EA98E" w14:textId="5CA8BC0E" w:rsidR="002B117E" w:rsidRPr="00973768" w:rsidRDefault="009555B3" w:rsidP="00203DBF">
            <w:pPr>
              <w:rPr>
                <w:rFonts w:ascii="Arial" w:hAnsi="Arial" w:cs="Arial"/>
                <w:color w:val="000000"/>
                <w:szCs w:val="22"/>
              </w:rPr>
            </w:pPr>
            <w:r>
              <w:rPr>
                <w:rFonts w:ascii="Arial" w:hAnsi="Arial" w:cs="Arial"/>
                <w:color w:val="000000"/>
                <w:szCs w:val="22"/>
              </w:rPr>
              <w:t>ACLU – KS website: www.aclukansas.org</w:t>
            </w:r>
          </w:p>
          <w:p w14:paraId="34FB793D" w14:textId="77777777" w:rsidR="002B117E" w:rsidRPr="00973768" w:rsidRDefault="002B117E" w:rsidP="00203DBF">
            <w:pPr>
              <w:rPr>
                <w:rFonts w:ascii="Arial" w:hAnsi="Arial" w:cs="Arial"/>
                <w:color w:val="000000"/>
                <w:szCs w:val="22"/>
              </w:rPr>
            </w:pPr>
          </w:p>
        </w:tc>
      </w:tr>
    </w:tbl>
    <w:p w14:paraId="3D79C4B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7DEA044"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037BE00C" w14:textId="77777777" w:rsidR="003C5521" w:rsidRPr="00973768" w:rsidRDefault="003C5521" w:rsidP="00203DB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424ED7BE"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5B77461" w14:textId="77777777" w:rsidR="00570925" w:rsidRPr="00973768" w:rsidRDefault="00570925" w:rsidP="00570925">
            <w:pPr>
              <w:rPr>
                <w:rFonts w:ascii="Arial" w:hAnsi="Arial" w:cs="Arial"/>
                <w:color w:val="FFFFFF" w:themeColor="background1"/>
                <w:sz w:val="20"/>
                <w:szCs w:val="22"/>
              </w:rPr>
            </w:pPr>
          </w:p>
          <w:p w14:paraId="49F89DB5"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61C6F4E1" w14:textId="77777777" w:rsidR="00570925" w:rsidRPr="00973768" w:rsidRDefault="00570925" w:rsidP="00570925">
            <w:pPr>
              <w:rPr>
                <w:rFonts w:ascii="Arial" w:hAnsi="Arial" w:cs="Arial"/>
                <w:color w:val="FFFFFF" w:themeColor="background1"/>
                <w:sz w:val="20"/>
                <w:szCs w:val="22"/>
              </w:rPr>
            </w:pPr>
          </w:p>
          <w:p w14:paraId="28AD4A8F"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1B121C3B"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20D1B377"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5EEAC20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B727D9" w14:textId="5F6F090B" w:rsidR="002B117E" w:rsidRPr="00973768" w:rsidRDefault="002B117E" w:rsidP="002B117E">
            <w:pPr>
              <w:rPr>
                <w:rStyle w:val="Emphasis"/>
                <w:rFonts w:ascii="Arial" w:hAnsi="Arial" w:cs="Arial"/>
                <w:i w:val="0"/>
                <w:sz w:val="20"/>
                <w:szCs w:val="20"/>
              </w:rPr>
            </w:pPr>
          </w:p>
          <w:p w14:paraId="67806CD2" w14:textId="77777777" w:rsidR="00973768" w:rsidRDefault="00203DBF" w:rsidP="002B117E">
            <w:pPr>
              <w:rPr>
                <w:rStyle w:val="Emphasis"/>
                <w:rFonts w:ascii="Arial" w:hAnsi="Arial" w:cs="Arial"/>
                <w:i w:val="0"/>
                <w:sz w:val="20"/>
                <w:szCs w:val="20"/>
              </w:rPr>
            </w:pPr>
            <w:r>
              <w:rPr>
                <w:rStyle w:val="Emphasis"/>
                <w:rFonts w:ascii="Arial" w:hAnsi="Arial" w:cs="Arial"/>
                <w:i w:val="0"/>
                <w:sz w:val="20"/>
                <w:szCs w:val="20"/>
              </w:rPr>
              <w:t>[First Name],</w:t>
            </w:r>
          </w:p>
          <w:p w14:paraId="44DBAEF2" w14:textId="77777777" w:rsidR="00203DBF" w:rsidRDefault="00203DBF" w:rsidP="002B117E">
            <w:pPr>
              <w:rPr>
                <w:rStyle w:val="Emphasis"/>
                <w:rFonts w:ascii="Arial" w:hAnsi="Arial" w:cs="Arial"/>
                <w:i w:val="0"/>
                <w:sz w:val="20"/>
                <w:szCs w:val="20"/>
              </w:rPr>
            </w:pPr>
          </w:p>
          <w:p w14:paraId="3AD36104" w14:textId="36BD971E" w:rsidR="00203DBF" w:rsidRPr="00D93697" w:rsidRDefault="00203DBF" w:rsidP="002B117E">
            <w:pPr>
              <w:rPr>
                <w:rStyle w:val="Emphasis"/>
                <w:rFonts w:ascii="Arial" w:hAnsi="Arial" w:cs="Arial"/>
                <w:b/>
                <w:i w:val="0"/>
                <w:sz w:val="20"/>
                <w:szCs w:val="20"/>
              </w:rPr>
            </w:pPr>
            <w:r>
              <w:rPr>
                <w:rStyle w:val="Emphasis"/>
                <w:rFonts w:ascii="Arial" w:hAnsi="Arial" w:cs="Arial"/>
                <w:i w:val="0"/>
                <w:sz w:val="20"/>
                <w:szCs w:val="20"/>
              </w:rPr>
              <w:t xml:space="preserve">Wyandotte County is a diverse and thriving community </w:t>
            </w:r>
            <w:r w:rsidR="00232169">
              <w:rPr>
                <w:rStyle w:val="Emphasis"/>
                <w:rFonts w:ascii="Arial" w:hAnsi="Arial" w:cs="Arial"/>
                <w:i w:val="0"/>
                <w:sz w:val="20"/>
                <w:szCs w:val="20"/>
              </w:rPr>
              <w:t xml:space="preserve">that </w:t>
            </w:r>
            <w:r w:rsidR="00F76F2D">
              <w:rPr>
                <w:rStyle w:val="Emphasis"/>
                <w:rFonts w:ascii="Arial" w:hAnsi="Arial" w:cs="Arial"/>
                <w:i w:val="0"/>
                <w:sz w:val="20"/>
                <w:szCs w:val="20"/>
              </w:rPr>
              <w:t>is home to people of all different cultures and walks of life</w:t>
            </w:r>
            <w:r w:rsidR="00232169">
              <w:rPr>
                <w:rStyle w:val="Emphasis"/>
                <w:rFonts w:ascii="Arial" w:hAnsi="Arial" w:cs="Arial"/>
                <w:i w:val="0"/>
                <w:sz w:val="20"/>
                <w:szCs w:val="20"/>
              </w:rPr>
              <w:t xml:space="preserve">. </w:t>
            </w:r>
            <w:r w:rsidR="00934A1D">
              <w:rPr>
                <w:rStyle w:val="Emphasis"/>
                <w:rFonts w:ascii="Arial" w:hAnsi="Arial" w:cs="Arial"/>
                <w:i w:val="0"/>
                <w:sz w:val="20"/>
                <w:szCs w:val="20"/>
              </w:rPr>
              <w:t xml:space="preserve">Yet, </w:t>
            </w:r>
            <w:r w:rsidR="00883B56">
              <w:rPr>
                <w:rStyle w:val="Emphasis"/>
                <w:rFonts w:ascii="Arial" w:hAnsi="Arial" w:cs="Arial"/>
                <w:i w:val="0"/>
                <w:sz w:val="20"/>
                <w:szCs w:val="20"/>
              </w:rPr>
              <w:t xml:space="preserve">as many as </w:t>
            </w:r>
            <w:r w:rsidR="00D93697" w:rsidRPr="00D93697">
              <w:rPr>
                <w:rStyle w:val="Emphasis"/>
                <w:rFonts w:ascii="Arial" w:hAnsi="Arial" w:cs="Arial"/>
                <w:b/>
                <w:i w:val="0"/>
                <w:sz w:val="20"/>
                <w:szCs w:val="20"/>
              </w:rPr>
              <w:t>30,000 residents—nearly 1 in 5 people—</w:t>
            </w:r>
            <w:r w:rsidR="00883B56">
              <w:rPr>
                <w:rStyle w:val="Emphasis"/>
                <w:rFonts w:ascii="Arial" w:hAnsi="Arial" w:cs="Arial"/>
                <w:b/>
                <w:i w:val="0"/>
                <w:sz w:val="20"/>
                <w:szCs w:val="20"/>
              </w:rPr>
              <w:t>may be</w:t>
            </w:r>
            <w:r w:rsidR="00934A1D" w:rsidRPr="00D93697">
              <w:rPr>
                <w:rStyle w:val="Emphasis"/>
                <w:rFonts w:ascii="Arial" w:hAnsi="Arial" w:cs="Arial"/>
                <w:b/>
                <w:i w:val="0"/>
                <w:sz w:val="20"/>
                <w:szCs w:val="20"/>
              </w:rPr>
              <w:t xml:space="preserve"> unable to participate fully in the community because they la</w:t>
            </w:r>
            <w:r w:rsidR="009555B3" w:rsidRPr="00D93697">
              <w:rPr>
                <w:rStyle w:val="Emphasis"/>
                <w:rFonts w:ascii="Arial" w:hAnsi="Arial" w:cs="Arial"/>
                <w:b/>
                <w:i w:val="0"/>
                <w:sz w:val="20"/>
                <w:szCs w:val="20"/>
              </w:rPr>
              <w:t>ck government-issued photo ID.</w:t>
            </w:r>
          </w:p>
          <w:p w14:paraId="5A3DADE5" w14:textId="77777777" w:rsidR="00934A1D" w:rsidRDefault="00934A1D" w:rsidP="002B117E">
            <w:pPr>
              <w:rPr>
                <w:rStyle w:val="Emphasis"/>
                <w:rFonts w:ascii="Arial" w:hAnsi="Arial" w:cs="Arial"/>
                <w:i w:val="0"/>
                <w:sz w:val="20"/>
                <w:szCs w:val="20"/>
              </w:rPr>
            </w:pPr>
          </w:p>
          <w:p w14:paraId="0B45030F" w14:textId="60A2069C" w:rsidR="00934A1D" w:rsidRDefault="00883B56" w:rsidP="002B117E">
            <w:pPr>
              <w:rPr>
                <w:rStyle w:val="Emphasis"/>
                <w:rFonts w:ascii="Arial" w:hAnsi="Arial" w:cs="Arial"/>
                <w:i w:val="0"/>
                <w:sz w:val="20"/>
                <w:szCs w:val="20"/>
              </w:rPr>
            </w:pPr>
            <w:r>
              <w:rPr>
                <w:rStyle w:val="Emphasis"/>
                <w:rFonts w:ascii="Arial" w:hAnsi="Arial" w:cs="Arial"/>
                <w:i w:val="0"/>
                <w:sz w:val="20"/>
                <w:szCs w:val="20"/>
              </w:rPr>
              <w:t>Many Wyandotte County residents</w:t>
            </w:r>
            <w:r w:rsidR="00924AD4">
              <w:rPr>
                <w:rStyle w:val="Emphasis"/>
                <w:rFonts w:ascii="Arial" w:hAnsi="Arial" w:cs="Arial"/>
                <w:i w:val="0"/>
                <w:sz w:val="20"/>
                <w:szCs w:val="20"/>
              </w:rPr>
              <w:t xml:space="preserve">, including immigrants, the elderly, people of color, foster youth, </w:t>
            </w:r>
            <w:r w:rsidR="00447C25">
              <w:rPr>
                <w:rStyle w:val="Emphasis"/>
                <w:rFonts w:ascii="Arial" w:hAnsi="Arial" w:cs="Arial"/>
                <w:i w:val="0"/>
                <w:sz w:val="20"/>
                <w:szCs w:val="20"/>
              </w:rPr>
              <w:t xml:space="preserve">and students, </w:t>
            </w:r>
            <w:r w:rsidR="00924AD4">
              <w:rPr>
                <w:rStyle w:val="Emphasis"/>
                <w:rFonts w:ascii="Arial" w:hAnsi="Arial" w:cs="Arial"/>
                <w:i w:val="0"/>
                <w:sz w:val="20"/>
                <w:szCs w:val="20"/>
              </w:rPr>
              <w:t xml:space="preserve">are unable to secure </w:t>
            </w:r>
            <w:r w:rsidR="009555B3">
              <w:rPr>
                <w:rStyle w:val="Emphasis"/>
                <w:rFonts w:ascii="Arial" w:hAnsi="Arial" w:cs="Arial"/>
                <w:i w:val="0"/>
                <w:sz w:val="20"/>
                <w:szCs w:val="20"/>
              </w:rPr>
              <w:t>an ID</w:t>
            </w:r>
            <w:r w:rsidR="00447C25">
              <w:rPr>
                <w:rStyle w:val="Emphasis"/>
                <w:rFonts w:ascii="Arial" w:hAnsi="Arial" w:cs="Arial"/>
                <w:i w:val="0"/>
                <w:sz w:val="20"/>
                <w:szCs w:val="20"/>
              </w:rPr>
              <w:t xml:space="preserve"> </w:t>
            </w:r>
            <w:r w:rsidR="00924AD4">
              <w:rPr>
                <w:rStyle w:val="Emphasis"/>
                <w:rFonts w:ascii="Arial" w:hAnsi="Arial" w:cs="Arial"/>
                <w:i w:val="0"/>
                <w:sz w:val="20"/>
                <w:szCs w:val="20"/>
              </w:rPr>
              <w:t xml:space="preserve">because they do not </w:t>
            </w:r>
            <w:r w:rsidR="00447C25">
              <w:rPr>
                <w:rStyle w:val="Emphasis"/>
                <w:rFonts w:ascii="Arial" w:hAnsi="Arial" w:cs="Arial"/>
                <w:i w:val="0"/>
                <w:sz w:val="20"/>
                <w:szCs w:val="20"/>
              </w:rPr>
              <w:t xml:space="preserve">have easy access to their birth certificate or other documentation necessary to obtain a driver’s license. </w:t>
            </w:r>
          </w:p>
          <w:p w14:paraId="71931A42" w14:textId="77777777" w:rsidR="00934A1D" w:rsidRDefault="00934A1D" w:rsidP="002B117E">
            <w:pPr>
              <w:rPr>
                <w:rStyle w:val="Emphasis"/>
                <w:rFonts w:ascii="Arial" w:hAnsi="Arial" w:cs="Arial"/>
                <w:i w:val="0"/>
                <w:sz w:val="20"/>
                <w:szCs w:val="20"/>
              </w:rPr>
            </w:pPr>
          </w:p>
          <w:p w14:paraId="33633E94" w14:textId="42DBB526" w:rsidR="00934A1D" w:rsidRDefault="00924AD4" w:rsidP="002B117E">
            <w:pPr>
              <w:rPr>
                <w:rStyle w:val="Emphasis"/>
                <w:rFonts w:ascii="Arial" w:hAnsi="Arial" w:cs="Arial"/>
                <w:i w:val="0"/>
                <w:sz w:val="20"/>
                <w:szCs w:val="20"/>
              </w:rPr>
            </w:pPr>
            <w:r>
              <w:rPr>
                <w:rStyle w:val="Emphasis"/>
                <w:rFonts w:ascii="Arial" w:hAnsi="Arial" w:cs="Arial"/>
                <w:i w:val="0"/>
                <w:sz w:val="20"/>
                <w:szCs w:val="20"/>
              </w:rPr>
              <w:t xml:space="preserve">As a result, </w:t>
            </w:r>
            <w:r w:rsidR="00F94C16">
              <w:rPr>
                <w:rStyle w:val="Emphasis"/>
                <w:rFonts w:ascii="Arial" w:hAnsi="Arial" w:cs="Arial"/>
                <w:i w:val="0"/>
                <w:sz w:val="20"/>
                <w:szCs w:val="20"/>
              </w:rPr>
              <w:t>they</w:t>
            </w:r>
            <w:r w:rsidR="00451DE6">
              <w:rPr>
                <w:rStyle w:val="Emphasis"/>
                <w:rFonts w:ascii="Arial" w:hAnsi="Arial" w:cs="Arial"/>
                <w:i w:val="0"/>
                <w:sz w:val="20"/>
                <w:szCs w:val="20"/>
              </w:rPr>
              <w:t xml:space="preserve"> face serious obstacles each and every day. Routine tasks such as opening a bank account, seeing a doctor, </w:t>
            </w:r>
            <w:r w:rsidR="009555B3">
              <w:rPr>
                <w:rStyle w:val="Emphasis"/>
                <w:rFonts w:ascii="Arial" w:hAnsi="Arial" w:cs="Arial"/>
                <w:i w:val="0"/>
                <w:sz w:val="20"/>
                <w:szCs w:val="20"/>
              </w:rPr>
              <w:t>or</w:t>
            </w:r>
            <w:r w:rsidR="00451DE6">
              <w:rPr>
                <w:rStyle w:val="Emphasis"/>
                <w:rFonts w:ascii="Arial" w:hAnsi="Arial" w:cs="Arial"/>
                <w:i w:val="0"/>
                <w:sz w:val="20"/>
                <w:szCs w:val="20"/>
              </w:rPr>
              <w:t xml:space="preserve"> picking up a package from the post office become nearly impos</w:t>
            </w:r>
            <w:r w:rsidR="009555B3">
              <w:rPr>
                <w:rStyle w:val="Emphasis"/>
                <w:rFonts w:ascii="Arial" w:hAnsi="Arial" w:cs="Arial"/>
                <w:i w:val="0"/>
                <w:sz w:val="20"/>
                <w:szCs w:val="20"/>
              </w:rPr>
              <w:t>sible for someone who lacks ID.</w:t>
            </w:r>
            <w:r w:rsidR="00451DE6">
              <w:rPr>
                <w:rStyle w:val="Emphasis"/>
                <w:rFonts w:ascii="Arial" w:hAnsi="Arial" w:cs="Arial"/>
                <w:i w:val="0"/>
                <w:sz w:val="20"/>
                <w:szCs w:val="20"/>
              </w:rPr>
              <w:t xml:space="preserve">  </w:t>
            </w:r>
            <w:r w:rsidR="00EC22AE">
              <w:rPr>
                <w:rStyle w:val="Emphasis"/>
                <w:rFonts w:ascii="Arial" w:hAnsi="Arial" w:cs="Arial"/>
                <w:i w:val="0"/>
                <w:sz w:val="20"/>
                <w:szCs w:val="20"/>
              </w:rPr>
              <w:t>Ad</w:t>
            </w:r>
            <w:r w:rsidR="009555B3">
              <w:rPr>
                <w:rStyle w:val="Emphasis"/>
                <w:rFonts w:ascii="Arial" w:hAnsi="Arial" w:cs="Arial"/>
                <w:i w:val="0"/>
                <w:sz w:val="20"/>
                <w:szCs w:val="20"/>
              </w:rPr>
              <w:t>ditionally, people who lack ID</w:t>
            </w:r>
            <w:r w:rsidR="00EC22AE">
              <w:rPr>
                <w:rStyle w:val="Emphasis"/>
                <w:rFonts w:ascii="Arial" w:hAnsi="Arial" w:cs="Arial"/>
                <w:i w:val="0"/>
                <w:sz w:val="20"/>
                <w:szCs w:val="20"/>
              </w:rPr>
              <w:t xml:space="preserve"> </w:t>
            </w:r>
            <w:r w:rsidR="00447C25">
              <w:rPr>
                <w:rStyle w:val="Emphasis"/>
                <w:rFonts w:ascii="Arial" w:hAnsi="Arial" w:cs="Arial"/>
                <w:i w:val="0"/>
                <w:sz w:val="20"/>
                <w:szCs w:val="20"/>
              </w:rPr>
              <w:t xml:space="preserve">often feel vulnerable when interacting with law enforcement, which puts their safety—and the safety of the community as a whole—at greater risk. </w:t>
            </w:r>
          </w:p>
          <w:p w14:paraId="01647D20" w14:textId="77777777" w:rsidR="00451DE6" w:rsidRDefault="00451DE6" w:rsidP="002B117E">
            <w:pPr>
              <w:rPr>
                <w:rStyle w:val="Emphasis"/>
                <w:rFonts w:ascii="Arial" w:hAnsi="Arial" w:cs="Arial"/>
                <w:i w:val="0"/>
                <w:sz w:val="20"/>
                <w:szCs w:val="20"/>
              </w:rPr>
            </w:pPr>
          </w:p>
          <w:p w14:paraId="0720E170" w14:textId="145700FF" w:rsidR="00451DE6" w:rsidRDefault="00EC22AE" w:rsidP="002B117E">
            <w:pPr>
              <w:rPr>
                <w:rStyle w:val="Emphasis"/>
                <w:rFonts w:ascii="Arial" w:hAnsi="Arial" w:cs="Arial"/>
                <w:b/>
                <w:i w:val="0"/>
                <w:sz w:val="20"/>
                <w:szCs w:val="20"/>
              </w:rPr>
            </w:pPr>
            <w:r w:rsidRPr="00EC22AE">
              <w:rPr>
                <w:rStyle w:val="Emphasis"/>
                <w:rFonts w:ascii="Arial" w:hAnsi="Arial" w:cs="Arial"/>
                <w:b/>
                <w:i w:val="0"/>
                <w:sz w:val="20"/>
                <w:szCs w:val="20"/>
              </w:rPr>
              <w:t xml:space="preserve">The high number of people </w:t>
            </w:r>
            <w:r w:rsidR="00F94C16">
              <w:rPr>
                <w:rStyle w:val="Emphasis"/>
                <w:rFonts w:ascii="Arial" w:hAnsi="Arial" w:cs="Arial"/>
                <w:b/>
                <w:i w:val="0"/>
                <w:sz w:val="20"/>
                <w:szCs w:val="20"/>
              </w:rPr>
              <w:t>who are seriously impa</w:t>
            </w:r>
            <w:r w:rsidR="009555B3">
              <w:rPr>
                <w:rStyle w:val="Emphasis"/>
                <w:rFonts w:ascii="Arial" w:hAnsi="Arial" w:cs="Arial"/>
                <w:b/>
                <w:i w:val="0"/>
                <w:sz w:val="20"/>
                <w:szCs w:val="20"/>
              </w:rPr>
              <w:t>cted by their lack of photo ID</w:t>
            </w:r>
            <w:r w:rsidR="00447C25">
              <w:rPr>
                <w:rStyle w:val="Emphasis"/>
                <w:rFonts w:ascii="Arial" w:hAnsi="Arial" w:cs="Arial"/>
                <w:b/>
                <w:i w:val="0"/>
                <w:sz w:val="20"/>
                <w:szCs w:val="20"/>
              </w:rPr>
              <w:t xml:space="preserve"> is a significant </w:t>
            </w:r>
            <w:r w:rsidR="002D1243">
              <w:rPr>
                <w:rStyle w:val="Emphasis"/>
                <w:rFonts w:ascii="Arial" w:hAnsi="Arial" w:cs="Arial"/>
                <w:b/>
                <w:i w:val="0"/>
                <w:sz w:val="20"/>
                <w:szCs w:val="20"/>
              </w:rPr>
              <w:t>problem that affects all of Wyandotte County. I</w:t>
            </w:r>
            <w:r w:rsidR="00447C25">
              <w:rPr>
                <w:rStyle w:val="Emphasis"/>
                <w:rFonts w:ascii="Arial" w:hAnsi="Arial" w:cs="Arial"/>
                <w:b/>
                <w:i w:val="0"/>
                <w:sz w:val="20"/>
                <w:szCs w:val="20"/>
              </w:rPr>
              <w:t>t</w:t>
            </w:r>
            <w:r w:rsidR="009555B3">
              <w:rPr>
                <w:rStyle w:val="Emphasis"/>
                <w:rFonts w:ascii="Arial" w:hAnsi="Arial" w:cs="Arial"/>
                <w:b/>
                <w:i w:val="0"/>
                <w:sz w:val="20"/>
                <w:szCs w:val="20"/>
              </w:rPr>
              <w:t xml:space="preserve"> deserves immediate attention from</w:t>
            </w:r>
            <w:r w:rsidR="00447C25">
              <w:rPr>
                <w:rStyle w:val="Emphasis"/>
                <w:rFonts w:ascii="Arial" w:hAnsi="Arial" w:cs="Arial"/>
                <w:b/>
                <w:i w:val="0"/>
                <w:sz w:val="20"/>
                <w:szCs w:val="20"/>
              </w:rPr>
              <w:t xml:space="preserve"> the </w:t>
            </w:r>
            <w:r w:rsidR="00F94C16">
              <w:rPr>
                <w:rStyle w:val="Emphasis"/>
                <w:rFonts w:ascii="Arial" w:hAnsi="Arial" w:cs="Arial"/>
                <w:b/>
                <w:i w:val="0"/>
                <w:sz w:val="20"/>
                <w:szCs w:val="20"/>
              </w:rPr>
              <w:t xml:space="preserve">Unified Government of Wyandotte County and Kansas City, Kansas. </w:t>
            </w:r>
            <w:r w:rsidR="00447C25">
              <w:rPr>
                <w:rStyle w:val="Emphasis"/>
                <w:rFonts w:ascii="Arial" w:hAnsi="Arial" w:cs="Arial"/>
                <w:b/>
                <w:i w:val="0"/>
                <w:sz w:val="20"/>
                <w:szCs w:val="20"/>
              </w:rPr>
              <w:t xml:space="preserve"> </w:t>
            </w:r>
          </w:p>
          <w:p w14:paraId="13752AA2" w14:textId="77777777" w:rsidR="00EC22AE" w:rsidRDefault="00EC22AE" w:rsidP="002B117E">
            <w:pPr>
              <w:rPr>
                <w:rStyle w:val="Emphasis"/>
                <w:rFonts w:ascii="Arial" w:hAnsi="Arial" w:cs="Arial"/>
                <w:b/>
                <w:i w:val="0"/>
                <w:sz w:val="20"/>
                <w:szCs w:val="20"/>
              </w:rPr>
            </w:pPr>
          </w:p>
          <w:p w14:paraId="235B4044" w14:textId="5596F221" w:rsidR="00F94C16" w:rsidRDefault="00F94C16" w:rsidP="002B117E">
            <w:pPr>
              <w:rPr>
                <w:rStyle w:val="Emphasis"/>
                <w:rFonts w:ascii="Arial" w:hAnsi="Arial" w:cs="Arial"/>
                <w:i w:val="0"/>
                <w:sz w:val="20"/>
                <w:szCs w:val="20"/>
              </w:rPr>
            </w:pPr>
            <w:r>
              <w:rPr>
                <w:rStyle w:val="Emphasis"/>
                <w:rFonts w:ascii="Arial" w:hAnsi="Arial" w:cs="Arial"/>
                <w:i w:val="0"/>
                <w:sz w:val="20"/>
                <w:szCs w:val="20"/>
              </w:rPr>
              <w:t xml:space="preserve">Cities around the country have addressed this problem </w:t>
            </w:r>
            <w:r w:rsidR="009555B3">
              <w:rPr>
                <w:rStyle w:val="Emphasis"/>
                <w:rFonts w:ascii="Arial" w:hAnsi="Arial" w:cs="Arial"/>
                <w:i w:val="0"/>
                <w:sz w:val="20"/>
                <w:szCs w:val="20"/>
              </w:rPr>
              <w:t>by implementing a municipal ID</w:t>
            </w:r>
            <w:r>
              <w:rPr>
                <w:rStyle w:val="Emphasis"/>
                <w:rFonts w:ascii="Arial" w:hAnsi="Arial" w:cs="Arial"/>
                <w:i w:val="0"/>
                <w:sz w:val="20"/>
                <w:szCs w:val="20"/>
              </w:rPr>
              <w:t xml:space="preserve"> </w:t>
            </w:r>
            <w:r w:rsidR="009555B3">
              <w:rPr>
                <w:rStyle w:val="Emphasis"/>
                <w:rFonts w:ascii="Arial" w:hAnsi="Arial" w:cs="Arial"/>
                <w:i w:val="0"/>
                <w:sz w:val="20"/>
                <w:szCs w:val="20"/>
              </w:rPr>
              <w:t xml:space="preserve">card </w:t>
            </w:r>
            <w:r>
              <w:rPr>
                <w:rStyle w:val="Emphasis"/>
                <w:rFonts w:ascii="Arial" w:hAnsi="Arial" w:cs="Arial"/>
                <w:i w:val="0"/>
                <w:sz w:val="20"/>
                <w:szCs w:val="20"/>
              </w:rPr>
              <w:t xml:space="preserve">program. </w:t>
            </w:r>
            <w:r w:rsidR="009555B3">
              <w:rPr>
                <w:rStyle w:val="Emphasis"/>
                <w:rFonts w:ascii="Arial" w:hAnsi="Arial" w:cs="Arial"/>
                <w:i w:val="0"/>
                <w:sz w:val="20"/>
                <w:szCs w:val="20"/>
              </w:rPr>
              <w:t xml:space="preserve">Municipal ID </w:t>
            </w:r>
            <w:r w:rsidR="00EC22AE">
              <w:rPr>
                <w:rStyle w:val="Emphasis"/>
                <w:rFonts w:ascii="Arial" w:hAnsi="Arial" w:cs="Arial"/>
                <w:i w:val="0"/>
                <w:sz w:val="20"/>
                <w:szCs w:val="20"/>
              </w:rPr>
              <w:t>is a form of photo identification issued by a city or county government to prove a person’s identity within</w:t>
            </w:r>
            <w:r>
              <w:rPr>
                <w:rStyle w:val="Emphasis"/>
                <w:rFonts w:ascii="Arial" w:hAnsi="Arial" w:cs="Arial"/>
                <w:i w:val="0"/>
                <w:sz w:val="20"/>
                <w:szCs w:val="20"/>
              </w:rPr>
              <w:t xml:space="preserve"> city or </w:t>
            </w:r>
            <w:r w:rsidR="00EC22AE">
              <w:rPr>
                <w:rStyle w:val="Emphasis"/>
                <w:rFonts w:ascii="Arial" w:hAnsi="Arial" w:cs="Arial"/>
                <w:i w:val="0"/>
                <w:sz w:val="20"/>
                <w:szCs w:val="20"/>
              </w:rPr>
              <w:t xml:space="preserve">county limits. It does not give anyone any new benefits or services, but instead allows people greater access to the benefits and services to which they are already entitled. </w:t>
            </w:r>
          </w:p>
          <w:p w14:paraId="3AC297A2" w14:textId="77777777" w:rsidR="00F94C16" w:rsidRDefault="00F94C16" w:rsidP="002B117E">
            <w:pPr>
              <w:rPr>
                <w:rStyle w:val="Emphasis"/>
                <w:rFonts w:ascii="Arial" w:hAnsi="Arial" w:cs="Arial"/>
                <w:i w:val="0"/>
                <w:sz w:val="20"/>
                <w:szCs w:val="20"/>
              </w:rPr>
            </w:pPr>
          </w:p>
          <w:p w14:paraId="10F13686" w14:textId="48326955" w:rsidR="00EC22AE" w:rsidRDefault="00E72D6A" w:rsidP="002B117E">
            <w:pPr>
              <w:rPr>
                <w:rStyle w:val="Emphasis"/>
                <w:rFonts w:ascii="Arial" w:hAnsi="Arial" w:cs="Arial"/>
                <w:i w:val="0"/>
                <w:sz w:val="20"/>
                <w:szCs w:val="20"/>
              </w:rPr>
            </w:pPr>
            <w:r>
              <w:rPr>
                <w:rStyle w:val="Emphasis"/>
                <w:rFonts w:ascii="Arial" w:hAnsi="Arial" w:cs="Arial"/>
                <w:i w:val="0"/>
                <w:sz w:val="20"/>
                <w:szCs w:val="20"/>
              </w:rPr>
              <w:lastRenderedPageBreak/>
              <w:t>Cities that</w:t>
            </w:r>
            <w:r w:rsidR="00F94C16">
              <w:rPr>
                <w:rStyle w:val="Emphasis"/>
                <w:rFonts w:ascii="Arial" w:hAnsi="Arial" w:cs="Arial"/>
                <w:i w:val="0"/>
                <w:sz w:val="20"/>
                <w:szCs w:val="20"/>
              </w:rPr>
              <w:t xml:space="preserve"> have alre</w:t>
            </w:r>
            <w:r w:rsidR="009555B3">
              <w:rPr>
                <w:rStyle w:val="Emphasis"/>
                <w:rFonts w:ascii="Arial" w:hAnsi="Arial" w:cs="Arial"/>
                <w:i w:val="0"/>
                <w:sz w:val="20"/>
                <w:szCs w:val="20"/>
              </w:rPr>
              <w:t>ady implemented a municipal ID</w:t>
            </w:r>
            <w:r w:rsidR="00F94C16">
              <w:rPr>
                <w:rStyle w:val="Emphasis"/>
                <w:rFonts w:ascii="Arial" w:hAnsi="Arial" w:cs="Arial"/>
                <w:i w:val="0"/>
                <w:sz w:val="20"/>
                <w:szCs w:val="20"/>
              </w:rPr>
              <w:t xml:space="preserve"> card program—including New York City—</w:t>
            </w:r>
            <w:r w:rsidR="00EC22AE">
              <w:rPr>
                <w:rStyle w:val="Emphasis"/>
                <w:rFonts w:ascii="Arial" w:hAnsi="Arial" w:cs="Arial"/>
                <w:i w:val="0"/>
                <w:sz w:val="20"/>
                <w:szCs w:val="20"/>
              </w:rPr>
              <w:t xml:space="preserve">have reported that their cities are safer, stronger, and more cohesive as a result. </w:t>
            </w:r>
          </w:p>
          <w:p w14:paraId="10C56E37" w14:textId="77777777" w:rsidR="00EC22AE" w:rsidRDefault="00EC22AE" w:rsidP="002B117E">
            <w:pPr>
              <w:rPr>
                <w:rStyle w:val="Emphasis"/>
                <w:rFonts w:ascii="Arial" w:hAnsi="Arial" w:cs="Arial"/>
                <w:i w:val="0"/>
                <w:sz w:val="20"/>
                <w:szCs w:val="20"/>
              </w:rPr>
            </w:pPr>
          </w:p>
          <w:p w14:paraId="0121E04E" w14:textId="7F1C191F" w:rsidR="00EC22AE" w:rsidRPr="00A44266" w:rsidRDefault="009555B3" w:rsidP="002B117E">
            <w:pPr>
              <w:rPr>
                <w:rStyle w:val="Emphasis"/>
                <w:rFonts w:ascii="Arial" w:hAnsi="Arial" w:cs="Arial"/>
                <w:b/>
                <w:i w:val="0"/>
                <w:sz w:val="20"/>
                <w:szCs w:val="20"/>
              </w:rPr>
            </w:pPr>
            <w:r>
              <w:rPr>
                <w:rStyle w:val="Emphasis"/>
                <w:rFonts w:ascii="Arial" w:hAnsi="Arial" w:cs="Arial"/>
                <w:i w:val="0"/>
                <w:sz w:val="20"/>
                <w:szCs w:val="20"/>
              </w:rPr>
              <w:t>The establishment of a municipal ID card program has considerable support throughout Wyandotte county. Non-profits in the community,</w:t>
            </w:r>
            <w:r w:rsidR="00B63EE2">
              <w:rPr>
                <w:rStyle w:val="Emphasis"/>
                <w:rFonts w:ascii="Arial" w:hAnsi="Arial" w:cs="Arial"/>
                <w:i w:val="0"/>
                <w:sz w:val="20"/>
                <w:szCs w:val="20"/>
              </w:rPr>
              <w:t xml:space="preserve"> Unified School District 500 and Kansas City, Kansas Community College,</w:t>
            </w:r>
            <w:r>
              <w:rPr>
                <w:rStyle w:val="Emphasis"/>
                <w:rFonts w:ascii="Arial" w:hAnsi="Arial" w:cs="Arial"/>
                <w:i w:val="0"/>
                <w:sz w:val="20"/>
                <w:szCs w:val="20"/>
              </w:rPr>
              <w:t xml:space="preserve"> and residents like you have all </w:t>
            </w:r>
            <w:r w:rsidR="00BD7068">
              <w:rPr>
                <w:rStyle w:val="Emphasis"/>
                <w:rFonts w:ascii="Arial" w:hAnsi="Arial" w:cs="Arial"/>
                <w:i w:val="0"/>
                <w:sz w:val="20"/>
                <w:szCs w:val="20"/>
              </w:rPr>
              <w:t>pledged</w:t>
            </w:r>
            <w:r>
              <w:rPr>
                <w:rStyle w:val="Emphasis"/>
                <w:rFonts w:ascii="Arial" w:hAnsi="Arial" w:cs="Arial"/>
                <w:i w:val="0"/>
                <w:sz w:val="20"/>
                <w:szCs w:val="20"/>
              </w:rPr>
              <w:t xml:space="preserve"> support for the program. </w:t>
            </w:r>
            <w:r w:rsidRPr="00A44266">
              <w:rPr>
                <w:rStyle w:val="Emphasis"/>
                <w:rFonts w:ascii="Arial" w:hAnsi="Arial" w:cs="Arial"/>
                <w:b/>
                <w:i w:val="0"/>
                <w:sz w:val="20"/>
                <w:szCs w:val="20"/>
              </w:rPr>
              <w:t xml:space="preserve">Now’s the time to add your name to the list and make your voice heard.  </w:t>
            </w:r>
          </w:p>
          <w:p w14:paraId="5AFB3CA0" w14:textId="77777777" w:rsidR="00232169" w:rsidRDefault="00232169" w:rsidP="002B117E">
            <w:pPr>
              <w:rPr>
                <w:rStyle w:val="Emphasis"/>
                <w:rFonts w:ascii="Arial" w:hAnsi="Arial" w:cs="Arial"/>
                <w:i w:val="0"/>
                <w:sz w:val="20"/>
                <w:szCs w:val="20"/>
              </w:rPr>
            </w:pPr>
          </w:p>
          <w:p w14:paraId="7351B0F8" w14:textId="175FF361" w:rsidR="00232169" w:rsidRPr="00232169" w:rsidRDefault="00232169" w:rsidP="002B117E">
            <w:pPr>
              <w:rPr>
                <w:rStyle w:val="Emphasis"/>
                <w:rFonts w:ascii="Arial" w:hAnsi="Arial" w:cs="Arial"/>
                <w:b/>
                <w:i w:val="0"/>
                <w:sz w:val="20"/>
                <w:szCs w:val="20"/>
              </w:rPr>
            </w:pPr>
            <w:r w:rsidRPr="00232169">
              <w:rPr>
                <w:rStyle w:val="Emphasis"/>
                <w:rFonts w:ascii="Arial" w:hAnsi="Arial" w:cs="Arial"/>
                <w:b/>
                <w:i w:val="0"/>
                <w:sz w:val="20"/>
                <w:szCs w:val="20"/>
              </w:rPr>
              <w:t xml:space="preserve">Email the </w:t>
            </w:r>
            <w:r w:rsidR="00E72D6A">
              <w:rPr>
                <w:rStyle w:val="Emphasis"/>
                <w:rFonts w:ascii="Arial" w:hAnsi="Arial" w:cs="Arial"/>
                <w:b/>
                <w:i w:val="0"/>
                <w:sz w:val="20"/>
                <w:szCs w:val="20"/>
              </w:rPr>
              <w:t>Unified Government</w:t>
            </w:r>
            <w:r w:rsidRPr="00232169">
              <w:rPr>
                <w:rStyle w:val="Emphasis"/>
                <w:rFonts w:ascii="Arial" w:hAnsi="Arial" w:cs="Arial"/>
                <w:b/>
                <w:i w:val="0"/>
                <w:sz w:val="20"/>
                <w:szCs w:val="20"/>
              </w:rPr>
              <w:t xml:space="preserve"> County Commissioners today and</w:t>
            </w:r>
            <w:r w:rsidR="00553900">
              <w:rPr>
                <w:rStyle w:val="Emphasis"/>
                <w:rFonts w:ascii="Arial" w:hAnsi="Arial" w:cs="Arial"/>
                <w:b/>
                <w:i w:val="0"/>
                <w:sz w:val="20"/>
                <w:szCs w:val="20"/>
              </w:rPr>
              <w:t xml:space="preserve"> tell them that a municipal ID</w:t>
            </w:r>
            <w:r w:rsidRPr="00232169">
              <w:rPr>
                <w:rStyle w:val="Emphasis"/>
                <w:rFonts w:ascii="Arial" w:hAnsi="Arial" w:cs="Arial"/>
                <w:b/>
                <w:i w:val="0"/>
                <w:sz w:val="20"/>
                <w:szCs w:val="20"/>
              </w:rPr>
              <w:t xml:space="preserve"> card program is the right thing to do </w:t>
            </w:r>
            <w:r w:rsidR="00E72D6A">
              <w:rPr>
                <w:rStyle w:val="Emphasis"/>
                <w:rFonts w:ascii="Arial" w:hAnsi="Arial" w:cs="Arial"/>
                <w:b/>
                <w:i w:val="0"/>
                <w:sz w:val="20"/>
                <w:szCs w:val="20"/>
              </w:rPr>
              <w:t xml:space="preserve">for Wyandotte County. </w:t>
            </w:r>
            <w:r w:rsidRPr="00232169">
              <w:rPr>
                <w:rStyle w:val="Emphasis"/>
                <w:rFonts w:ascii="Arial" w:hAnsi="Arial" w:cs="Arial"/>
                <w:b/>
                <w:i w:val="0"/>
                <w:sz w:val="20"/>
                <w:szCs w:val="20"/>
              </w:rPr>
              <w:t xml:space="preserve"> </w:t>
            </w:r>
          </w:p>
          <w:p w14:paraId="1FFF1B0C" w14:textId="77777777" w:rsidR="00973768" w:rsidRDefault="00973768" w:rsidP="002B117E">
            <w:pPr>
              <w:rPr>
                <w:rStyle w:val="Emphasis"/>
                <w:rFonts w:ascii="Arial" w:hAnsi="Arial" w:cs="Arial"/>
                <w:i w:val="0"/>
                <w:sz w:val="20"/>
                <w:szCs w:val="20"/>
              </w:rPr>
            </w:pPr>
          </w:p>
          <w:p w14:paraId="3091467D" w14:textId="77777777" w:rsidR="009555B3" w:rsidRDefault="009555B3" w:rsidP="002B117E">
            <w:pPr>
              <w:rPr>
                <w:rStyle w:val="Emphasis"/>
                <w:rFonts w:ascii="Arial" w:hAnsi="Arial" w:cs="Arial"/>
                <w:i w:val="0"/>
                <w:sz w:val="20"/>
                <w:szCs w:val="20"/>
              </w:rPr>
            </w:pPr>
            <w:r>
              <w:rPr>
                <w:rStyle w:val="Emphasis"/>
                <w:rFonts w:ascii="Arial" w:hAnsi="Arial" w:cs="Arial"/>
                <w:i w:val="0"/>
                <w:sz w:val="20"/>
                <w:szCs w:val="20"/>
              </w:rPr>
              <w:t>Sincerely,</w:t>
            </w:r>
          </w:p>
          <w:p w14:paraId="5049F9CF" w14:textId="77777777" w:rsidR="009555B3" w:rsidRDefault="009555B3" w:rsidP="002B117E">
            <w:pPr>
              <w:rPr>
                <w:rStyle w:val="Emphasis"/>
                <w:rFonts w:ascii="Arial" w:hAnsi="Arial" w:cs="Arial"/>
                <w:i w:val="0"/>
                <w:sz w:val="20"/>
                <w:szCs w:val="20"/>
              </w:rPr>
            </w:pPr>
            <w:r>
              <w:rPr>
                <w:rStyle w:val="Emphasis"/>
                <w:rFonts w:ascii="Arial" w:hAnsi="Arial" w:cs="Arial"/>
                <w:i w:val="0"/>
                <w:sz w:val="20"/>
                <w:szCs w:val="20"/>
              </w:rPr>
              <w:t>Micah Kubic</w:t>
            </w:r>
          </w:p>
          <w:p w14:paraId="6A6F3BE6" w14:textId="77777777" w:rsidR="009555B3" w:rsidRDefault="009555B3"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38E5B575" w14:textId="41BAC609" w:rsidR="009555B3" w:rsidRPr="00973768" w:rsidRDefault="009555B3"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18BD6611" w14:textId="77777777" w:rsidR="00973768" w:rsidRPr="00973768" w:rsidRDefault="00973768" w:rsidP="002B117E">
            <w:pPr>
              <w:rPr>
                <w:rStyle w:val="Emphasis"/>
                <w:rFonts w:ascii="Arial" w:hAnsi="Arial" w:cs="Arial"/>
                <w:i w:val="0"/>
                <w:sz w:val="20"/>
                <w:szCs w:val="20"/>
              </w:rPr>
            </w:pPr>
          </w:p>
          <w:p w14:paraId="35015153" w14:textId="77777777" w:rsidR="00973768" w:rsidRPr="00973768" w:rsidRDefault="00973768" w:rsidP="002B117E">
            <w:pPr>
              <w:rPr>
                <w:rStyle w:val="Emphasis"/>
                <w:rFonts w:ascii="Arial" w:hAnsi="Arial" w:cs="Arial"/>
                <w:i w:val="0"/>
                <w:sz w:val="20"/>
                <w:szCs w:val="20"/>
              </w:rPr>
            </w:pPr>
          </w:p>
          <w:p w14:paraId="0E99AB02" w14:textId="77777777" w:rsidR="00973768" w:rsidRPr="00973768" w:rsidRDefault="00973768" w:rsidP="002B117E">
            <w:pPr>
              <w:rPr>
                <w:rStyle w:val="Emphasis"/>
                <w:rFonts w:ascii="Arial" w:hAnsi="Arial" w:cs="Arial"/>
                <w:i w:val="0"/>
                <w:sz w:val="20"/>
                <w:szCs w:val="20"/>
              </w:rPr>
            </w:pPr>
          </w:p>
          <w:p w14:paraId="384214A3" w14:textId="77777777" w:rsidR="00973768" w:rsidRPr="00973768" w:rsidRDefault="00973768" w:rsidP="002B117E">
            <w:pPr>
              <w:rPr>
                <w:rStyle w:val="Emphasis"/>
                <w:rFonts w:ascii="Arial" w:hAnsi="Arial" w:cs="Arial"/>
                <w:i w:val="0"/>
                <w:sz w:val="20"/>
                <w:szCs w:val="20"/>
              </w:rPr>
            </w:pPr>
          </w:p>
          <w:p w14:paraId="5A1E91CC" w14:textId="77777777" w:rsidR="00973768" w:rsidRPr="00973768" w:rsidRDefault="00973768" w:rsidP="002B117E">
            <w:pPr>
              <w:rPr>
                <w:rStyle w:val="Emphasis"/>
                <w:rFonts w:ascii="Arial" w:hAnsi="Arial" w:cs="Arial"/>
                <w:i w:val="0"/>
                <w:sz w:val="20"/>
                <w:szCs w:val="20"/>
              </w:rPr>
            </w:pPr>
          </w:p>
          <w:p w14:paraId="61CC1E1E" w14:textId="77777777" w:rsidR="00973768" w:rsidRPr="00973768" w:rsidRDefault="00973768" w:rsidP="002B117E">
            <w:pPr>
              <w:rPr>
                <w:rStyle w:val="Emphasis"/>
                <w:rFonts w:ascii="Arial" w:hAnsi="Arial" w:cs="Arial"/>
                <w:i w:val="0"/>
                <w:sz w:val="20"/>
                <w:szCs w:val="20"/>
              </w:rPr>
            </w:pPr>
          </w:p>
          <w:p w14:paraId="6EAC4B06" w14:textId="77777777" w:rsidR="00973768" w:rsidRPr="00973768" w:rsidRDefault="00973768" w:rsidP="002B117E">
            <w:pPr>
              <w:rPr>
                <w:rStyle w:val="Emphasis"/>
                <w:rFonts w:ascii="Arial" w:hAnsi="Arial" w:cs="Arial"/>
                <w:i w:val="0"/>
                <w:sz w:val="20"/>
                <w:szCs w:val="20"/>
              </w:rPr>
            </w:pPr>
          </w:p>
          <w:p w14:paraId="62C7151F" w14:textId="77777777" w:rsidR="00973768" w:rsidRPr="00973768" w:rsidRDefault="00973768" w:rsidP="002B117E">
            <w:pPr>
              <w:rPr>
                <w:rStyle w:val="Emphasis"/>
                <w:rFonts w:ascii="Arial" w:hAnsi="Arial" w:cs="Arial"/>
                <w:i w:val="0"/>
                <w:sz w:val="20"/>
                <w:szCs w:val="20"/>
              </w:rPr>
            </w:pPr>
          </w:p>
          <w:p w14:paraId="0A822E7E" w14:textId="77777777" w:rsidR="00973768" w:rsidRPr="00973768" w:rsidRDefault="00973768" w:rsidP="002B117E">
            <w:pPr>
              <w:rPr>
                <w:rStyle w:val="Emphasis"/>
                <w:rFonts w:ascii="Arial" w:hAnsi="Arial" w:cs="Arial"/>
                <w:i w:val="0"/>
                <w:sz w:val="20"/>
                <w:szCs w:val="20"/>
              </w:rPr>
            </w:pPr>
          </w:p>
          <w:p w14:paraId="3F3E3E49" w14:textId="77777777" w:rsidR="00973768" w:rsidRPr="00973768" w:rsidRDefault="00973768" w:rsidP="002B117E">
            <w:pPr>
              <w:rPr>
                <w:rStyle w:val="Emphasis"/>
                <w:rFonts w:ascii="Arial" w:hAnsi="Arial" w:cs="Arial"/>
                <w:i w:val="0"/>
                <w:sz w:val="20"/>
                <w:szCs w:val="20"/>
              </w:rPr>
            </w:pPr>
          </w:p>
          <w:p w14:paraId="51E85E4B" w14:textId="77777777" w:rsidR="00973768" w:rsidRPr="00973768" w:rsidRDefault="00973768" w:rsidP="002B117E">
            <w:pPr>
              <w:rPr>
                <w:rStyle w:val="Emphasis"/>
                <w:rFonts w:ascii="Arial" w:hAnsi="Arial" w:cs="Arial"/>
                <w:i w:val="0"/>
                <w:sz w:val="20"/>
                <w:szCs w:val="20"/>
              </w:rPr>
            </w:pPr>
          </w:p>
          <w:p w14:paraId="5A76530A" w14:textId="77777777" w:rsidR="00973768" w:rsidRPr="00973768" w:rsidRDefault="00973768" w:rsidP="002B117E">
            <w:pPr>
              <w:rPr>
                <w:rStyle w:val="Emphasis"/>
                <w:rFonts w:ascii="Arial" w:hAnsi="Arial" w:cs="Arial"/>
                <w:i w:val="0"/>
                <w:sz w:val="20"/>
                <w:szCs w:val="20"/>
              </w:rPr>
            </w:pPr>
          </w:p>
          <w:p w14:paraId="085C80C6" w14:textId="77777777" w:rsidR="00973768" w:rsidRPr="00973768" w:rsidRDefault="00973768" w:rsidP="002B117E">
            <w:pPr>
              <w:rPr>
                <w:rStyle w:val="Emphasis"/>
                <w:rFonts w:ascii="Arial" w:hAnsi="Arial" w:cs="Arial"/>
                <w:i w:val="0"/>
                <w:sz w:val="20"/>
                <w:szCs w:val="20"/>
              </w:rPr>
            </w:pPr>
          </w:p>
          <w:p w14:paraId="5FC4F31C" w14:textId="77777777" w:rsidR="00973768" w:rsidRPr="00973768" w:rsidRDefault="00973768" w:rsidP="002B117E">
            <w:pPr>
              <w:rPr>
                <w:rStyle w:val="Emphasis"/>
                <w:rFonts w:ascii="Arial" w:hAnsi="Arial" w:cs="Arial"/>
                <w:i w:val="0"/>
                <w:sz w:val="20"/>
                <w:szCs w:val="20"/>
              </w:rPr>
            </w:pPr>
          </w:p>
          <w:p w14:paraId="21AF6871" w14:textId="77777777" w:rsidR="00973768" w:rsidRPr="00973768" w:rsidRDefault="00973768" w:rsidP="002B117E">
            <w:pPr>
              <w:rPr>
                <w:rStyle w:val="Emphasis"/>
                <w:rFonts w:ascii="Arial" w:hAnsi="Arial" w:cs="Arial"/>
                <w:i w:val="0"/>
                <w:sz w:val="20"/>
                <w:szCs w:val="20"/>
              </w:rPr>
            </w:pPr>
          </w:p>
          <w:p w14:paraId="614686C6" w14:textId="77777777" w:rsidR="00973768" w:rsidRPr="00973768" w:rsidRDefault="00973768" w:rsidP="002B117E">
            <w:pPr>
              <w:rPr>
                <w:rStyle w:val="Emphasis"/>
                <w:rFonts w:ascii="Arial" w:hAnsi="Arial" w:cs="Arial"/>
                <w:i w:val="0"/>
                <w:sz w:val="20"/>
                <w:szCs w:val="20"/>
              </w:rPr>
            </w:pPr>
          </w:p>
          <w:p w14:paraId="69AD3DF5" w14:textId="77777777" w:rsidR="00973768" w:rsidRPr="00973768" w:rsidRDefault="00973768" w:rsidP="002B117E">
            <w:pPr>
              <w:rPr>
                <w:rStyle w:val="Emphasis"/>
                <w:rFonts w:ascii="Arial" w:hAnsi="Arial" w:cs="Arial"/>
                <w:i w:val="0"/>
                <w:sz w:val="20"/>
                <w:szCs w:val="20"/>
              </w:rPr>
            </w:pPr>
          </w:p>
          <w:p w14:paraId="362ECCA7" w14:textId="77777777" w:rsidR="00973768" w:rsidRPr="00973768" w:rsidRDefault="00973768" w:rsidP="002B117E">
            <w:pPr>
              <w:rPr>
                <w:rStyle w:val="Emphasis"/>
                <w:rFonts w:ascii="Arial" w:hAnsi="Arial" w:cs="Arial"/>
                <w:i w:val="0"/>
                <w:sz w:val="20"/>
                <w:szCs w:val="20"/>
              </w:rPr>
            </w:pPr>
          </w:p>
          <w:p w14:paraId="3C6DE4AE" w14:textId="77777777" w:rsidR="003C5521" w:rsidRPr="00973768" w:rsidRDefault="003C5521" w:rsidP="00570925">
            <w:pPr>
              <w:rPr>
                <w:rFonts w:ascii="Arial" w:hAnsi="Arial" w:cs="Arial"/>
                <w:color w:val="000000"/>
                <w:szCs w:val="22"/>
              </w:rPr>
            </w:pPr>
          </w:p>
        </w:tc>
      </w:tr>
    </w:tbl>
    <w:p w14:paraId="6F223FB6" w14:textId="77777777" w:rsidR="003C5521" w:rsidRPr="00973768" w:rsidRDefault="003C5521" w:rsidP="007C7AA6">
      <w:pPr>
        <w:rPr>
          <w:rFonts w:ascii="Arial" w:hAnsi="Arial" w:cs="Arial"/>
        </w:rPr>
      </w:pPr>
    </w:p>
    <w:p w14:paraId="0FF319AA" w14:textId="77777777" w:rsidR="002B117E" w:rsidRPr="00973768" w:rsidRDefault="002B117E" w:rsidP="002B117E">
      <w:pPr>
        <w:rPr>
          <w:rFonts w:ascii="Arial" w:hAnsi="Arial" w:cs="Arial"/>
        </w:rPr>
      </w:pPr>
    </w:p>
    <w:p w14:paraId="7C2C3BA3"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47F8D4D9"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300A73C2"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C0794AC"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3732F731" w14:textId="77777777" w:rsidTr="00203DBF">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9DF50FD" w14:textId="77777777" w:rsidR="00E468B6" w:rsidRPr="00973768" w:rsidRDefault="00E468B6" w:rsidP="00203DBF">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3ED98E42" w14:textId="77777777" w:rsidTr="00203DBF">
        <w:trPr>
          <w:trHeight w:val="1347"/>
        </w:trPr>
        <w:tc>
          <w:tcPr>
            <w:tcW w:w="10800" w:type="dxa"/>
            <w:tcBorders>
              <w:top w:val="single" w:sz="12" w:space="0" w:color="F79646" w:themeColor="accent6"/>
            </w:tcBorders>
            <w:vAlign w:val="center"/>
          </w:tcPr>
          <w:p w14:paraId="3941E140" w14:textId="77777777" w:rsidR="00E468B6" w:rsidRPr="00973768" w:rsidRDefault="00FD53CE" w:rsidP="00203DBF">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D3295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F6B34E9"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3B335BFC"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7ECBF0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C5C9C80" w14:textId="77777777" w:rsidR="002B117E" w:rsidRPr="00973768" w:rsidRDefault="002B117E" w:rsidP="00203DBF">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275AD87E" w14:textId="77777777" w:rsidTr="002B117E">
        <w:trPr>
          <w:trHeight w:val="1347"/>
        </w:trPr>
        <w:tc>
          <w:tcPr>
            <w:tcW w:w="10800" w:type="dxa"/>
            <w:gridSpan w:val="2"/>
            <w:tcBorders>
              <w:top w:val="single" w:sz="12" w:space="0" w:color="F79646" w:themeColor="accent6"/>
            </w:tcBorders>
            <w:vAlign w:val="center"/>
          </w:tcPr>
          <w:p w14:paraId="606A4CC8" w14:textId="77777777" w:rsidR="00A3453A" w:rsidRDefault="00FD53CE" w:rsidP="00203DBF">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D32954">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6910868C" w14:textId="77777777" w:rsidR="002B117E" w:rsidRPr="00973768" w:rsidRDefault="002B117E" w:rsidP="00203DBF">
            <w:pPr>
              <w:jc w:val="center"/>
              <w:rPr>
                <w:rFonts w:ascii="Arial" w:hAnsi="Arial" w:cs="Arial"/>
                <w:b/>
              </w:rPr>
            </w:pPr>
          </w:p>
          <w:p w14:paraId="3A06864C"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3934F43B"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3302D2B" w14:textId="77777777" w:rsidR="002B117E" w:rsidRDefault="002B117E" w:rsidP="00203DBF">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4A41AAD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3DE95D55" w14:textId="16251E12" w:rsidR="002B117E" w:rsidRDefault="00F76F2D" w:rsidP="002B117E">
            <w:pPr>
              <w:rPr>
                <w:rFonts w:ascii="Arial" w:hAnsi="Arial" w:cs="Arial"/>
              </w:rPr>
            </w:pPr>
            <w:r>
              <w:rPr>
                <w:rFonts w:ascii="Arial" w:hAnsi="Arial" w:cs="Arial"/>
              </w:rPr>
              <w:t xml:space="preserve">Melissa Bynum, At-Large District 1 Commissioner, </w:t>
            </w:r>
            <w:hyperlink r:id="rId20" w:history="1">
              <w:r w:rsidRPr="00AD078C">
                <w:rPr>
                  <w:rStyle w:val="Hyperlink"/>
                  <w:rFonts w:ascii="Arial" w:hAnsi="Arial" w:cs="Arial"/>
                </w:rPr>
                <w:t>mbynum@wycokck.org</w:t>
              </w:r>
            </w:hyperlink>
          </w:p>
          <w:p w14:paraId="15D2CD19" w14:textId="1B9E2381" w:rsidR="00F76F2D" w:rsidRDefault="00F76F2D" w:rsidP="002B117E">
            <w:pPr>
              <w:rPr>
                <w:rFonts w:ascii="Arial" w:hAnsi="Arial" w:cs="Arial"/>
              </w:rPr>
            </w:pPr>
            <w:r>
              <w:rPr>
                <w:rFonts w:ascii="Arial" w:hAnsi="Arial" w:cs="Arial"/>
              </w:rPr>
              <w:t xml:space="preserve">Hal Walker, At-Large District 2 Commissioner, </w:t>
            </w:r>
            <w:hyperlink r:id="rId21" w:history="1">
              <w:r w:rsidRPr="00AD078C">
                <w:rPr>
                  <w:rStyle w:val="Hyperlink"/>
                  <w:rFonts w:ascii="Arial" w:hAnsi="Arial" w:cs="Arial"/>
                </w:rPr>
                <w:t>hwalker@wycokck.org</w:t>
              </w:r>
            </w:hyperlink>
          </w:p>
          <w:p w14:paraId="6DA059D8" w14:textId="4AD0F9A6" w:rsidR="00F76F2D" w:rsidRDefault="00F76F2D" w:rsidP="002B117E">
            <w:pPr>
              <w:rPr>
                <w:rFonts w:ascii="Arial" w:hAnsi="Arial" w:cs="Arial"/>
              </w:rPr>
            </w:pPr>
            <w:r>
              <w:rPr>
                <w:rFonts w:ascii="Arial" w:hAnsi="Arial" w:cs="Arial"/>
              </w:rPr>
              <w:t xml:space="preserve">Gayle Townsend, District 1 Commissioner, </w:t>
            </w:r>
            <w:hyperlink r:id="rId22" w:history="1">
              <w:r w:rsidRPr="00AD078C">
                <w:rPr>
                  <w:rStyle w:val="Hyperlink"/>
                  <w:rFonts w:ascii="Arial" w:hAnsi="Arial" w:cs="Arial"/>
                </w:rPr>
                <w:t>gtownsend@wycokck.org</w:t>
              </w:r>
            </w:hyperlink>
          </w:p>
          <w:p w14:paraId="0323C52B" w14:textId="16BD7ABD" w:rsidR="00F76F2D" w:rsidRDefault="00F76F2D" w:rsidP="002B117E">
            <w:pPr>
              <w:rPr>
                <w:rFonts w:ascii="Arial" w:hAnsi="Arial" w:cs="Arial"/>
              </w:rPr>
            </w:pPr>
            <w:r>
              <w:rPr>
                <w:rFonts w:ascii="Arial" w:hAnsi="Arial" w:cs="Arial"/>
              </w:rPr>
              <w:t xml:space="preserve">Brian McKiernan, </w:t>
            </w:r>
            <w:r w:rsidR="001E10E8">
              <w:rPr>
                <w:rFonts w:ascii="Arial" w:hAnsi="Arial" w:cs="Arial"/>
              </w:rPr>
              <w:t xml:space="preserve">District 2 Commissioner, </w:t>
            </w:r>
            <w:hyperlink r:id="rId23" w:history="1">
              <w:r w:rsidR="001E10E8" w:rsidRPr="00AD078C">
                <w:rPr>
                  <w:rStyle w:val="Hyperlink"/>
                  <w:rFonts w:ascii="Arial" w:hAnsi="Arial" w:cs="Arial"/>
                </w:rPr>
                <w:t>bmckiernan@wycokck.org</w:t>
              </w:r>
            </w:hyperlink>
          </w:p>
          <w:p w14:paraId="49C06FCC" w14:textId="3CA67BAF" w:rsidR="001E10E8" w:rsidRDefault="00511CE0" w:rsidP="002B117E">
            <w:pPr>
              <w:rPr>
                <w:rFonts w:ascii="Arial" w:hAnsi="Arial" w:cs="Arial"/>
              </w:rPr>
            </w:pPr>
            <w:r>
              <w:rPr>
                <w:rFonts w:ascii="Arial" w:hAnsi="Arial" w:cs="Arial"/>
              </w:rPr>
              <w:t xml:space="preserve">Ann </w:t>
            </w:r>
            <w:proofErr w:type="spellStart"/>
            <w:r>
              <w:rPr>
                <w:rFonts w:ascii="Arial" w:hAnsi="Arial" w:cs="Arial"/>
              </w:rPr>
              <w:t>Brandau</w:t>
            </w:r>
            <w:r w:rsidR="001E10E8">
              <w:rPr>
                <w:rFonts w:ascii="Arial" w:hAnsi="Arial" w:cs="Arial"/>
              </w:rPr>
              <w:t>-Murguia</w:t>
            </w:r>
            <w:proofErr w:type="spellEnd"/>
            <w:r w:rsidR="001E10E8">
              <w:rPr>
                <w:rFonts w:ascii="Arial" w:hAnsi="Arial" w:cs="Arial"/>
              </w:rPr>
              <w:t xml:space="preserve">, District 3 Commissioner, </w:t>
            </w:r>
          </w:p>
          <w:p w14:paraId="59C840FB" w14:textId="77777777" w:rsidR="001E10E8" w:rsidRDefault="00FD53CE" w:rsidP="002B117E">
            <w:pPr>
              <w:rPr>
                <w:rFonts w:ascii="Arial" w:hAnsi="Arial" w:cs="Arial"/>
              </w:rPr>
            </w:pPr>
            <w:hyperlink r:id="rId24" w:history="1">
              <w:r w:rsidR="001E10E8" w:rsidRPr="00AD078C">
                <w:rPr>
                  <w:rStyle w:val="Hyperlink"/>
                  <w:rFonts w:ascii="Arial" w:hAnsi="Arial" w:cs="Arial"/>
                </w:rPr>
                <w:t>Brandamurguia@wycokck.org</w:t>
              </w:r>
            </w:hyperlink>
            <w:r w:rsidR="001E10E8">
              <w:rPr>
                <w:rFonts w:ascii="Arial" w:hAnsi="Arial" w:cs="Arial"/>
              </w:rPr>
              <w:t xml:space="preserve"> </w:t>
            </w:r>
          </w:p>
          <w:p w14:paraId="6AF3D28E" w14:textId="2AD15E2A" w:rsidR="001E10E8" w:rsidRDefault="001E10E8" w:rsidP="002B117E">
            <w:pPr>
              <w:rPr>
                <w:rFonts w:ascii="Arial" w:hAnsi="Arial" w:cs="Arial"/>
              </w:rPr>
            </w:pPr>
            <w:r>
              <w:rPr>
                <w:rFonts w:ascii="Arial" w:hAnsi="Arial" w:cs="Arial"/>
              </w:rPr>
              <w:t xml:space="preserve">Harold Johnson Jr., District 4 Commissioner, </w:t>
            </w:r>
            <w:hyperlink r:id="rId25" w:history="1">
              <w:r w:rsidRPr="00AD078C">
                <w:rPr>
                  <w:rStyle w:val="Hyperlink"/>
                  <w:rFonts w:ascii="Arial" w:hAnsi="Arial" w:cs="Arial"/>
                </w:rPr>
                <w:t>hjohnson@wycokck.org</w:t>
              </w:r>
            </w:hyperlink>
          </w:p>
          <w:p w14:paraId="30CA9C2A" w14:textId="11EA834A" w:rsidR="001E10E8" w:rsidRDefault="001E10E8" w:rsidP="002B117E">
            <w:pPr>
              <w:rPr>
                <w:rFonts w:ascii="Arial" w:hAnsi="Arial" w:cs="Arial"/>
              </w:rPr>
            </w:pPr>
            <w:r>
              <w:rPr>
                <w:rFonts w:ascii="Arial" w:hAnsi="Arial" w:cs="Arial"/>
              </w:rPr>
              <w:t xml:space="preserve">Mike Kane, District 5 Commissioner, </w:t>
            </w:r>
            <w:hyperlink r:id="rId26" w:history="1">
              <w:r w:rsidRPr="00AD078C">
                <w:rPr>
                  <w:rStyle w:val="Hyperlink"/>
                  <w:rFonts w:ascii="Arial" w:hAnsi="Arial" w:cs="Arial"/>
                </w:rPr>
                <w:t>mkane@wycokck.org</w:t>
              </w:r>
            </w:hyperlink>
          </w:p>
          <w:p w14:paraId="592D19CD" w14:textId="0ED9C999" w:rsidR="001E10E8" w:rsidRDefault="001E10E8" w:rsidP="002B117E">
            <w:pPr>
              <w:rPr>
                <w:rFonts w:ascii="Arial" w:hAnsi="Arial" w:cs="Arial"/>
              </w:rPr>
            </w:pPr>
            <w:r>
              <w:rPr>
                <w:rFonts w:ascii="Arial" w:hAnsi="Arial" w:cs="Arial"/>
              </w:rPr>
              <w:t xml:space="preserve">Angela Markley, District 6 Commissioner, </w:t>
            </w:r>
            <w:hyperlink r:id="rId27" w:history="1">
              <w:r w:rsidRPr="00AD078C">
                <w:rPr>
                  <w:rStyle w:val="Hyperlink"/>
                  <w:rFonts w:ascii="Arial" w:hAnsi="Arial" w:cs="Arial"/>
                </w:rPr>
                <w:t>amarkley@wycokck.org</w:t>
              </w:r>
            </w:hyperlink>
          </w:p>
          <w:p w14:paraId="75E53C31" w14:textId="364D4419" w:rsidR="001E10E8" w:rsidRDefault="001E10E8" w:rsidP="002B117E">
            <w:pPr>
              <w:rPr>
                <w:rFonts w:ascii="Arial" w:hAnsi="Arial" w:cs="Arial"/>
              </w:rPr>
            </w:pPr>
            <w:r>
              <w:rPr>
                <w:rFonts w:ascii="Arial" w:hAnsi="Arial" w:cs="Arial"/>
              </w:rPr>
              <w:t xml:space="preserve">James (Jim) Walters, District 7 Commissioner, </w:t>
            </w:r>
            <w:hyperlink r:id="rId28" w:history="1">
              <w:r w:rsidRPr="00AD078C">
                <w:rPr>
                  <w:rStyle w:val="Hyperlink"/>
                  <w:rFonts w:ascii="Arial" w:hAnsi="Arial" w:cs="Arial"/>
                </w:rPr>
                <w:t>jwalters@wycokck.org</w:t>
              </w:r>
            </w:hyperlink>
          </w:p>
          <w:p w14:paraId="246C92D1" w14:textId="29F612A0" w:rsidR="001E10E8" w:rsidRDefault="001E10E8" w:rsidP="002B117E">
            <w:pPr>
              <w:rPr>
                <w:rFonts w:ascii="Arial" w:hAnsi="Arial" w:cs="Arial"/>
              </w:rPr>
            </w:pPr>
            <w:r>
              <w:rPr>
                <w:rFonts w:ascii="Arial" w:hAnsi="Arial" w:cs="Arial"/>
              </w:rPr>
              <w:t xml:space="preserve">Dr. Jane Winkler </w:t>
            </w:r>
            <w:proofErr w:type="spellStart"/>
            <w:r>
              <w:rPr>
                <w:rFonts w:ascii="Arial" w:hAnsi="Arial" w:cs="Arial"/>
              </w:rPr>
              <w:t>Philbrook</w:t>
            </w:r>
            <w:proofErr w:type="spellEnd"/>
            <w:r>
              <w:rPr>
                <w:rFonts w:ascii="Arial" w:hAnsi="Arial" w:cs="Arial"/>
              </w:rPr>
              <w:t xml:space="preserve">, District 8 Commissioner, </w:t>
            </w:r>
            <w:hyperlink r:id="rId29" w:history="1">
              <w:r w:rsidRPr="00AD078C">
                <w:rPr>
                  <w:rStyle w:val="Hyperlink"/>
                  <w:rFonts w:ascii="Arial" w:hAnsi="Arial" w:cs="Arial"/>
                </w:rPr>
                <w:t>jphilbrook@wycokck.org</w:t>
              </w:r>
            </w:hyperlink>
          </w:p>
          <w:p w14:paraId="357A49EF" w14:textId="1EA90F4A" w:rsidR="001E10E8" w:rsidRDefault="001E10E8" w:rsidP="002B117E">
            <w:pPr>
              <w:rPr>
                <w:rFonts w:ascii="Arial" w:hAnsi="Arial" w:cs="Arial"/>
              </w:rPr>
            </w:pPr>
            <w:r>
              <w:rPr>
                <w:rFonts w:ascii="Arial" w:hAnsi="Arial" w:cs="Arial"/>
              </w:rPr>
              <w:t xml:space="preserve">Mayor Mark Holland, </w:t>
            </w:r>
            <w:hyperlink r:id="rId30" w:history="1">
              <w:r w:rsidRPr="00AD078C">
                <w:rPr>
                  <w:rStyle w:val="Hyperlink"/>
                  <w:rFonts w:ascii="Arial" w:hAnsi="Arial" w:cs="Arial"/>
                </w:rPr>
                <w:t>mayorholland@wycokck.org</w:t>
              </w:r>
            </w:hyperlink>
          </w:p>
          <w:p w14:paraId="5443698C" w14:textId="064C3AD9" w:rsidR="001E10E8" w:rsidRPr="00973768" w:rsidRDefault="001E10E8" w:rsidP="002B117E">
            <w:pPr>
              <w:rPr>
                <w:rFonts w:ascii="Arial" w:hAnsi="Arial" w:cs="Arial"/>
              </w:rPr>
            </w:pPr>
          </w:p>
        </w:tc>
      </w:tr>
    </w:tbl>
    <w:p w14:paraId="3F8A4324" w14:textId="768DC77D" w:rsidR="002B117E" w:rsidRDefault="002B117E" w:rsidP="002B117E">
      <w:pPr>
        <w:rPr>
          <w:rFonts w:ascii="Arial" w:hAnsi="Arial" w:cs="Arial"/>
        </w:rPr>
      </w:pPr>
    </w:p>
    <w:p w14:paraId="363E8F66"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40477F8D"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910154C" w14:textId="77777777" w:rsidR="002B117E" w:rsidRPr="00973768" w:rsidRDefault="00C26D35" w:rsidP="00203DBF">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90DC4E7" w14:textId="596EFCE1" w:rsidR="002B117E" w:rsidRPr="00973768" w:rsidRDefault="00E72D6A" w:rsidP="000C4A61">
            <w:pPr>
              <w:rPr>
                <w:rFonts w:ascii="Arial" w:hAnsi="Arial" w:cs="Arial"/>
                <w:color w:val="000000"/>
              </w:rPr>
            </w:pPr>
            <w:r>
              <w:rPr>
                <w:rFonts w:ascii="Arial" w:hAnsi="Arial" w:cs="Arial"/>
                <w:color w:val="000000"/>
              </w:rPr>
              <w:t xml:space="preserve">Tell </w:t>
            </w:r>
            <w:r w:rsidR="000C4A61">
              <w:rPr>
                <w:rFonts w:ascii="Arial" w:hAnsi="Arial" w:cs="Arial"/>
                <w:color w:val="000000"/>
              </w:rPr>
              <w:t>the Unified Government</w:t>
            </w:r>
            <w:r>
              <w:rPr>
                <w:rFonts w:ascii="Arial" w:hAnsi="Arial" w:cs="Arial"/>
                <w:color w:val="000000"/>
              </w:rPr>
              <w:t xml:space="preserve"> to make Wyandotte County safe and welcoming </w:t>
            </w:r>
          </w:p>
        </w:tc>
      </w:tr>
    </w:tbl>
    <w:p w14:paraId="11F50F74" w14:textId="77777777" w:rsidR="002B117E" w:rsidRDefault="002B117E" w:rsidP="002B117E">
      <w:pPr>
        <w:rPr>
          <w:rFonts w:ascii="Arial" w:hAnsi="Arial" w:cs="Arial"/>
        </w:rPr>
      </w:pPr>
    </w:p>
    <w:p w14:paraId="015E96B5"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51EA17E8"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C84EC2" w14:textId="77777777" w:rsidR="002B117E" w:rsidRPr="00973768" w:rsidRDefault="002B117E" w:rsidP="00203DBF">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09-26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33823A60" w14:textId="6C31B0C9" w:rsidR="002B117E" w:rsidRPr="00973768" w:rsidRDefault="00BA2644" w:rsidP="00E72D6A">
                <w:pPr>
                  <w:jc w:val="center"/>
                  <w:rPr>
                    <w:rFonts w:ascii="Arial" w:hAnsi="Arial" w:cs="Arial"/>
                    <w:color w:val="000000"/>
                  </w:rPr>
                </w:pPr>
                <w:r>
                  <w:rPr>
                    <w:rFonts w:ascii="Arial" w:hAnsi="Arial" w:cs="Arial"/>
                    <w:color w:val="000000"/>
                  </w:rPr>
                  <w:t>9/26/2017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06484F" w14:textId="77777777" w:rsidR="002B117E" w:rsidRPr="00973768" w:rsidRDefault="002B117E" w:rsidP="00203DBF">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1-27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5A10CF35" w14:textId="2083DCF1" w:rsidR="002B117E" w:rsidRPr="00973768" w:rsidRDefault="00524B67" w:rsidP="00E72D6A">
                <w:pPr>
                  <w:jc w:val="center"/>
                  <w:rPr>
                    <w:rFonts w:ascii="Arial" w:hAnsi="Arial" w:cs="Arial"/>
                    <w:color w:val="000000"/>
                  </w:rPr>
                </w:pPr>
                <w:r>
                  <w:rPr>
                    <w:rFonts w:ascii="Arial" w:hAnsi="Arial" w:cs="Arial"/>
                    <w:color w:val="000000"/>
                  </w:rPr>
                  <w:t>11/27/2017</w:t>
                </w:r>
              </w:p>
            </w:tc>
          </w:sdtContent>
        </w:sdt>
      </w:tr>
    </w:tbl>
    <w:p w14:paraId="1CA3F3CE" w14:textId="77777777" w:rsidR="00C26D35" w:rsidRDefault="00C26D35" w:rsidP="002B117E">
      <w:pPr>
        <w:rPr>
          <w:rFonts w:ascii="Arial" w:hAnsi="Arial" w:cs="Arial"/>
        </w:rPr>
      </w:pPr>
    </w:p>
    <w:p w14:paraId="58CCD51D"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0326ECF" w14:textId="77777777" w:rsidTr="00203DBF">
        <w:trPr>
          <w:trHeight w:val="504"/>
        </w:trPr>
        <w:tc>
          <w:tcPr>
            <w:tcW w:w="10800" w:type="dxa"/>
            <w:tcBorders>
              <w:bottom w:val="single" w:sz="12" w:space="0" w:color="FDE9D9" w:themeColor="accent6" w:themeTint="33"/>
            </w:tcBorders>
            <w:shd w:val="clear" w:color="auto" w:fill="F79646" w:themeFill="accent6"/>
            <w:vAlign w:val="center"/>
          </w:tcPr>
          <w:p w14:paraId="4518AAFA" w14:textId="77777777" w:rsidR="00B84897" w:rsidRPr="00973768" w:rsidRDefault="00B84897" w:rsidP="00203DBF">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E6412CF"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3099414F"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5BC51A" w14:textId="0692067D" w:rsidR="00B84897" w:rsidRDefault="00E72D6A" w:rsidP="00973768">
            <w:pPr>
              <w:rPr>
                <w:rFonts w:ascii="Arial" w:hAnsi="Arial" w:cs="Arial"/>
                <w:szCs w:val="20"/>
              </w:rPr>
            </w:pPr>
            <w:r>
              <w:rPr>
                <w:rFonts w:ascii="Arial" w:hAnsi="Arial" w:cs="Arial"/>
                <w:szCs w:val="20"/>
              </w:rPr>
              <w:t xml:space="preserve">Nearly 30,000 residents of Wyandotte County </w:t>
            </w:r>
            <w:r w:rsidR="00BA2644">
              <w:rPr>
                <w:rFonts w:ascii="Arial" w:hAnsi="Arial" w:cs="Arial"/>
                <w:szCs w:val="20"/>
              </w:rPr>
              <w:t>may</w:t>
            </w:r>
            <w:r>
              <w:rPr>
                <w:rFonts w:ascii="Arial" w:hAnsi="Arial" w:cs="Arial"/>
                <w:szCs w:val="20"/>
              </w:rPr>
              <w:t xml:space="preserve"> not</w:t>
            </w:r>
            <w:r w:rsidR="00A44266">
              <w:rPr>
                <w:rFonts w:ascii="Arial" w:hAnsi="Arial" w:cs="Arial"/>
                <w:szCs w:val="20"/>
              </w:rPr>
              <w:t xml:space="preserve"> have government-issued photo I</w:t>
            </w:r>
            <w:r w:rsidR="00BD7068">
              <w:rPr>
                <w:rFonts w:ascii="Arial" w:hAnsi="Arial" w:cs="Arial"/>
                <w:szCs w:val="20"/>
              </w:rPr>
              <w:t>D</w:t>
            </w:r>
            <w:r>
              <w:rPr>
                <w:rFonts w:ascii="Arial" w:hAnsi="Arial" w:cs="Arial"/>
                <w:szCs w:val="20"/>
              </w:rPr>
              <w:t xml:space="preserve"> due to the inaccessibility of their birth certificate or other necessary documentation</w:t>
            </w:r>
            <w:r w:rsidR="00A44266">
              <w:rPr>
                <w:rFonts w:ascii="Arial" w:hAnsi="Arial" w:cs="Arial"/>
                <w:szCs w:val="20"/>
              </w:rPr>
              <w:t>. As a result, those who lack I</w:t>
            </w:r>
            <w:r w:rsidR="00BD7068">
              <w:rPr>
                <w:rFonts w:ascii="Arial" w:hAnsi="Arial" w:cs="Arial"/>
                <w:szCs w:val="20"/>
              </w:rPr>
              <w:t>D</w:t>
            </w:r>
            <w:r>
              <w:rPr>
                <w:rFonts w:ascii="Arial" w:hAnsi="Arial" w:cs="Arial"/>
                <w:szCs w:val="20"/>
              </w:rPr>
              <w:t xml:space="preserve"> face significant </w:t>
            </w:r>
            <w:r w:rsidR="00A44266">
              <w:rPr>
                <w:rFonts w:ascii="Arial" w:hAnsi="Arial" w:cs="Arial"/>
                <w:szCs w:val="20"/>
              </w:rPr>
              <w:t xml:space="preserve">challenges fully participating in their community and </w:t>
            </w:r>
            <w:r>
              <w:rPr>
                <w:rFonts w:ascii="Arial" w:hAnsi="Arial" w:cs="Arial"/>
                <w:szCs w:val="20"/>
              </w:rPr>
              <w:t xml:space="preserve">performing common tasks such as opening a bank account or seeing a doctor. </w:t>
            </w:r>
          </w:p>
          <w:p w14:paraId="16A8A03F" w14:textId="77777777" w:rsidR="00E72D6A" w:rsidRDefault="00E72D6A" w:rsidP="00973768">
            <w:pPr>
              <w:rPr>
                <w:rFonts w:ascii="Arial" w:hAnsi="Arial" w:cs="Arial"/>
                <w:szCs w:val="20"/>
              </w:rPr>
            </w:pPr>
          </w:p>
          <w:p w14:paraId="5E185A9D" w14:textId="52DF5BC4" w:rsidR="00E72D6A" w:rsidRDefault="00E72D6A" w:rsidP="00973768">
            <w:pPr>
              <w:rPr>
                <w:rFonts w:ascii="Arial" w:hAnsi="Arial" w:cs="Arial"/>
                <w:szCs w:val="20"/>
              </w:rPr>
            </w:pPr>
            <w:r>
              <w:rPr>
                <w:rFonts w:ascii="Arial" w:hAnsi="Arial" w:cs="Arial"/>
                <w:szCs w:val="20"/>
              </w:rPr>
              <w:t>This problem could be rectified through the establishment of a municipal</w:t>
            </w:r>
            <w:r w:rsidR="00A44266">
              <w:rPr>
                <w:rFonts w:ascii="Arial" w:hAnsi="Arial" w:cs="Arial"/>
                <w:szCs w:val="20"/>
              </w:rPr>
              <w:t xml:space="preserve"> photo I</w:t>
            </w:r>
            <w:r w:rsidR="00BD7068">
              <w:rPr>
                <w:rFonts w:ascii="Arial" w:hAnsi="Arial" w:cs="Arial"/>
                <w:szCs w:val="20"/>
              </w:rPr>
              <w:t xml:space="preserve">D </w:t>
            </w:r>
            <w:r>
              <w:rPr>
                <w:rFonts w:ascii="Arial" w:hAnsi="Arial" w:cs="Arial"/>
                <w:szCs w:val="20"/>
              </w:rPr>
              <w:t>program. A municipal</w:t>
            </w:r>
            <w:r w:rsidR="00A44266">
              <w:rPr>
                <w:rFonts w:ascii="Arial" w:hAnsi="Arial" w:cs="Arial"/>
                <w:szCs w:val="20"/>
              </w:rPr>
              <w:t xml:space="preserve"> ID is a form of I</w:t>
            </w:r>
            <w:r w:rsidR="00BD7068">
              <w:rPr>
                <w:rFonts w:ascii="Arial" w:hAnsi="Arial" w:cs="Arial"/>
                <w:szCs w:val="20"/>
              </w:rPr>
              <w:t>D</w:t>
            </w:r>
            <w:r>
              <w:rPr>
                <w:rFonts w:ascii="Arial" w:hAnsi="Arial" w:cs="Arial"/>
                <w:szCs w:val="20"/>
              </w:rPr>
              <w:t xml:space="preserve"> that is issued by a city or county for the purpose of proving a </w:t>
            </w:r>
            <w:proofErr w:type="gramStart"/>
            <w:r>
              <w:rPr>
                <w:rFonts w:ascii="Arial" w:hAnsi="Arial" w:cs="Arial"/>
                <w:szCs w:val="20"/>
              </w:rPr>
              <w:t>person</w:t>
            </w:r>
            <w:bookmarkStart w:id="0" w:name="_GoBack"/>
            <w:bookmarkEnd w:id="0"/>
            <w:r>
              <w:rPr>
                <w:rFonts w:ascii="Arial" w:hAnsi="Arial" w:cs="Arial"/>
                <w:szCs w:val="20"/>
              </w:rPr>
              <w:t>’s</w:t>
            </w:r>
            <w:proofErr w:type="gramEnd"/>
            <w:r>
              <w:rPr>
                <w:rFonts w:ascii="Arial" w:hAnsi="Arial" w:cs="Arial"/>
                <w:szCs w:val="20"/>
              </w:rPr>
              <w:t xml:space="preserve"> identify within tha</w:t>
            </w:r>
            <w:r w:rsidR="00A44266">
              <w:rPr>
                <w:rFonts w:ascii="Arial" w:hAnsi="Arial" w:cs="Arial"/>
                <w:szCs w:val="20"/>
              </w:rPr>
              <w:t>t city or county. A municipal I</w:t>
            </w:r>
            <w:r w:rsidR="00BD7068">
              <w:rPr>
                <w:rFonts w:ascii="Arial" w:hAnsi="Arial" w:cs="Arial"/>
                <w:szCs w:val="20"/>
              </w:rPr>
              <w:t>D</w:t>
            </w:r>
            <w:r>
              <w:rPr>
                <w:rFonts w:ascii="Arial" w:hAnsi="Arial" w:cs="Arial"/>
                <w:szCs w:val="20"/>
              </w:rPr>
              <w:t xml:space="preserve"> program would make Wyandotte County</w:t>
            </w:r>
            <w:r w:rsidR="002D1243">
              <w:rPr>
                <w:rFonts w:ascii="Arial" w:hAnsi="Arial" w:cs="Arial"/>
                <w:szCs w:val="20"/>
              </w:rPr>
              <w:t xml:space="preserve"> a saf</w:t>
            </w:r>
            <w:r>
              <w:rPr>
                <w:rFonts w:ascii="Arial" w:hAnsi="Arial" w:cs="Arial"/>
                <w:szCs w:val="20"/>
              </w:rPr>
              <w:t xml:space="preserve">er and more welcoming place for all of its residents to call home. </w:t>
            </w:r>
          </w:p>
          <w:p w14:paraId="69D1CC58" w14:textId="77AE7217" w:rsidR="00E72D6A" w:rsidRPr="00973768" w:rsidRDefault="00E72D6A" w:rsidP="00973768">
            <w:pPr>
              <w:rPr>
                <w:rFonts w:ascii="Arial" w:hAnsi="Arial" w:cs="Arial"/>
                <w:szCs w:val="20"/>
              </w:rPr>
            </w:pPr>
          </w:p>
        </w:tc>
      </w:tr>
    </w:tbl>
    <w:p w14:paraId="026B386A"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2A65C9A" w14:textId="77777777" w:rsidTr="00203DBF">
        <w:trPr>
          <w:trHeight w:val="933"/>
        </w:trPr>
        <w:tc>
          <w:tcPr>
            <w:tcW w:w="10800" w:type="dxa"/>
            <w:tcBorders>
              <w:bottom w:val="single" w:sz="12" w:space="0" w:color="FDE9D9" w:themeColor="accent6" w:themeTint="33"/>
            </w:tcBorders>
            <w:shd w:val="clear" w:color="auto" w:fill="F79646" w:themeFill="accent6"/>
            <w:vAlign w:val="center"/>
          </w:tcPr>
          <w:p w14:paraId="665FDD46" w14:textId="77777777" w:rsidR="00E468B6" w:rsidRDefault="00E468B6" w:rsidP="00203DBF">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06B8AB11" w14:textId="77777777" w:rsidR="00E468B6" w:rsidRDefault="00E468B6" w:rsidP="00203DBF">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5874D1E" w14:textId="77777777" w:rsidR="00E468B6" w:rsidRPr="00973768" w:rsidRDefault="00FD53CE" w:rsidP="00203DBF">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37A83D6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33B5E95" w14:textId="0B95F845" w:rsidR="00E468B6" w:rsidRPr="00973768" w:rsidRDefault="00E72D6A" w:rsidP="00203DBF">
            <w:pPr>
              <w:rPr>
                <w:rFonts w:ascii="Arial" w:hAnsi="Arial" w:cs="Arial"/>
              </w:rPr>
            </w:pPr>
            <w:r>
              <w:rPr>
                <w:rFonts w:ascii="Arial" w:hAnsi="Arial" w:cs="Arial"/>
              </w:rPr>
              <w:t>Wya</w:t>
            </w:r>
            <w:r w:rsidR="00BD7068">
              <w:rPr>
                <w:rFonts w:ascii="Arial" w:hAnsi="Arial" w:cs="Arial"/>
              </w:rPr>
              <w:t>ndotte County needs municipal I</w:t>
            </w:r>
            <w:r>
              <w:rPr>
                <w:rFonts w:ascii="Arial" w:hAnsi="Arial" w:cs="Arial"/>
              </w:rPr>
              <w:t>D</w:t>
            </w:r>
          </w:p>
        </w:tc>
      </w:tr>
      <w:tr w:rsidR="00E468B6" w:rsidRPr="00973768" w14:paraId="243A118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C48E9B1" w14:textId="1530E3A9" w:rsidR="00E468B6" w:rsidRPr="00973768" w:rsidRDefault="00E72D6A" w:rsidP="00203DBF">
            <w:pPr>
              <w:rPr>
                <w:rFonts w:ascii="Arial" w:hAnsi="Arial" w:cs="Arial"/>
              </w:rPr>
            </w:pPr>
            <w:r>
              <w:rPr>
                <w:rFonts w:ascii="Arial" w:hAnsi="Arial" w:cs="Arial"/>
              </w:rPr>
              <w:t>Let’s make Wyandotte County safe</w:t>
            </w:r>
            <w:r w:rsidR="00BA2644">
              <w:rPr>
                <w:rFonts w:ascii="Arial" w:hAnsi="Arial" w:cs="Arial"/>
              </w:rPr>
              <w:t>r</w:t>
            </w:r>
            <w:r>
              <w:rPr>
                <w:rFonts w:ascii="Arial" w:hAnsi="Arial" w:cs="Arial"/>
              </w:rPr>
              <w:t xml:space="preserve"> and </w:t>
            </w:r>
            <w:r w:rsidR="00BA2644">
              <w:rPr>
                <w:rFonts w:ascii="Arial" w:hAnsi="Arial" w:cs="Arial"/>
              </w:rPr>
              <w:t xml:space="preserve">more </w:t>
            </w:r>
            <w:r>
              <w:rPr>
                <w:rFonts w:ascii="Arial" w:hAnsi="Arial" w:cs="Arial"/>
              </w:rPr>
              <w:t xml:space="preserve">welcoming </w:t>
            </w:r>
          </w:p>
        </w:tc>
      </w:tr>
      <w:tr w:rsidR="00E468B6" w:rsidRPr="00973768" w14:paraId="3A6C6A1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BE5269" w14:textId="5E7A47A6" w:rsidR="00E468B6" w:rsidRPr="00973768" w:rsidRDefault="00E72D6A" w:rsidP="00203DBF">
            <w:pPr>
              <w:rPr>
                <w:rFonts w:ascii="Arial" w:hAnsi="Arial" w:cs="Arial"/>
              </w:rPr>
            </w:pPr>
            <w:r>
              <w:rPr>
                <w:rFonts w:ascii="Arial" w:hAnsi="Arial" w:cs="Arial"/>
              </w:rPr>
              <w:t>We need municipal</w:t>
            </w:r>
            <w:r w:rsidR="00BD7068">
              <w:rPr>
                <w:rFonts w:ascii="Arial" w:hAnsi="Arial" w:cs="Arial"/>
              </w:rPr>
              <w:t xml:space="preserve"> ID </w:t>
            </w:r>
            <w:r>
              <w:rPr>
                <w:rFonts w:ascii="Arial" w:hAnsi="Arial" w:cs="Arial"/>
              </w:rPr>
              <w:t>now</w:t>
            </w:r>
          </w:p>
        </w:tc>
      </w:tr>
      <w:tr w:rsidR="00E468B6" w:rsidRPr="00973768" w14:paraId="67EECCF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C2F26C2" w14:textId="77777777" w:rsidR="00E468B6" w:rsidRPr="00973768" w:rsidRDefault="00E468B6" w:rsidP="00203DBF">
            <w:pPr>
              <w:rPr>
                <w:rFonts w:ascii="Arial" w:hAnsi="Arial" w:cs="Arial"/>
              </w:rPr>
            </w:pPr>
          </w:p>
        </w:tc>
      </w:tr>
      <w:tr w:rsidR="00E468B6" w:rsidRPr="00973768" w14:paraId="09BEA240"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F3A46E5" w14:textId="77777777" w:rsidR="00E468B6" w:rsidRPr="00973768" w:rsidRDefault="00E468B6" w:rsidP="00203DBF">
            <w:pPr>
              <w:rPr>
                <w:rFonts w:ascii="Arial" w:hAnsi="Arial" w:cs="Arial"/>
              </w:rPr>
            </w:pPr>
          </w:p>
        </w:tc>
      </w:tr>
      <w:tr w:rsidR="00E468B6" w:rsidRPr="00973768" w14:paraId="04427CB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16329AB" w14:textId="77777777" w:rsidR="00E468B6" w:rsidRPr="00973768" w:rsidRDefault="00E468B6" w:rsidP="00203DBF">
            <w:pPr>
              <w:rPr>
                <w:rFonts w:ascii="Arial" w:hAnsi="Arial" w:cs="Arial"/>
              </w:rPr>
            </w:pPr>
          </w:p>
        </w:tc>
      </w:tr>
      <w:tr w:rsidR="00E468B6" w:rsidRPr="00973768" w14:paraId="58C8F09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5B701B3" w14:textId="77777777" w:rsidR="00E468B6" w:rsidRPr="00973768" w:rsidRDefault="00E468B6" w:rsidP="00203DBF">
            <w:pPr>
              <w:rPr>
                <w:rFonts w:ascii="Arial" w:hAnsi="Arial" w:cs="Arial"/>
              </w:rPr>
            </w:pPr>
          </w:p>
        </w:tc>
      </w:tr>
    </w:tbl>
    <w:p w14:paraId="2FC3A6E8"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5454489A"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FE6CD05" w14:textId="77777777" w:rsidR="00B84897" w:rsidRPr="00973768" w:rsidRDefault="00B84897" w:rsidP="00203DBF">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D232BCF" w14:textId="77777777" w:rsidTr="00B84897">
        <w:trPr>
          <w:jc w:val="center"/>
        </w:trPr>
        <w:tc>
          <w:tcPr>
            <w:tcW w:w="3672" w:type="dxa"/>
            <w:tcBorders>
              <w:top w:val="single" w:sz="12" w:space="0" w:color="F79646" w:themeColor="accent6"/>
            </w:tcBorders>
          </w:tcPr>
          <w:p w14:paraId="40722BAA" w14:textId="77777777" w:rsidR="00B84897" w:rsidRPr="00973768" w:rsidRDefault="00FD53CE"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7701EBED" w14:textId="77777777" w:rsidR="00B84897" w:rsidRPr="00973768" w:rsidRDefault="00FD53CE"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FC4D4C4" w14:textId="77777777" w:rsidR="00B84897" w:rsidRPr="00973768" w:rsidRDefault="00FD53CE"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120712D0" w14:textId="77777777" w:rsidTr="00B84897">
        <w:trPr>
          <w:jc w:val="center"/>
        </w:trPr>
        <w:tc>
          <w:tcPr>
            <w:tcW w:w="3672" w:type="dxa"/>
          </w:tcPr>
          <w:p w14:paraId="29547E6A" w14:textId="77777777" w:rsidR="00B84897" w:rsidRPr="00973768" w:rsidRDefault="00FD53CE"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298276A9" w14:textId="77777777" w:rsidR="00B84897" w:rsidRPr="00973768" w:rsidRDefault="00FD53CE"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D0EF62F" w14:textId="77777777" w:rsidR="00B84897" w:rsidRPr="00973768" w:rsidRDefault="00FD53CE"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6711FAD7" w14:textId="77777777" w:rsidTr="00B84897">
        <w:trPr>
          <w:jc w:val="center"/>
        </w:trPr>
        <w:tc>
          <w:tcPr>
            <w:tcW w:w="3672" w:type="dxa"/>
          </w:tcPr>
          <w:p w14:paraId="34696FB5" w14:textId="77777777" w:rsidR="00B84897" w:rsidRPr="00973768" w:rsidRDefault="00FD53CE"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4BEF4ACB" w14:textId="56B6DD7E" w:rsidR="00B84897" w:rsidRPr="00973768" w:rsidRDefault="00FD53CE" w:rsidP="002B117E">
            <w:pPr>
              <w:rPr>
                <w:rFonts w:ascii="Arial" w:hAnsi="Arial" w:cs="Arial"/>
              </w:rPr>
            </w:pPr>
            <w:sdt>
              <w:sdtPr>
                <w:rPr>
                  <w:rFonts w:ascii="Arial" w:hAnsi="Arial" w:cs="Arial"/>
                </w:rPr>
                <w:id w:val="1273744277"/>
                <w14:checkbox>
                  <w14:checked w14:val="1"/>
                  <w14:checkedState w14:val="2612" w14:font="MS Gothic"/>
                  <w14:uncheckedState w14:val="2610" w14:font="MS Gothic"/>
                </w14:checkbox>
              </w:sdtPr>
              <w:sdtEndPr/>
              <w:sdtContent>
                <w:r w:rsidR="000C4A61">
                  <w:rPr>
                    <w:rFonts w:ascii="MS Gothic" w:eastAsia="MS Gothic" w:hAnsi="MS Gothic" w:cs="Arial" w:hint="eastAsia"/>
                  </w:rPr>
                  <w:t>☒</w:t>
                </w:r>
              </w:sdtContent>
            </w:sdt>
            <w:r w:rsidR="00B84897" w:rsidRPr="00973768">
              <w:rPr>
                <w:rFonts w:ascii="Arial" w:hAnsi="Arial" w:cs="Arial"/>
              </w:rPr>
              <w:t xml:space="preserve"> Immigration</w:t>
            </w:r>
          </w:p>
        </w:tc>
        <w:tc>
          <w:tcPr>
            <w:tcW w:w="3672" w:type="dxa"/>
          </w:tcPr>
          <w:p w14:paraId="361537FF" w14:textId="77777777" w:rsidR="00B84897" w:rsidRPr="00973768" w:rsidRDefault="00FD53CE"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572FF61" w14:textId="77777777" w:rsidTr="00B84897">
        <w:trPr>
          <w:jc w:val="center"/>
        </w:trPr>
        <w:tc>
          <w:tcPr>
            <w:tcW w:w="3672" w:type="dxa"/>
          </w:tcPr>
          <w:p w14:paraId="37D0F5B4" w14:textId="77777777" w:rsidR="00B84897" w:rsidRPr="00973768" w:rsidRDefault="00FD53CE"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666ECDEF" w14:textId="77777777" w:rsidR="00B84897" w:rsidRPr="00973768" w:rsidRDefault="00FD53CE"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43DF37F8" w14:textId="77777777" w:rsidR="00B84897" w:rsidRPr="00973768" w:rsidRDefault="00FD53CE"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1CEDA509" w14:textId="77777777" w:rsidTr="00B84897">
        <w:trPr>
          <w:jc w:val="center"/>
        </w:trPr>
        <w:tc>
          <w:tcPr>
            <w:tcW w:w="3672" w:type="dxa"/>
          </w:tcPr>
          <w:p w14:paraId="07BC27B9" w14:textId="77777777" w:rsidR="00B84897" w:rsidRPr="00973768" w:rsidRDefault="00FD53CE"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584CA4DE" w14:textId="77777777" w:rsidR="00B84897" w:rsidRPr="00973768" w:rsidRDefault="00FD53CE"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0F5DCF7D" w14:textId="77777777" w:rsidR="00B84897" w:rsidRPr="00973768" w:rsidRDefault="00FD53CE"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66BB2385" w14:textId="77777777" w:rsidTr="00B84897">
        <w:trPr>
          <w:jc w:val="center"/>
        </w:trPr>
        <w:tc>
          <w:tcPr>
            <w:tcW w:w="3672" w:type="dxa"/>
          </w:tcPr>
          <w:p w14:paraId="63E10DB4" w14:textId="77777777" w:rsidR="00B84897" w:rsidRPr="00973768" w:rsidRDefault="00FD53CE"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4BD79E83" w14:textId="77777777" w:rsidR="00B84897" w:rsidRPr="00973768" w:rsidRDefault="00FD53CE"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9E8E58D" w14:textId="77777777" w:rsidR="00B84897" w:rsidRPr="00973768" w:rsidRDefault="00FD53CE"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344E823B" w14:textId="77777777" w:rsidR="00C26D35" w:rsidRDefault="00C26D35" w:rsidP="006E03E3">
      <w:pPr>
        <w:rPr>
          <w:rFonts w:ascii="Arial" w:hAnsi="Arial" w:cs="Arial"/>
        </w:rPr>
      </w:pPr>
    </w:p>
    <w:p w14:paraId="42E6CDE7"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255B47C" w14:textId="77777777" w:rsidTr="00203DBF">
        <w:trPr>
          <w:trHeight w:val="504"/>
        </w:trPr>
        <w:tc>
          <w:tcPr>
            <w:tcW w:w="10800" w:type="dxa"/>
            <w:tcBorders>
              <w:bottom w:val="single" w:sz="12" w:space="0" w:color="FDE9D9" w:themeColor="accent6" w:themeTint="33"/>
            </w:tcBorders>
            <w:shd w:val="clear" w:color="auto" w:fill="F79646" w:themeFill="accent6"/>
            <w:vAlign w:val="center"/>
          </w:tcPr>
          <w:p w14:paraId="2B75E0CD" w14:textId="77777777" w:rsidR="00E468B6" w:rsidRPr="00973768" w:rsidRDefault="00E468B6" w:rsidP="00203DBF">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643DCFB1" w14:textId="77777777" w:rsidR="00E468B6" w:rsidRPr="00973768" w:rsidRDefault="00E468B6" w:rsidP="00203DBF">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6E8DB695" w14:textId="77777777" w:rsidTr="00203DB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F9C434" w14:textId="26A1F93B" w:rsidR="00E468B6" w:rsidRDefault="00E468B6" w:rsidP="00203DBF">
            <w:pPr>
              <w:rPr>
                <w:rFonts w:ascii="Arial" w:hAnsi="Arial" w:cs="Arial"/>
                <w:szCs w:val="20"/>
              </w:rPr>
            </w:pPr>
          </w:p>
          <w:p w14:paraId="34E8B97C" w14:textId="77777777" w:rsidR="00E468B6" w:rsidRPr="001F1D63" w:rsidRDefault="00E468B6" w:rsidP="00203DBF">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5F20A588" w14:textId="77777777" w:rsidR="00E468B6" w:rsidRDefault="00E468B6" w:rsidP="00203DBF">
            <w:pPr>
              <w:rPr>
                <w:rFonts w:ascii="Arial" w:hAnsi="Arial" w:cs="Arial"/>
                <w:szCs w:val="20"/>
              </w:rPr>
            </w:pPr>
          </w:p>
          <w:p w14:paraId="027B4A4C" w14:textId="77777777" w:rsidR="001F1D63" w:rsidRDefault="00E72D6A" w:rsidP="00203DBF">
            <w:pPr>
              <w:rPr>
                <w:rFonts w:ascii="Arial" w:hAnsi="Arial" w:cs="Arial"/>
                <w:szCs w:val="20"/>
              </w:rPr>
            </w:pPr>
            <w:r>
              <w:rPr>
                <w:rFonts w:ascii="Arial" w:hAnsi="Arial" w:cs="Arial"/>
                <w:szCs w:val="20"/>
              </w:rPr>
              <w:t>Dear Unified Government Commissioners,</w:t>
            </w:r>
          </w:p>
          <w:p w14:paraId="6C0A2892" w14:textId="77777777" w:rsidR="00E72D6A" w:rsidRDefault="00E72D6A" w:rsidP="00203DBF">
            <w:pPr>
              <w:rPr>
                <w:rFonts w:ascii="Arial" w:hAnsi="Arial" w:cs="Arial"/>
                <w:szCs w:val="20"/>
              </w:rPr>
            </w:pPr>
          </w:p>
          <w:p w14:paraId="50B86700" w14:textId="3321D0B8" w:rsidR="002D1243" w:rsidRDefault="00BA2644" w:rsidP="00203DBF">
            <w:pPr>
              <w:rPr>
                <w:rFonts w:ascii="Arial" w:hAnsi="Arial" w:cs="Arial"/>
                <w:szCs w:val="20"/>
              </w:rPr>
            </w:pPr>
            <w:r>
              <w:rPr>
                <w:rFonts w:ascii="Arial" w:hAnsi="Arial" w:cs="Arial"/>
                <w:szCs w:val="20"/>
              </w:rPr>
              <w:t>As many as</w:t>
            </w:r>
            <w:r w:rsidR="00E72D6A">
              <w:rPr>
                <w:rFonts w:ascii="Arial" w:hAnsi="Arial" w:cs="Arial"/>
                <w:szCs w:val="20"/>
              </w:rPr>
              <w:t xml:space="preserve"> 30,000 residents of Wyandotte County </w:t>
            </w:r>
            <w:r>
              <w:rPr>
                <w:rFonts w:ascii="Arial" w:hAnsi="Arial" w:cs="Arial"/>
                <w:szCs w:val="20"/>
              </w:rPr>
              <w:t xml:space="preserve">may </w:t>
            </w:r>
            <w:r w:rsidR="00E72D6A">
              <w:rPr>
                <w:rFonts w:ascii="Arial" w:hAnsi="Arial" w:cs="Arial"/>
                <w:szCs w:val="20"/>
              </w:rPr>
              <w:t>l</w:t>
            </w:r>
            <w:r w:rsidR="00A44266">
              <w:rPr>
                <w:rFonts w:ascii="Arial" w:hAnsi="Arial" w:cs="Arial"/>
                <w:szCs w:val="20"/>
              </w:rPr>
              <w:t>ack government-issued photo ID</w:t>
            </w:r>
            <w:r w:rsidR="00E72D6A">
              <w:rPr>
                <w:rFonts w:ascii="Arial" w:hAnsi="Arial" w:cs="Arial"/>
                <w:szCs w:val="20"/>
              </w:rPr>
              <w:t xml:space="preserve"> </w:t>
            </w:r>
            <w:r w:rsidR="002D1243">
              <w:rPr>
                <w:rFonts w:ascii="Arial" w:hAnsi="Arial" w:cs="Arial"/>
                <w:szCs w:val="20"/>
              </w:rPr>
              <w:t xml:space="preserve">due to the inaccessibility of their birth certificate or other documentation that is necessary to obtain a driver’s license. </w:t>
            </w:r>
          </w:p>
          <w:p w14:paraId="38AD5211" w14:textId="77777777" w:rsidR="002D1243" w:rsidRDefault="002D1243" w:rsidP="00203DBF">
            <w:pPr>
              <w:rPr>
                <w:rFonts w:ascii="Arial" w:hAnsi="Arial" w:cs="Arial"/>
                <w:szCs w:val="20"/>
              </w:rPr>
            </w:pPr>
          </w:p>
          <w:p w14:paraId="4F19AA2A" w14:textId="128DE3B9" w:rsidR="002D1243" w:rsidRDefault="00A44266" w:rsidP="00203DBF">
            <w:pPr>
              <w:rPr>
                <w:rFonts w:ascii="Arial" w:hAnsi="Arial" w:cs="Arial"/>
                <w:szCs w:val="20"/>
              </w:rPr>
            </w:pPr>
            <w:r>
              <w:rPr>
                <w:rFonts w:ascii="Arial" w:hAnsi="Arial" w:cs="Arial"/>
                <w:szCs w:val="20"/>
              </w:rPr>
              <w:t>As a result, those who lack ID</w:t>
            </w:r>
            <w:r w:rsidR="001B3745">
              <w:rPr>
                <w:rFonts w:ascii="Arial" w:hAnsi="Arial" w:cs="Arial"/>
                <w:szCs w:val="20"/>
              </w:rPr>
              <w:t>, including the elderly, immigrants, people of color, and foster youth,</w:t>
            </w:r>
            <w:r w:rsidR="002D1243">
              <w:rPr>
                <w:rFonts w:ascii="Arial" w:hAnsi="Arial" w:cs="Arial"/>
                <w:szCs w:val="20"/>
              </w:rPr>
              <w:t xml:space="preserve"> face substantial challenges performing routine tasks each and every day</w:t>
            </w:r>
            <w:r>
              <w:rPr>
                <w:rFonts w:ascii="Arial" w:hAnsi="Arial" w:cs="Arial"/>
                <w:szCs w:val="20"/>
              </w:rPr>
              <w:t>. This causes those without ID</w:t>
            </w:r>
            <w:r w:rsidR="002D1243">
              <w:rPr>
                <w:rFonts w:ascii="Arial" w:hAnsi="Arial" w:cs="Arial"/>
                <w:szCs w:val="20"/>
              </w:rPr>
              <w:t xml:space="preserve"> to be ostracized from the community, which is bad for everyone. </w:t>
            </w:r>
          </w:p>
          <w:p w14:paraId="2EE31C75" w14:textId="77777777" w:rsidR="002D1243" w:rsidRDefault="002D1243" w:rsidP="00203DBF">
            <w:pPr>
              <w:rPr>
                <w:rFonts w:ascii="Arial" w:hAnsi="Arial" w:cs="Arial"/>
                <w:szCs w:val="20"/>
              </w:rPr>
            </w:pPr>
          </w:p>
          <w:p w14:paraId="4C61E708" w14:textId="038CB78B" w:rsidR="00E72D6A" w:rsidRDefault="002D1243" w:rsidP="00203DBF">
            <w:pPr>
              <w:rPr>
                <w:rFonts w:ascii="Arial" w:hAnsi="Arial" w:cs="Arial"/>
                <w:szCs w:val="20"/>
              </w:rPr>
            </w:pPr>
            <w:r>
              <w:rPr>
                <w:rFonts w:ascii="Arial" w:hAnsi="Arial" w:cs="Arial"/>
                <w:szCs w:val="20"/>
              </w:rPr>
              <w:t>This problem could be rectified by the establishment of a municipal</w:t>
            </w:r>
            <w:r w:rsidR="00A44266">
              <w:rPr>
                <w:rFonts w:ascii="Arial" w:hAnsi="Arial" w:cs="Arial"/>
                <w:szCs w:val="20"/>
              </w:rPr>
              <w:t xml:space="preserve"> photo ID</w:t>
            </w:r>
            <w:r>
              <w:rPr>
                <w:rFonts w:ascii="Arial" w:hAnsi="Arial" w:cs="Arial"/>
                <w:szCs w:val="20"/>
              </w:rPr>
              <w:t xml:space="preserve"> program, which would allow individuals without a government</w:t>
            </w:r>
            <w:r w:rsidR="00BD7068">
              <w:rPr>
                <w:rFonts w:ascii="Arial" w:hAnsi="Arial" w:cs="Arial"/>
                <w:szCs w:val="20"/>
              </w:rPr>
              <w:t>-</w:t>
            </w:r>
            <w:r w:rsidR="00A44266">
              <w:rPr>
                <w:rFonts w:ascii="Arial" w:hAnsi="Arial" w:cs="Arial"/>
                <w:szCs w:val="20"/>
              </w:rPr>
              <w:t>issued ID</w:t>
            </w:r>
            <w:r>
              <w:rPr>
                <w:rFonts w:ascii="Arial" w:hAnsi="Arial" w:cs="Arial"/>
                <w:szCs w:val="20"/>
              </w:rPr>
              <w:t xml:space="preserve"> to access community services and benefits, better engage in the local economy, and—most importantly—feel </w:t>
            </w:r>
            <w:r w:rsidR="00A44266">
              <w:rPr>
                <w:rFonts w:ascii="Arial" w:hAnsi="Arial" w:cs="Arial"/>
                <w:szCs w:val="20"/>
              </w:rPr>
              <w:t>more valued and included in their community.</w:t>
            </w:r>
          </w:p>
          <w:p w14:paraId="4EDDEAB3" w14:textId="77777777" w:rsidR="001F1D63" w:rsidRDefault="001F1D63" w:rsidP="00203DBF">
            <w:pPr>
              <w:rPr>
                <w:rFonts w:ascii="Arial" w:hAnsi="Arial" w:cs="Arial"/>
                <w:szCs w:val="20"/>
              </w:rPr>
            </w:pPr>
          </w:p>
          <w:p w14:paraId="3281AB80" w14:textId="77777777" w:rsidR="00E468B6" w:rsidRDefault="00E468B6" w:rsidP="00203DBF">
            <w:pPr>
              <w:rPr>
                <w:rFonts w:ascii="Arial" w:hAnsi="Arial" w:cs="Arial"/>
                <w:szCs w:val="20"/>
              </w:rPr>
            </w:pPr>
          </w:p>
          <w:p w14:paraId="339D0925" w14:textId="77777777" w:rsidR="00E468B6" w:rsidRDefault="00E468B6" w:rsidP="00203DBF">
            <w:pPr>
              <w:rPr>
                <w:rFonts w:ascii="Arial" w:hAnsi="Arial" w:cs="Arial"/>
                <w:szCs w:val="20"/>
              </w:rPr>
            </w:pPr>
          </w:p>
          <w:p w14:paraId="2A749A66" w14:textId="77777777" w:rsidR="00E468B6" w:rsidRDefault="00E468B6" w:rsidP="00203DBF">
            <w:pPr>
              <w:rPr>
                <w:rFonts w:ascii="Arial" w:hAnsi="Arial" w:cs="Arial"/>
                <w:szCs w:val="20"/>
              </w:rPr>
            </w:pPr>
          </w:p>
          <w:p w14:paraId="5653F93E" w14:textId="77777777" w:rsidR="00E468B6" w:rsidRPr="00973768" w:rsidRDefault="00E468B6" w:rsidP="00203DBF">
            <w:pPr>
              <w:rPr>
                <w:rFonts w:ascii="Arial" w:hAnsi="Arial" w:cs="Arial"/>
                <w:szCs w:val="20"/>
              </w:rPr>
            </w:pPr>
          </w:p>
        </w:tc>
      </w:tr>
      <w:tr w:rsidR="00E468B6" w:rsidRPr="00973768" w14:paraId="3316ED0A" w14:textId="77777777" w:rsidTr="00203DB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A26405" w14:textId="77777777" w:rsidR="00E468B6" w:rsidRPr="001F1D63" w:rsidRDefault="001F1D63" w:rsidP="00203DBF">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69E3F140" w14:textId="77777777" w:rsidR="00E468B6" w:rsidRDefault="00E468B6" w:rsidP="00203DBF">
            <w:pPr>
              <w:rPr>
                <w:rFonts w:ascii="Arial" w:hAnsi="Arial" w:cs="Arial"/>
                <w:szCs w:val="20"/>
              </w:rPr>
            </w:pPr>
          </w:p>
          <w:p w14:paraId="68AB117E" w14:textId="7AB66E12" w:rsidR="00E468B6" w:rsidRDefault="002D1243" w:rsidP="00203DBF">
            <w:pPr>
              <w:rPr>
                <w:rFonts w:ascii="Arial" w:hAnsi="Arial" w:cs="Arial"/>
                <w:szCs w:val="20"/>
              </w:rPr>
            </w:pPr>
            <w:r>
              <w:rPr>
                <w:rFonts w:ascii="Arial" w:hAnsi="Arial" w:cs="Arial"/>
                <w:szCs w:val="20"/>
              </w:rPr>
              <w:t xml:space="preserve">Cities and counties across the country </w:t>
            </w:r>
            <w:r w:rsidR="001B3745">
              <w:rPr>
                <w:rFonts w:ascii="Arial" w:hAnsi="Arial" w:cs="Arial"/>
                <w:szCs w:val="20"/>
              </w:rPr>
              <w:t>have al</w:t>
            </w:r>
            <w:r w:rsidR="00A44266">
              <w:rPr>
                <w:rFonts w:ascii="Arial" w:hAnsi="Arial" w:cs="Arial"/>
                <w:szCs w:val="20"/>
              </w:rPr>
              <w:t>ready implemented municipal ID</w:t>
            </w:r>
            <w:r w:rsidR="001B3745">
              <w:rPr>
                <w:rFonts w:ascii="Arial" w:hAnsi="Arial" w:cs="Arial"/>
                <w:szCs w:val="20"/>
              </w:rPr>
              <w:t xml:space="preserve"> programs and have reported great success. </w:t>
            </w:r>
            <w:r w:rsidR="00A44266">
              <w:rPr>
                <w:rFonts w:ascii="Arial" w:hAnsi="Arial" w:cs="Arial"/>
                <w:szCs w:val="20"/>
              </w:rPr>
              <w:t xml:space="preserve">In New York City, 730,000 people applied for a municipal ID within the first year of the program. Other cities have reported a decrease in crime and an increase in the reporting of crimes since their ID program was enacted. </w:t>
            </w:r>
          </w:p>
          <w:p w14:paraId="5B00FDB4" w14:textId="77777777" w:rsidR="00A44266" w:rsidRDefault="00A44266" w:rsidP="00203DBF">
            <w:pPr>
              <w:rPr>
                <w:rFonts w:ascii="Arial" w:hAnsi="Arial" w:cs="Arial"/>
                <w:szCs w:val="20"/>
              </w:rPr>
            </w:pPr>
          </w:p>
          <w:p w14:paraId="5011DC39" w14:textId="6788A31A" w:rsidR="00A44266" w:rsidRDefault="00A44266" w:rsidP="00203DBF">
            <w:pPr>
              <w:rPr>
                <w:rFonts w:ascii="Arial" w:hAnsi="Arial" w:cs="Arial"/>
                <w:szCs w:val="20"/>
              </w:rPr>
            </w:pPr>
            <w:r>
              <w:rPr>
                <w:rFonts w:ascii="Arial" w:hAnsi="Arial" w:cs="Arial"/>
                <w:szCs w:val="20"/>
              </w:rPr>
              <w:t xml:space="preserve">These successes could be replicated in Wyandotte County. From non-profits in the community, to </w:t>
            </w:r>
            <w:r w:rsidR="000C4A61">
              <w:rPr>
                <w:rFonts w:ascii="Arial" w:hAnsi="Arial" w:cs="Arial"/>
                <w:szCs w:val="20"/>
              </w:rPr>
              <w:t>Unified School District 500</w:t>
            </w:r>
            <w:r>
              <w:rPr>
                <w:rFonts w:ascii="Arial" w:hAnsi="Arial" w:cs="Arial"/>
                <w:szCs w:val="20"/>
              </w:rPr>
              <w:t xml:space="preserve">, to residents just like me, the idea of establishing a municipal ID program has board support across the county. </w:t>
            </w:r>
            <w:r w:rsidR="00BD7068">
              <w:rPr>
                <w:rFonts w:ascii="Arial" w:hAnsi="Arial" w:cs="Arial"/>
                <w:szCs w:val="20"/>
              </w:rPr>
              <w:t xml:space="preserve"> </w:t>
            </w:r>
          </w:p>
          <w:p w14:paraId="05CB0889" w14:textId="77777777" w:rsidR="00E468B6" w:rsidRDefault="00E468B6" w:rsidP="00203DBF">
            <w:pPr>
              <w:rPr>
                <w:rFonts w:ascii="Arial" w:hAnsi="Arial" w:cs="Arial"/>
                <w:szCs w:val="20"/>
              </w:rPr>
            </w:pPr>
          </w:p>
          <w:p w14:paraId="5913299D" w14:textId="77777777" w:rsidR="00E468B6" w:rsidRDefault="00E468B6" w:rsidP="00203DBF">
            <w:pPr>
              <w:rPr>
                <w:rFonts w:ascii="Arial" w:hAnsi="Arial" w:cs="Arial"/>
                <w:szCs w:val="20"/>
              </w:rPr>
            </w:pPr>
          </w:p>
          <w:p w14:paraId="4F304E91" w14:textId="77777777" w:rsidR="001F1D63" w:rsidRDefault="001F1D63" w:rsidP="00203DBF">
            <w:pPr>
              <w:rPr>
                <w:rFonts w:ascii="Arial" w:hAnsi="Arial" w:cs="Arial"/>
                <w:szCs w:val="20"/>
              </w:rPr>
            </w:pPr>
          </w:p>
          <w:p w14:paraId="0B42E50C" w14:textId="77777777" w:rsidR="001F1D63" w:rsidRDefault="001F1D63" w:rsidP="00203DBF">
            <w:pPr>
              <w:rPr>
                <w:rFonts w:ascii="Arial" w:hAnsi="Arial" w:cs="Arial"/>
                <w:szCs w:val="20"/>
              </w:rPr>
            </w:pPr>
          </w:p>
          <w:p w14:paraId="2059C511" w14:textId="77777777" w:rsidR="00E468B6" w:rsidRDefault="00E468B6" w:rsidP="00203DBF">
            <w:pPr>
              <w:rPr>
                <w:rFonts w:ascii="Arial" w:hAnsi="Arial" w:cs="Arial"/>
                <w:szCs w:val="20"/>
              </w:rPr>
            </w:pPr>
          </w:p>
          <w:p w14:paraId="2EE9F07F" w14:textId="77777777" w:rsidR="00E468B6" w:rsidRDefault="00E468B6" w:rsidP="00203DBF">
            <w:pPr>
              <w:rPr>
                <w:rFonts w:ascii="Arial" w:hAnsi="Arial" w:cs="Arial"/>
                <w:szCs w:val="20"/>
              </w:rPr>
            </w:pPr>
          </w:p>
          <w:p w14:paraId="5FBC1160" w14:textId="77777777" w:rsidR="00E468B6" w:rsidRDefault="00E468B6" w:rsidP="00203DBF">
            <w:pPr>
              <w:rPr>
                <w:rFonts w:ascii="Arial" w:hAnsi="Arial" w:cs="Arial"/>
                <w:szCs w:val="20"/>
              </w:rPr>
            </w:pPr>
          </w:p>
          <w:p w14:paraId="4CF37687" w14:textId="77777777" w:rsidR="00E468B6" w:rsidRDefault="00E468B6" w:rsidP="00203DBF">
            <w:pPr>
              <w:rPr>
                <w:rFonts w:ascii="Arial" w:hAnsi="Arial" w:cs="Arial"/>
                <w:szCs w:val="20"/>
              </w:rPr>
            </w:pPr>
          </w:p>
        </w:tc>
      </w:tr>
      <w:tr w:rsidR="00E468B6" w:rsidRPr="00973768" w14:paraId="4BCFFED8" w14:textId="77777777" w:rsidTr="00203DB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9063DD" w14:textId="77777777" w:rsidR="00E468B6" w:rsidRPr="001F1D63" w:rsidRDefault="00E468B6" w:rsidP="00203DBF">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6B53D6D8" w14:textId="77777777" w:rsidR="00E468B6" w:rsidRDefault="00E468B6" w:rsidP="00203DBF">
            <w:pPr>
              <w:rPr>
                <w:rFonts w:ascii="Arial" w:hAnsi="Arial" w:cs="Arial"/>
                <w:szCs w:val="20"/>
              </w:rPr>
            </w:pPr>
          </w:p>
          <w:p w14:paraId="0A661A34" w14:textId="0428C465" w:rsidR="00E468B6" w:rsidRDefault="001B3745" w:rsidP="00203DBF">
            <w:pPr>
              <w:rPr>
                <w:rFonts w:ascii="Arial" w:hAnsi="Arial" w:cs="Arial"/>
                <w:szCs w:val="20"/>
              </w:rPr>
            </w:pPr>
            <w:r>
              <w:rPr>
                <w:rFonts w:ascii="Arial" w:hAnsi="Arial" w:cs="Arial"/>
                <w:szCs w:val="20"/>
              </w:rPr>
              <w:t xml:space="preserve">Our community is stronger when everyone feels safe and welcome. Please act today to take steps to initiate a municipal ID card program in Wyandotte County. </w:t>
            </w:r>
          </w:p>
          <w:p w14:paraId="0A07E894" w14:textId="77777777" w:rsidR="00E468B6" w:rsidRDefault="00E468B6" w:rsidP="00203DBF">
            <w:pPr>
              <w:rPr>
                <w:rFonts w:ascii="Arial" w:hAnsi="Arial" w:cs="Arial"/>
                <w:szCs w:val="20"/>
              </w:rPr>
            </w:pPr>
          </w:p>
          <w:p w14:paraId="6C722545" w14:textId="77777777" w:rsidR="001F1D63" w:rsidRDefault="001F1D63" w:rsidP="00203DBF">
            <w:pPr>
              <w:rPr>
                <w:rFonts w:ascii="Arial" w:hAnsi="Arial" w:cs="Arial"/>
                <w:szCs w:val="20"/>
              </w:rPr>
            </w:pPr>
          </w:p>
          <w:p w14:paraId="720CA80C" w14:textId="77777777" w:rsidR="001F1D63" w:rsidRDefault="001F1D63" w:rsidP="00203DBF">
            <w:pPr>
              <w:rPr>
                <w:rFonts w:ascii="Arial" w:hAnsi="Arial" w:cs="Arial"/>
                <w:szCs w:val="20"/>
              </w:rPr>
            </w:pPr>
          </w:p>
          <w:p w14:paraId="6A97C86C" w14:textId="77777777" w:rsidR="00E468B6" w:rsidRDefault="00E468B6" w:rsidP="00203DBF">
            <w:pPr>
              <w:rPr>
                <w:rFonts w:ascii="Arial" w:hAnsi="Arial" w:cs="Arial"/>
                <w:szCs w:val="20"/>
              </w:rPr>
            </w:pPr>
          </w:p>
          <w:p w14:paraId="5BF0BF02" w14:textId="77777777" w:rsidR="00E468B6" w:rsidRDefault="00E468B6" w:rsidP="00203DBF">
            <w:pPr>
              <w:rPr>
                <w:rFonts w:ascii="Arial" w:hAnsi="Arial" w:cs="Arial"/>
                <w:szCs w:val="20"/>
              </w:rPr>
            </w:pPr>
          </w:p>
          <w:p w14:paraId="3DDC9F85" w14:textId="77777777" w:rsidR="00E468B6" w:rsidRDefault="00E468B6" w:rsidP="00203DBF">
            <w:pPr>
              <w:rPr>
                <w:rFonts w:ascii="Arial" w:hAnsi="Arial" w:cs="Arial"/>
                <w:szCs w:val="20"/>
              </w:rPr>
            </w:pPr>
          </w:p>
          <w:p w14:paraId="53E08B74" w14:textId="77777777" w:rsidR="00E468B6" w:rsidRDefault="00E468B6" w:rsidP="00203DBF">
            <w:pPr>
              <w:rPr>
                <w:rFonts w:ascii="Arial" w:hAnsi="Arial" w:cs="Arial"/>
                <w:szCs w:val="20"/>
              </w:rPr>
            </w:pPr>
          </w:p>
          <w:p w14:paraId="6852CEAF" w14:textId="77777777" w:rsidR="00E468B6" w:rsidRDefault="00E468B6" w:rsidP="00203DBF">
            <w:pPr>
              <w:rPr>
                <w:rFonts w:ascii="Arial" w:hAnsi="Arial" w:cs="Arial"/>
                <w:szCs w:val="20"/>
              </w:rPr>
            </w:pPr>
          </w:p>
        </w:tc>
      </w:tr>
      <w:tr w:rsidR="001F1D63" w:rsidRPr="00973768" w14:paraId="65EC1FC5" w14:textId="77777777" w:rsidTr="00203DB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707432"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46265FD4" w14:textId="77777777" w:rsidR="00433C4F" w:rsidRDefault="00433C4F" w:rsidP="001F1D63">
            <w:pPr>
              <w:rPr>
                <w:rFonts w:ascii="Arial" w:hAnsi="Arial" w:cs="Arial"/>
                <w:b/>
                <w:szCs w:val="20"/>
              </w:rPr>
            </w:pPr>
          </w:p>
          <w:p w14:paraId="493734A9" w14:textId="77777777" w:rsidR="00433C4F" w:rsidRPr="001F1D63" w:rsidRDefault="00433C4F" w:rsidP="001F1D63">
            <w:pPr>
              <w:rPr>
                <w:rFonts w:ascii="Arial" w:hAnsi="Arial" w:cs="Arial"/>
                <w:b/>
                <w:szCs w:val="20"/>
              </w:rPr>
            </w:pPr>
          </w:p>
        </w:tc>
      </w:tr>
    </w:tbl>
    <w:p w14:paraId="2E8BA362" w14:textId="77777777" w:rsidR="001F1D63" w:rsidRDefault="001F1D63" w:rsidP="006E03E3">
      <w:pPr>
        <w:rPr>
          <w:rFonts w:ascii="Arial" w:hAnsi="Arial" w:cs="Arial"/>
        </w:rPr>
      </w:pPr>
    </w:p>
    <w:p w14:paraId="3E079FC6" w14:textId="77777777" w:rsidR="00C26D35" w:rsidRDefault="00C26D35">
      <w:r>
        <w:br w:type="page"/>
      </w:r>
    </w:p>
    <w:p w14:paraId="4589391C"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7C71511" w14:textId="77777777" w:rsidTr="00203DBF">
        <w:trPr>
          <w:trHeight w:val="504"/>
        </w:trPr>
        <w:tc>
          <w:tcPr>
            <w:tcW w:w="10800" w:type="dxa"/>
            <w:tcBorders>
              <w:bottom w:val="single" w:sz="12" w:space="0" w:color="FDE9D9" w:themeColor="accent6" w:themeTint="33"/>
            </w:tcBorders>
            <w:shd w:val="clear" w:color="auto" w:fill="F79646" w:themeFill="accent6"/>
            <w:vAlign w:val="center"/>
          </w:tcPr>
          <w:p w14:paraId="3C60BA45"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65D6AD66"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94AFE44" w14:textId="77777777" w:rsidTr="00203DBF">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802669" w14:textId="77777777" w:rsidR="00E468B6" w:rsidRDefault="00E468B6" w:rsidP="00203DBF">
            <w:pPr>
              <w:rPr>
                <w:rFonts w:ascii="Arial" w:hAnsi="Arial" w:cs="Arial"/>
                <w:szCs w:val="20"/>
              </w:rPr>
            </w:pPr>
          </w:p>
          <w:p w14:paraId="6E4E6016" w14:textId="042894D9"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0C4A61">
              <w:rPr>
                <w:rFonts w:ascii="Arial" w:hAnsi="Arial" w:cs="Arial"/>
                <w:szCs w:val="20"/>
              </w:rPr>
              <w:t>make Wyandotte County a safer and more welcoming community</w:t>
            </w:r>
            <w:r w:rsidRPr="00A1000D">
              <w:rPr>
                <w:rFonts w:ascii="Arial" w:hAnsi="Arial" w:cs="Arial"/>
                <w:szCs w:val="20"/>
              </w:rPr>
              <w:t xml:space="preserve">. </w:t>
            </w:r>
          </w:p>
          <w:p w14:paraId="4FC912F1" w14:textId="77777777" w:rsidR="00A1000D" w:rsidRPr="00A1000D" w:rsidRDefault="00A1000D" w:rsidP="00A1000D">
            <w:pPr>
              <w:rPr>
                <w:rFonts w:ascii="Arial" w:hAnsi="Arial" w:cs="Arial"/>
                <w:szCs w:val="20"/>
              </w:rPr>
            </w:pPr>
          </w:p>
          <w:p w14:paraId="6FE89791"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490B84B8" w14:textId="77777777" w:rsidR="00A1000D" w:rsidRPr="00A1000D" w:rsidRDefault="00A1000D" w:rsidP="00A1000D">
            <w:pPr>
              <w:rPr>
                <w:rFonts w:ascii="Arial" w:hAnsi="Arial" w:cs="Arial"/>
                <w:szCs w:val="20"/>
              </w:rPr>
            </w:pPr>
          </w:p>
          <w:p w14:paraId="59EF682D" w14:textId="77777777"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14:paraId="507C5E50" w14:textId="77777777" w:rsidR="00E468B6" w:rsidRDefault="00E468B6" w:rsidP="00203DBF">
            <w:pPr>
              <w:rPr>
                <w:rFonts w:ascii="Arial" w:hAnsi="Arial" w:cs="Arial"/>
                <w:szCs w:val="20"/>
              </w:rPr>
            </w:pPr>
          </w:p>
          <w:p w14:paraId="4E3B0658" w14:textId="77777777" w:rsidR="00BC69B9" w:rsidRDefault="00BC69B9" w:rsidP="00203DBF">
            <w:pPr>
              <w:rPr>
                <w:rFonts w:ascii="Arial" w:hAnsi="Arial" w:cs="Arial"/>
                <w:szCs w:val="20"/>
              </w:rPr>
            </w:pPr>
          </w:p>
          <w:p w14:paraId="496F2B4B" w14:textId="77777777"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48DCC778" w14:textId="77777777" w:rsidR="00BC69B9" w:rsidRDefault="00BC69B9" w:rsidP="00BC69B9">
            <w:pPr>
              <w:rPr>
                <w:rFonts w:ascii="Arial" w:hAnsi="Arial" w:cs="Arial"/>
                <w:szCs w:val="20"/>
              </w:rPr>
            </w:pPr>
          </w:p>
          <w:p w14:paraId="58DD1DA9"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w:t>
            </w:r>
            <w:proofErr w:type="gramStart"/>
            <w:r>
              <w:rPr>
                <w:sz w:val="20"/>
                <w:szCs w:val="20"/>
              </w:rPr>
              <w:t>conversion?version</w:t>
            </w:r>
            <w:proofErr w:type="gramEnd"/>
            <w:r>
              <w:rPr>
                <w:sz w:val="20"/>
                <w:szCs w:val="20"/>
              </w:rPr>
              <w:t>=1&amp;conversio</w:t>
            </w:r>
            <w:r w:rsidR="00511F38">
              <w:rPr>
                <w:sz w:val="20"/>
                <w:szCs w:val="20"/>
              </w:rPr>
              <w:t>n_items=1&amp;conversion_value=0" width=”0” height=”0”</w:t>
            </w:r>
            <w:r>
              <w:rPr>
                <w:sz w:val="20"/>
                <w:szCs w:val="20"/>
              </w:rPr>
              <w:t>&gt;</w:t>
            </w:r>
          </w:p>
          <w:p w14:paraId="35C7B8C8" w14:textId="77777777" w:rsidR="00BC69B9" w:rsidRDefault="00BC69B9" w:rsidP="00203DBF">
            <w:pPr>
              <w:rPr>
                <w:rFonts w:ascii="Arial" w:hAnsi="Arial" w:cs="Arial"/>
                <w:szCs w:val="20"/>
              </w:rPr>
            </w:pPr>
          </w:p>
          <w:p w14:paraId="4A08A912" w14:textId="77777777" w:rsidR="00E468B6" w:rsidRPr="00973768" w:rsidRDefault="00E468B6" w:rsidP="00203DBF">
            <w:pPr>
              <w:rPr>
                <w:rFonts w:ascii="Arial" w:hAnsi="Arial" w:cs="Arial"/>
                <w:szCs w:val="20"/>
              </w:rPr>
            </w:pPr>
          </w:p>
        </w:tc>
      </w:tr>
      <w:tr w:rsidR="004D343B" w:rsidRPr="00973768" w14:paraId="498ED43A"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5D0951AA"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652195C"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7709D60" w14:textId="77777777" w:rsidR="004D343B" w:rsidRDefault="004D343B" w:rsidP="004D343B">
            <w:pPr>
              <w:rPr>
                <w:rFonts w:ascii="Arial" w:hAnsi="Arial" w:cs="Arial"/>
                <w:szCs w:val="20"/>
              </w:rPr>
            </w:pPr>
          </w:p>
        </w:tc>
      </w:tr>
    </w:tbl>
    <w:p w14:paraId="16A39BB7" w14:textId="77777777" w:rsidR="00E468B6" w:rsidRPr="00973768" w:rsidRDefault="00E468B6" w:rsidP="006E03E3">
      <w:pPr>
        <w:rPr>
          <w:rFonts w:ascii="Arial" w:hAnsi="Arial" w:cs="Arial"/>
        </w:rPr>
      </w:pPr>
    </w:p>
    <w:sectPr w:rsidR="00E468B6" w:rsidRPr="00973768" w:rsidSect="00364F7B">
      <w:headerReference w:type="default" r:id="rId31"/>
      <w:footerReference w:type="default" r:id="rId3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A53A0" w14:textId="77777777" w:rsidR="00FD53CE" w:rsidRDefault="00FD53CE" w:rsidP="00746B86">
      <w:r>
        <w:separator/>
      </w:r>
    </w:p>
  </w:endnote>
  <w:endnote w:type="continuationSeparator" w:id="0">
    <w:p w14:paraId="52A0BE0D" w14:textId="77777777" w:rsidR="00FD53CE" w:rsidRDefault="00FD53C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88A02" w14:textId="766E55C1" w:rsidR="002D1243" w:rsidRPr="00040673" w:rsidRDefault="002D1243"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524B67">
      <w:rPr>
        <w:rFonts w:cs="Arial"/>
        <w:noProof/>
        <w:color w:val="3971AB"/>
        <w:sz w:val="20"/>
      </w:rPr>
      <w:t>9</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749F4" w14:textId="77777777" w:rsidR="00FD53CE" w:rsidRDefault="00FD53CE" w:rsidP="00746B86">
      <w:r>
        <w:separator/>
      </w:r>
    </w:p>
  </w:footnote>
  <w:footnote w:type="continuationSeparator" w:id="0">
    <w:p w14:paraId="66BE5BE4" w14:textId="77777777" w:rsidR="00FD53CE" w:rsidRDefault="00FD53CE"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8C443" w14:textId="77777777" w:rsidR="002D1243" w:rsidRPr="007C7AA6" w:rsidRDefault="002D1243"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D148119" wp14:editId="26A9734D">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30DFFFB" w14:textId="77777777" w:rsidR="002D1243" w:rsidRPr="007C7AA6" w:rsidRDefault="002D1243" w:rsidP="00040673">
    <w:pPr>
      <w:jc w:val="right"/>
      <w:rPr>
        <w:rFonts w:ascii="Arial" w:hAnsi="Arial" w:cs="Arial"/>
        <w:sz w:val="40"/>
        <w:szCs w:val="40"/>
      </w:rPr>
    </w:pPr>
    <w:r w:rsidRPr="007C7AA6">
      <w:rPr>
        <w:rFonts w:ascii="Arial" w:hAnsi="Arial" w:cs="Arial"/>
        <w:sz w:val="40"/>
        <w:szCs w:val="40"/>
      </w:rPr>
      <w:t>Email and Action Alert</w:t>
    </w:r>
  </w:p>
  <w:p w14:paraId="4B21F828" w14:textId="77777777" w:rsidR="002D1243" w:rsidRPr="00746B86" w:rsidRDefault="002D1243"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DB914EF" wp14:editId="5064E4FF">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5A7ED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67239"/>
    <w:rsid w:val="00073388"/>
    <w:rsid w:val="000C4A61"/>
    <w:rsid w:val="000E44FC"/>
    <w:rsid w:val="00114E3D"/>
    <w:rsid w:val="00157874"/>
    <w:rsid w:val="00164AC6"/>
    <w:rsid w:val="00186FD8"/>
    <w:rsid w:val="00195F7E"/>
    <w:rsid w:val="001B3745"/>
    <w:rsid w:val="001C1FDF"/>
    <w:rsid w:val="001E10E8"/>
    <w:rsid w:val="001E2106"/>
    <w:rsid w:val="001F1D63"/>
    <w:rsid w:val="00203DBF"/>
    <w:rsid w:val="00225612"/>
    <w:rsid w:val="00232169"/>
    <w:rsid w:val="002409C9"/>
    <w:rsid w:val="002617B9"/>
    <w:rsid w:val="00297E6F"/>
    <w:rsid w:val="002A112C"/>
    <w:rsid w:val="002B117E"/>
    <w:rsid w:val="002C5BBA"/>
    <w:rsid w:val="002D1243"/>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21F4"/>
    <w:rsid w:val="00433C4F"/>
    <w:rsid w:val="00440E52"/>
    <w:rsid w:val="00447C25"/>
    <w:rsid w:val="00451DE6"/>
    <w:rsid w:val="00453CFD"/>
    <w:rsid w:val="004D343B"/>
    <w:rsid w:val="00511CE0"/>
    <w:rsid w:val="00511F38"/>
    <w:rsid w:val="00524B67"/>
    <w:rsid w:val="005301C8"/>
    <w:rsid w:val="00553900"/>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7F6F63"/>
    <w:rsid w:val="00851F51"/>
    <w:rsid w:val="008560B3"/>
    <w:rsid w:val="00870AC3"/>
    <w:rsid w:val="008726A1"/>
    <w:rsid w:val="00883B56"/>
    <w:rsid w:val="008D10B2"/>
    <w:rsid w:val="008D7C18"/>
    <w:rsid w:val="008E721A"/>
    <w:rsid w:val="008F688B"/>
    <w:rsid w:val="00904FAE"/>
    <w:rsid w:val="00924AD4"/>
    <w:rsid w:val="00934A1D"/>
    <w:rsid w:val="00945796"/>
    <w:rsid w:val="00950FF9"/>
    <w:rsid w:val="009555B3"/>
    <w:rsid w:val="009624A0"/>
    <w:rsid w:val="00973768"/>
    <w:rsid w:val="00985681"/>
    <w:rsid w:val="00994014"/>
    <w:rsid w:val="009C4565"/>
    <w:rsid w:val="009E74A6"/>
    <w:rsid w:val="00A05A46"/>
    <w:rsid w:val="00A1000D"/>
    <w:rsid w:val="00A3453A"/>
    <w:rsid w:val="00A44266"/>
    <w:rsid w:val="00AD6F9E"/>
    <w:rsid w:val="00B03107"/>
    <w:rsid w:val="00B05B88"/>
    <w:rsid w:val="00B2330C"/>
    <w:rsid w:val="00B34085"/>
    <w:rsid w:val="00B51603"/>
    <w:rsid w:val="00B633C6"/>
    <w:rsid w:val="00B63EE2"/>
    <w:rsid w:val="00B73E36"/>
    <w:rsid w:val="00B84897"/>
    <w:rsid w:val="00BA2644"/>
    <w:rsid w:val="00BB527D"/>
    <w:rsid w:val="00BC4483"/>
    <w:rsid w:val="00BC69B9"/>
    <w:rsid w:val="00BD7068"/>
    <w:rsid w:val="00BF5A30"/>
    <w:rsid w:val="00C26D35"/>
    <w:rsid w:val="00C3721C"/>
    <w:rsid w:val="00C56AED"/>
    <w:rsid w:val="00C601AE"/>
    <w:rsid w:val="00CC1145"/>
    <w:rsid w:val="00CE0238"/>
    <w:rsid w:val="00CF1AC1"/>
    <w:rsid w:val="00D03599"/>
    <w:rsid w:val="00D3147F"/>
    <w:rsid w:val="00D32954"/>
    <w:rsid w:val="00D478A9"/>
    <w:rsid w:val="00D55B23"/>
    <w:rsid w:val="00D82D8D"/>
    <w:rsid w:val="00D93697"/>
    <w:rsid w:val="00DB34C2"/>
    <w:rsid w:val="00DC3C91"/>
    <w:rsid w:val="00DD55D2"/>
    <w:rsid w:val="00DE5256"/>
    <w:rsid w:val="00E0008B"/>
    <w:rsid w:val="00E468B6"/>
    <w:rsid w:val="00E6107F"/>
    <w:rsid w:val="00E72D6A"/>
    <w:rsid w:val="00EA79BA"/>
    <w:rsid w:val="00EB3479"/>
    <w:rsid w:val="00EC22AE"/>
    <w:rsid w:val="00EE41FC"/>
    <w:rsid w:val="00EF479F"/>
    <w:rsid w:val="00F10EA3"/>
    <w:rsid w:val="00F64E5C"/>
    <w:rsid w:val="00F725EB"/>
    <w:rsid w:val="00F76F2D"/>
    <w:rsid w:val="00F90E51"/>
    <w:rsid w:val="00F94C16"/>
    <w:rsid w:val="00FA2C8C"/>
    <w:rsid w:val="00FB0450"/>
    <w:rsid w:val="00FC12D8"/>
    <w:rsid w:val="00FD53C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21674"/>
  <w15:docId w15:val="{819B0404-6656-4ADC-AFC4-146E1E14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ubic@aclukansas.org" TargetMode="External"/><Relationship Id="rId18" Type="http://schemas.openxmlformats.org/officeDocument/2006/relationships/hyperlink" Target="https://www.flickr.com/commons" TargetMode="External"/><Relationship Id="rId26" Type="http://schemas.openxmlformats.org/officeDocument/2006/relationships/hyperlink" Target="mailto:mkane@wycokck.org" TargetMode="External"/><Relationship Id="rId3" Type="http://schemas.openxmlformats.org/officeDocument/2006/relationships/customXml" Target="../customXml/item3.xml"/><Relationship Id="rId21" Type="http://schemas.openxmlformats.org/officeDocument/2006/relationships/hyperlink" Target="mailto:hwalker@wycokck.org"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hyperlink" Target="mailto:hjohnson@wycokck.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mbynum@wycokck.org" TargetMode="External"/><Relationship Id="rId29" Type="http://schemas.openxmlformats.org/officeDocument/2006/relationships/hyperlink" Target="mailto:jphilbrook@wycokck.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Brandamurguia@wycokck.org"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ayoung@aclukansas.org" TargetMode="External"/><Relationship Id="rId23" Type="http://schemas.openxmlformats.org/officeDocument/2006/relationships/hyperlink" Target="mailto:bmckiernan@wycokck.org" TargetMode="External"/><Relationship Id="rId28" Type="http://schemas.openxmlformats.org/officeDocument/2006/relationships/hyperlink" Target="mailto:jwalters@wycokck.org" TargetMode="External"/><Relationship Id="rId10" Type="http://schemas.openxmlformats.org/officeDocument/2006/relationships/endnotes" Target="endnotes.xml"/><Relationship Id="rId19" Type="http://schemas.openxmlformats.org/officeDocument/2006/relationships/hyperlink" Target="mailto:federalalert@aclu.org"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mailto:gtownsend@wycokck.org" TargetMode="External"/><Relationship Id="rId27" Type="http://schemas.openxmlformats.org/officeDocument/2006/relationships/hyperlink" Target="mailto:amarkley@wycokck.org" TargetMode="External"/><Relationship Id="rId30" Type="http://schemas.openxmlformats.org/officeDocument/2006/relationships/hyperlink" Target="mailto:mayorholland@wycokck.org"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432A65"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142EF"/>
    <w:rsid w:val="00432A65"/>
    <w:rsid w:val="00A14549"/>
    <w:rsid w:val="00A6700B"/>
    <w:rsid w:val="00B949A4"/>
    <w:rsid w:val="00D13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427D724F-CFBA-442E-8BBF-982B4D61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5</cp:revision>
  <dcterms:created xsi:type="dcterms:W3CDTF">2017-09-25T19:27:00Z</dcterms:created>
  <dcterms:modified xsi:type="dcterms:W3CDTF">2017-09-25T20:19:00Z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