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B21718"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B21718"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77777777" w:rsidR="002D09C8" w:rsidRPr="009E5960" w:rsidRDefault="002D09C8" w:rsidP="002D09C8">
            <w:pPr>
              <w:rPr>
                <w:rFonts w:ascii="Times New Roman" w:hAnsi="Times New Roman"/>
                <w:color w:val="auto"/>
              </w:rPr>
            </w:pPr>
            <w:r>
              <w:rPr>
                <w:rFonts w:ascii="Arial" w:hAnsi="Arial" w:cs="Arial"/>
                <w:sz w:val="28"/>
              </w:rPr>
              <w:t xml:space="preserve">Sedgwick County only </w:t>
            </w:r>
            <w:r w:rsidR="003A6122">
              <w:rPr>
                <w:rFonts w:ascii="Arial" w:hAnsi="Arial" w:cs="Arial"/>
                <w:sz w:val="28"/>
              </w:rPr>
              <w:t xml:space="preserve"> – </w:t>
            </w:r>
            <w:hyperlink r:id="rId13" w:history="1">
              <w:r w:rsidRPr="009E5960">
                <w:rPr>
                  <w:rStyle w:val="Hyperlink"/>
                  <w:rFonts w:ascii="Times New Roman" w:hAnsi="Times New Roman"/>
                </w:rPr>
                <w:t>67039</w:t>
              </w:r>
            </w:hyperlink>
            <w:r w:rsidRPr="009E5960">
              <w:rPr>
                <w:rFonts w:ascii="Times New Roman" w:hAnsi="Times New Roman"/>
                <w:color w:val="auto"/>
              </w:rPr>
              <w:t xml:space="preserve">, </w:t>
            </w:r>
            <w:hyperlink r:id="rId14" w:history="1">
              <w:r w:rsidRPr="009E5960">
                <w:rPr>
                  <w:rStyle w:val="Hyperlink"/>
                  <w:rFonts w:ascii="Times New Roman" w:hAnsi="Times New Roman"/>
                </w:rPr>
                <w:t>67042</w:t>
              </w:r>
            </w:hyperlink>
            <w:r w:rsidRPr="009E5960">
              <w:rPr>
                <w:rFonts w:ascii="Times New Roman" w:hAnsi="Times New Roman"/>
                <w:color w:val="auto"/>
              </w:rPr>
              <w:t xml:space="preserve">, </w:t>
            </w:r>
            <w:hyperlink r:id="rId15" w:history="1">
              <w:r w:rsidRPr="009E5960">
                <w:rPr>
                  <w:rStyle w:val="Hyperlink"/>
                  <w:rFonts w:ascii="Times New Roman" w:hAnsi="Times New Roman"/>
                </w:rPr>
                <w:t>67041</w:t>
              </w:r>
            </w:hyperlink>
            <w:r w:rsidRPr="009E5960">
              <w:rPr>
                <w:rFonts w:ascii="Times New Roman" w:hAnsi="Times New Roman"/>
                <w:color w:val="auto"/>
              </w:rPr>
              <w:t xml:space="preserve">, </w:t>
            </w:r>
            <w:hyperlink r:id="rId16" w:history="1">
              <w:r w:rsidRPr="009E5960">
                <w:rPr>
                  <w:rStyle w:val="Hyperlink"/>
                  <w:rFonts w:ascii="Times New Roman" w:hAnsi="Times New Roman"/>
                </w:rPr>
                <w:t>67002</w:t>
              </w:r>
            </w:hyperlink>
            <w:r w:rsidRPr="009E5960">
              <w:rPr>
                <w:rFonts w:ascii="Times New Roman" w:hAnsi="Times New Roman"/>
                <w:color w:val="auto"/>
              </w:rPr>
              <w:t xml:space="preserve">, </w:t>
            </w:r>
            <w:hyperlink r:id="rId17" w:history="1">
              <w:r w:rsidRPr="009E5960">
                <w:rPr>
                  <w:rStyle w:val="Hyperlink"/>
                  <w:rFonts w:ascii="Times New Roman" w:hAnsi="Times New Roman"/>
                </w:rPr>
                <w:t>66840</w:t>
              </w:r>
            </w:hyperlink>
            <w:r w:rsidRPr="009E5960">
              <w:rPr>
                <w:rFonts w:ascii="Times New Roman" w:hAnsi="Times New Roman"/>
                <w:color w:val="auto"/>
              </w:rPr>
              <w:t xml:space="preserve">, </w:t>
            </w:r>
            <w:hyperlink r:id="rId18" w:history="1">
              <w:r w:rsidRPr="009E5960">
                <w:rPr>
                  <w:rStyle w:val="Hyperlink"/>
                  <w:rFonts w:ascii="Times New Roman" w:hAnsi="Times New Roman"/>
                </w:rPr>
                <w:t>67154</w:t>
              </w:r>
            </w:hyperlink>
            <w:r w:rsidRPr="009E5960">
              <w:rPr>
                <w:rFonts w:ascii="Times New Roman" w:hAnsi="Times New Roman"/>
                <w:color w:val="auto"/>
              </w:rPr>
              <w:t xml:space="preserve">, </w:t>
            </w:r>
            <w:hyperlink r:id="rId19" w:history="1">
              <w:r w:rsidRPr="009E5960">
                <w:rPr>
                  <w:rStyle w:val="Hyperlink"/>
                  <w:rFonts w:ascii="Times New Roman" w:hAnsi="Times New Roman"/>
                </w:rPr>
                <w:t>66842</w:t>
              </w:r>
            </w:hyperlink>
            <w:r w:rsidRPr="009E5960">
              <w:rPr>
                <w:rFonts w:ascii="Times New Roman" w:hAnsi="Times New Roman"/>
                <w:color w:val="auto"/>
              </w:rPr>
              <w:t xml:space="preserve">, </w:t>
            </w:r>
            <w:hyperlink r:id="rId20" w:history="1">
              <w:r w:rsidRPr="009E5960">
                <w:rPr>
                  <w:rStyle w:val="Hyperlink"/>
                  <w:rFonts w:ascii="Times New Roman" w:hAnsi="Times New Roman"/>
                </w:rPr>
                <w:t>67008</w:t>
              </w:r>
            </w:hyperlink>
            <w:r w:rsidRPr="009E5960">
              <w:rPr>
                <w:rFonts w:ascii="Times New Roman" w:hAnsi="Times New Roman"/>
                <w:color w:val="auto"/>
              </w:rPr>
              <w:t xml:space="preserve">, </w:t>
            </w:r>
            <w:hyperlink r:id="rId21" w:history="1">
              <w:r w:rsidRPr="009E5960">
                <w:rPr>
                  <w:rStyle w:val="Hyperlink"/>
                  <w:rFonts w:ascii="Times New Roman" w:hAnsi="Times New Roman"/>
                </w:rPr>
                <w:t>67010</w:t>
              </w:r>
            </w:hyperlink>
            <w:r w:rsidRPr="009E5960">
              <w:rPr>
                <w:rFonts w:ascii="Times New Roman" w:hAnsi="Times New Roman"/>
                <w:color w:val="auto"/>
              </w:rPr>
              <w:t xml:space="preserve">, </w:t>
            </w:r>
            <w:hyperlink r:id="rId22" w:history="1">
              <w:r w:rsidRPr="009E5960">
                <w:rPr>
                  <w:rStyle w:val="Hyperlink"/>
                  <w:rFonts w:ascii="Times New Roman" w:hAnsi="Times New Roman"/>
                </w:rPr>
                <w:t>67114</w:t>
              </w:r>
            </w:hyperlink>
            <w:r w:rsidRPr="009E5960">
              <w:rPr>
                <w:rFonts w:ascii="Times New Roman" w:hAnsi="Times New Roman"/>
                <w:color w:val="auto"/>
              </w:rPr>
              <w:t xml:space="preserve">, </w:t>
            </w:r>
            <w:hyperlink r:id="rId23" w:history="1">
              <w:r w:rsidRPr="009E5960">
                <w:rPr>
                  <w:rStyle w:val="Hyperlink"/>
                  <w:rFonts w:ascii="Times New Roman" w:hAnsi="Times New Roman"/>
                </w:rPr>
                <w:t>67012</w:t>
              </w:r>
            </w:hyperlink>
            <w:r w:rsidRPr="009E5960">
              <w:rPr>
                <w:rFonts w:ascii="Times New Roman" w:hAnsi="Times New Roman"/>
                <w:color w:val="auto"/>
              </w:rPr>
              <w:t xml:space="preserve">, </w:t>
            </w:r>
            <w:hyperlink r:id="rId24" w:history="1">
              <w:r w:rsidRPr="009E5960">
                <w:rPr>
                  <w:rStyle w:val="Hyperlink"/>
                  <w:rFonts w:ascii="Times New Roman" w:hAnsi="Times New Roman"/>
                </w:rPr>
                <w:t>67123</w:t>
              </w:r>
            </w:hyperlink>
            <w:r w:rsidRPr="009E5960">
              <w:rPr>
                <w:rFonts w:ascii="Times New Roman" w:hAnsi="Times New Roman"/>
                <w:color w:val="auto"/>
              </w:rPr>
              <w:t xml:space="preserve">, </w:t>
            </w:r>
            <w:hyperlink r:id="rId25" w:history="1">
              <w:r w:rsidRPr="009E5960">
                <w:rPr>
                  <w:rStyle w:val="Hyperlink"/>
                  <w:rFonts w:ascii="Times New Roman" w:hAnsi="Times New Roman"/>
                </w:rPr>
                <w:t>67133</w:t>
              </w:r>
            </w:hyperlink>
            <w:r w:rsidRPr="009E5960">
              <w:rPr>
                <w:rFonts w:ascii="Times New Roman" w:hAnsi="Times New Roman"/>
                <w:color w:val="auto"/>
              </w:rPr>
              <w:t xml:space="preserve">, </w:t>
            </w:r>
            <w:hyperlink r:id="rId26" w:history="1">
              <w:r w:rsidRPr="009E5960">
                <w:rPr>
                  <w:rStyle w:val="Hyperlink"/>
                  <w:rFonts w:ascii="Times New Roman" w:hAnsi="Times New Roman"/>
                </w:rPr>
                <w:t>67132</w:t>
              </w:r>
            </w:hyperlink>
            <w:r w:rsidRPr="009E5960">
              <w:rPr>
                <w:rFonts w:ascii="Times New Roman" w:hAnsi="Times New Roman"/>
                <w:color w:val="auto"/>
              </w:rPr>
              <w:t xml:space="preserve">, </w:t>
            </w:r>
            <w:hyperlink r:id="rId27" w:history="1">
              <w:r w:rsidRPr="009E5960">
                <w:rPr>
                  <w:rStyle w:val="Hyperlink"/>
                  <w:rFonts w:ascii="Times New Roman" w:hAnsi="Times New Roman"/>
                </w:rPr>
                <w:t>67072</w:t>
              </w:r>
            </w:hyperlink>
            <w:r w:rsidRPr="009E5960">
              <w:rPr>
                <w:rFonts w:ascii="Times New Roman" w:hAnsi="Times New Roman"/>
                <w:color w:val="auto"/>
              </w:rPr>
              <w:t xml:space="preserve">, </w:t>
            </w:r>
            <w:hyperlink r:id="rId28" w:history="1">
              <w:r w:rsidRPr="009E5960">
                <w:rPr>
                  <w:rStyle w:val="Hyperlink"/>
                  <w:rFonts w:ascii="Times New Roman" w:hAnsi="Times New Roman"/>
                </w:rPr>
                <w:t>67074</w:t>
              </w:r>
            </w:hyperlink>
            <w:r w:rsidRPr="009E5960">
              <w:rPr>
                <w:rFonts w:ascii="Times New Roman" w:hAnsi="Times New Roman"/>
                <w:color w:val="auto"/>
              </w:rPr>
              <w:t xml:space="preserve">, </w:t>
            </w:r>
            <w:hyperlink r:id="rId29" w:history="1">
              <w:r w:rsidRPr="009E5960">
                <w:rPr>
                  <w:rStyle w:val="Hyperlink"/>
                  <w:rFonts w:ascii="Times New Roman" w:hAnsi="Times New Roman"/>
                </w:rPr>
                <w:t>67144</w:t>
              </w:r>
            </w:hyperlink>
            <w:r w:rsidRPr="009E5960">
              <w:rPr>
                <w:rFonts w:ascii="Times New Roman" w:hAnsi="Times New Roman"/>
              </w:rPr>
              <w:t xml:space="preserve">, </w:t>
            </w:r>
            <w:r w:rsidRPr="009E5960">
              <w:rPr>
                <w:rFonts w:ascii="Times New Roman" w:hAnsi="Times New Roman"/>
                <w:color w:val="auto"/>
              </w:rPr>
              <w:t xml:space="preserve">67151, 67107, 67117, 67056, 67062, 66866, </w:t>
            </w:r>
            <w:r w:rsidRPr="009E5960">
              <w:rPr>
                <w:rFonts w:ascii="Times New Roman" w:hAnsi="Times New Roman"/>
              </w:rPr>
              <w:t xml:space="preserve">67001, </w:t>
            </w:r>
            <w:hyperlink r:id="rId30" w:history="1">
              <w:r w:rsidRPr="009E5960">
                <w:rPr>
                  <w:rStyle w:val="Hyperlink"/>
                  <w:rFonts w:ascii="Times New Roman" w:hAnsi="Times New Roman"/>
                </w:rPr>
                <w:t>67016</w:t>
              </w:r>
            </w:hyperlink>
            <w:r w:rsidRPr="009E5960">
              <w:rPr>
                <w:rFonts w:ascii="Times New Roman" w:hAnsi="Times New Roman"/>
              </w:rPr>
              <w:t>, 67025, 67026, 67030, 67037, 67050, 67052, 67055, 67060, 67067, 67101, 67108, 67110, 67219</w:t>
            </w:r>
            <w:r w:rsidRPr="009E5960">
              <w:rPr>
                <w:rFonts w:ascii="Times New Roman" w:hAnsi="Times New Roman"/>
                <w:color w:val="auto"/>
              </w:rPr>
              <w:t xml:space="preserve">, </w:t>
            </w:r>
            <w:r w:rsidRPr="009E5960">
              <w:rPr>
                <w:rFonts w:ascii="Times New Roman" w:hAnsi="Times New Roman"/>
              </w:rPr>
              <w:t xml:space="preserve">67147, </w:t>
            </w:r>
            <w:hyperlink r:id="rId31" w:history="1">
              <w:r w:rsidRPr="009E5960">
                <w:rPr>
                  <w:rStyle w:val="Hyperlink"/>
                  <w:rFonts w:ascii="Times New Roman" w:hAnsi="Times New Roman"/>
                </w:rPr>
                <w:t>67149</w:t>
              </w:r>
            </w:hyperlink>
            <w:r w:rsidRPr="009E5960">
              <w:rPr>
                <w:rFonts w:ascii="Times New Roman" w:hAnsi="Times New Roman"/>
              </w:rPr>
              <w:t xml:space="preserve">, 67228, 67202 , 67223, 67227, </w:t>
            </w:r>
            <w:hyperlink r:id="rId32" w:history="1">
              <w:r w:rsidRPr="009E5960">
                <w:rPr>
                  <w:rStyle w:val="Hyperlink"/>
                  <w:rFonts w:ascii="Times New Roman" w:hAnsi="Times New Roman"/>
                </w:rPr>
                <w:t>67232</w:t>
              </w:r>
            </w:hyperlink>
            <w:r w:rsidRPr="009E5960">
              <w:rPr>
                <w:rFonts w:ascii="Times New Roman" w:hAnsi="Times New Roman"/>
              </w:rPr>
              <w:t xml:space="preserve">, </w:t>
            </w:r>
            <w:hyperlink r:id="rId33" w:history="1">
              <w:r w:rsidRPr="009E5960">
                <w:rPr>
                  <w:rStyle w:val="Hyperlink"/>
                  <w:rFonts w:ascii="Times New Roman" w:hAnsi="Times New Roman"/>
                </w:rPr>
                <w:t>67230</w:t>
              </w:r>
            </w:hyperlink>
            <w:r w:rsidRPr="009E5960">
              <w:rPr>
                <w:rFonts w:ascii="Times New Roman" w:hAnsi="Times New Roman"/>
              </w:rPr>
              <w:t xml:space="preserve">, 67210, 67235, 67209, </w:t>
            </w:r>
            <w:hyperlink r:id="rId34" w:history="1">
              <w:r w:rsidRPr="009E5960">
                <w:rPr>
                  <w:rStyle w:val="Hyperlink"/>
                  <w:rFonts w:ascii="Times New Roman" w:hAnsi="Times New Roman"/>
                </w:rPr>
                <w:t>67215</w:t>
              </w:r>
            </w:hyperlink>
            <w:r w:rsidRPr="009E5960">
              <w:rPr>
                <w:rFonts w:ascii="Times New Roman" w:hAnsi="Times New Roman"/>
              </w:rPr>
              <w:t xml:space="preserve">, </w:t>
            </w:r>
            <w:hyperlink r:id="rId35" w:history="1">
              <w:r w:rsidRPr="009E5960">
                <w:rPr>
                  <w:rStyle w:val="Hyperlink"/>
                  <w:rFonts w:ascii="Times New Roman" w:hAnsi="Times New Roman"/>
                </w:rPr>
                <w:t>67220</w:t>
              </w:r>
            </w:hyperlink>
            <w:r w:rsidRPr="009E5960">
              <w:rPr>
                <w:rFonts w:ascii="Times New Roman" w:hAnsi="Times New Roman"/>
                <w:color w:val="auto"/>
              </w:rPr>
              <w:t xml:space="preserve">, </w:t>
            </w:r>
            <w:r w:rsidRPr="00AA55ED">
              <w:rPr>
                <w:rFonts w:ascii="Times New Roman" w:hAnsi="Times New Roman"/>
              </w:rPr>
              <w:t>67214</w:t>
            </w:r>
            <w:r w:rsidRPr="009E5960">
              <w:rPr>
                <w:rFonts w:ascii="Times New Roman" w:hAnsi="Times New Roman"/>
              </w:rPr>
              <w:t xml:space="preserve">, 67206, 67205, 67226, 67208, 67211, 67204, 67213, 67218, </w:t>
            </w:r>
            <w:hyperlink r:id="rId36" w:history="1">
              <w:r w:rsidRPr="009E5960">
                <w:rPr>
                  <w:rStyle w:val="Hyperlink"/>
                  <w:rFonts w:ascii="Times New Roman" w:hAnsi="Times New Roman"/>
                </w:rPr>
                <w:t>67216</w:t>
              </w:r>
            </w:hyperlink>
            <w:r w:rsidRPr="009E5960">
              <w:rPr>
                <w:rFonts w:ascii="Times New Roman" w:hAnsi="Times New Roman"/>
              </w:rPr>
              <w:t>, 67207, 67217, 67203, 67212, 67260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B21718" w:rsidP="003C5521">
            <w:pPr>
              <w:rPr>
                <w:rFonts w:ascii="Arial" w:hAnsi="Arial" w:cs="Arial"/>
                <w:color w:val="000000"/>
                <w:szCs w:val="22"/>
              </w:rPr>
            </w:pPr>
            <w:hyperlink r:id="rId37"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38"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39"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21718"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2171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B21718"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21718"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0E43A9D"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2D09C8">
              <w:rPr>
                <w:rFonts w:ascii="Arial" w:hAnsi="Arial" w:cs="Arial"/>
                <w:color w:val="000000"/>
                <w:szCs w:val="22"/>
              </w:rPr>
              <w:t>Wichita</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1FB5573" w:rsidR="003D7EA1" w:rsidRPr="00B00C71" w:rsidRDefault="002D09C8" w:rsidP="003C5521">
            <w:pPr>
              <w:rPr>
                <w:rFonts w:ascii="Arial" w:hAnsi="Arial" w:cs="Arial"/>
                <w:color w:val="000000"/>
                <w:szCs w:val="22"/>
              </w:rPr>
            </w:pPr>
            <w:r>
              <w:rPr>
                <w:rFonts w:ascii="Arial" w:hAnsi="Arial" w:cs="Arial"/>
                <w:color w:val="000000"/>
                <w:szCs w:val="22"/>
              </w:rPr>
              <w:t>An invitation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5F178685" w:rsidR="003A6122" w:rsidRDefault="002D09C8" w:rsidP="00B00C71">
            <w:pPr>
              <w:rPr>
                <w:rFonts w:ascii="Arial" w:hAnsi="Arial" w:cs="Arial"/>
                <w:color w:val="000000"/>
                <w:szCs w:val="22"/>
              </w:rPr>
            </w:pPr>
            <w:r>
              <w:rPr>
                <w:rFonts w:ascii="Arial" w:hAnsi="Arial" w:cs="Arial"/>
                <w:color w:val="000000"/>
                <w:szCs w:val="22"/>
              </w:rPr>
              <w:t xml:space="preserve">WSU </w:t>
            </w:r>
            <w:proofErr w:type="spellStart"/>
            <w:r>
              <w:rPr>
                <w:rFonts w:ascii="Arial" w:hAnsi="Arial" w:cs="Arial"/>
                <w:color w:val="000000"/>
                <w:szCs w:val="22"/>
              </w:rPr>
              <w:t>Rhatigan</w:t>
            </w:r>
            <w:proofErr w:type="spellEnd"/>
            <w:r>
              <w:rPr>
                <w:rFonts w:ascii="Arial" w:hAnsi="Arial" w:cs="Arial"/>
                <w:color w:val="000000"/>
                <w:szCs w:val="22"/>
              </w:rPr>
              <w:t xml:space="preserve"> Student Center</w:t>
            </w:r>
          </w:p>
          <w:p w14:paraId="13370498" w14:textId="5EC98C02" w:rsidR="003A6122" w:rsidRDefault="002D09C8" w:rsidP="00B00C71">
            <w:pPr>
              <w:rPr>
                <w:rFonts w:ascii="Arial" w:hAnsi="Arial" w:cs="Arial"/>
                <w:color w:val="000000"/>
                <w:szCs w:val="22"/>
              </w:rPr>
            </w:pPr>
            <w:r>
              <w:rPr>
                <w:rFonts w:ascii="Arial" w:hAnsi="Arial" w:cs="Arial"/>
                <w:color w:val="000000"/>
                <w:szCs w:val="22"/>
              </w:rPr>
              <w:t xml:space="preserve">1845 Fairmount St. </w:t>
            </w:r>
          </w:p>
          <w:p w14:paraId="4B4DBAA6" w14:textId="12DB470D" w:rsidR="003A6122" w:rsidRDefault="002D09C8" w:rsidP="00B00C71">
            <w:pPr>
              <w:rPr>
                <w:rFonts w:ascii="Arial" w:hAnsi="Arial" w:cs="Arial"/>
                <w:color w:val="000000"/>
                <w:szCs w:val="22"/>
              </w:rPr>
            </w:pPr>
            <w:r>
              <w:rPr>
                <w:rFonts w:ascii="Arial" w:hAnsi="Arial" w:cs="Arial"/>
                <w:color w:val="000000"/>
                <w:szCs w:val="22"/>
              </w:rPr>
              <w:t>Wichita, KS</w:t>
            </w:r>
          </w:p>
          <w:p w14:paraId="20731085" w14:textId="7676CF2B" w:rsidR="003A6122" w:rsidRDefault="002D09C8" w:rsidP="00B00C71">
            <w:pPr>
              <w:rPr>
                <w:rFonts w:ascii="Arial" w:hAnsi="Arial" w:cs="Arial"/>
                <w:color w:val="000000"/>
                <w:szCs w:val="22"/>
              </w:rPr>
            </w:pPr>
            <w:r>
              <w:rPr>
                <w:rFonts w:ascii="Arial" w:hAnsi="Arial" w:cs="Arial"/>
                <w:color w:val="000000"/>
                <w:szCs w:val="22"/>
              </w:rPr>
              <w:t>67260</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B21718" w:rsidP="00361937">
            <w:pPr>
              <w:rPr>
                <w:rFonts w:ascii="Arial" w:hAnsi="Arial" w:cs="Arial"/>
                <w:color w:val="000000"/>
                <w:szCs w:val="22"/>
              </w:rPr>
            </w:pPr>
            <w:hyperlink r:id="rId44" w:history="1">
              <w:r w:rsidR="003A6122" w:rsidRPr="00F4727D">
                <w:rPr>
                  <w:rStyle w:val="Hyperlink"/>
                  <w:rFonts w:ascii="Arial" w:hAnsi="Arial" w:cs="Arial"/>
                  <w:szCs w:val="22"/>
                </w:rPr>
                <w:t>www.aclukansas.org</w:t>
              </w:r>
            </w:hyperlink>
          </w:p>
          <w:p w14:paraId="626513C8" w14:textId="0787B588" w:rsidR="003A6122" w:rsidRPr="00B00C71" w:rsidRDefault="002D09C8" w:rsidP="00361937">
            <w:pPr>
              <w:rPr>
                <w:rFonts w:ascii="Arial" w:hAnsi="Arial" w:cs="Arial"/>
                <w:color w:val="000000"/>
                <w:szCs w:val="22"/>
              </w:rPr>
            </w:pPr>
            <w:r w:rsidRPr="002D09C8">
              <w:t>https://go.peoplepower.org/event/action_attend/10779</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3EB87E67"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2D09C8">
              <w:rPr>
                <w:rStyle w:val="Emphasis"/>
                <w:rFonts w:ascii="Arial" w:hAnsi="Arial" w:cs="Arial"/>
                <w:i w:val="0"/>
                <w:color w:val="auto"/>
                <w:sz w:val="20"/>
                <w:szCs w:val="20"/>
              </w:rPr>
              <w:t>Saturday, November 4</w:t>
            </w:r>
            <w:r w:rsidR="000E2400" w:rsidRPr="00E844F2">
              <w:rPr>
                <w:rStyle w:val="Emphasis"/>
                <w:rFonts w:ascii="Arial" w:hAnsi="Arial" w:cs="Arial"/>
                <w:i w:val="0"/>
                <w:color w:val="auto"/>
                <w:sz w:val="20"/>
                <w:szCs w:val="20"/>
              </w:rPr>
              <w:t xml:space="preserve">, at </w:t>
            </w:r>
            <w:r w:rsidR="002D09C8">
              <w:rPr>
                <w:rStyle w:val="Emphasis"/>
                <w:rFonts w:ascii="Arial" w:hAnsi="Arial" w:cs="Arial"/>
                <w:i w:val="0"/>
                <w:color w:val="auto"/>
                <w:sz w:val="20"/>
                <w:szCs w:val="20"/>
              </w:rPr>
              <w:t xml:space="preserve">Wichita State University’s </w:t>
            </w:r>
            <w:proofErr w:type="spellStart"/>
            <w:r w:rsidR="002D09C8">
              <w:rPr>
                <w:rStyle w:val="Emphasis"/>
                <w:rFonts w:ascii="Arial" w:hAnsi="Arial" w:cs="Arial"/>
                <w:i w:val="0"/>
                <w:color w:val="auto"/>
                <w:sz w:val="20"/>
                <w:szCs w:val="20"/>
              </w:rPr>
              <w:t>Rhatigan</w:t>
            </w:r>
            <w:proofErr w:type="spellEnd"/>
            <w:r w:rsidR="002D09C8">
              <w:rPr>
                <w:rStyle w:val="Emphasis"/>
                <w:rFonts w:ascii="Arial" w:hAnsi="Arial" w:cs="Arial"/>
                <w:i w:val="0"/>
                <w:color w:val="auto"/>
                <w:sz w:val="20"/>
                <w:szCs w:val="20"/>
              </w:rPr>
              <w:t xml:space="preserve"> Student Center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 xml:space="preserve">hear </w:t>
            </w:r>
            <w:r w:rsidRPr="00E844F2">
              <w:rPr>
                <w:rFonts w:ascii="Arial" w:hAnsi="Arial" w:cs="Arial"/>
                <w:color w:val="auto"/>
                <w:sz w:val="20"/>
                <w:szCs w:val="20"/>
                <w:shd w:val="clear" w:color="auto" w:fill="FFFFFF"/>
              </w:rPr>
              <w:lastRenderedPageBreak/>
              <w:t>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7A3A8B5A"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2D09C8">
              <w:rPr>
                <w:rStyle w:val="Emphasis"/>
                <w:rFonts w:ascii="Arial" w:hAnsi="Arial" w:cs="Arial"/>
                <w:i w:val="0"/>
                <w:color w:val="auto"/>
                <w:sz w:val="20"/>
                <w:szCs w:val="20"/>
              </w:rPr>
              <w:t xml:space="preserve">WSU </w:t>
            </w:r>
            <w:proofErr w:type="spellStart"/>
            <w:r w:rsidR="002D09C8">
              <w:rPr>
                <w:rStyle w:val="Emphasis"/>
                <w:rFonts w:ascii="Arial" w:hAnsi="Arial" w:cs="Arial"/>
                <w:i w:val="0"/>
                <w:color w:val="auto"/>
                <w:sz w:val="20"/>
                <w:szCs w:val="20"/>
              </w:rPr>
              <w:t>Rhatigan</w:t>
            </w:r>
            <w:proofErr w:type="spellEnd"/>
            <w:r w:rsidR="002D09C8">
              <w:rPr>
                <w:rStyle w:val="Emphasis"/>
                <w:rFonts w:ascii="Arial" w:hAnsi="Arial" w:cs="Arial"/>
                <w:i w:val="0"/>
                <w:color w:val="auto"/>
                <w:sz w:val="20"/>
                <w:szCs w:val="20"/>
              </w:rPr>
              <w:t xml:space="preserve"> Student Center – 1845 Fairmount St. Wichita, KS 67260</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6DBD35AF"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852B41" w:rsidRPr="00852B41">
              <w:rPr>
                <w:rStyle w:val="Emphasis"/>
                <w:rFonts w:ascii="Arial" w:hAnsi="Arial" w:cs="Arial"/>
                <w:i w:val="0"/>
                <w:color w:val="auto"/>
                <w:sz w:val="20"/>
                <w:szCs w:val="20"/>
              </w:rPr>
              <w:t>https://go.peoplepower.org/event/action_attend/10779</w:t>
            </w:r>
            <w:bookmarkStart w:id="0" w:name="_GoBack"/>
            <w:bookmarkEnd w:id="0"/>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5"/>
      <w:footerReference w:type="default" r:id="rId4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A2DDB" w14:textId="77777777" w:rsidR="00B21718" w:rsidRDefault="00B21718" w:rsidP="00746B86">
      <w:r>
        <w:separator/>
      </w:r>
    </w:p>
  </w:endnote>
  <w:endnote w:type="continuationSeparator" w:id="0">
    <w:p w14:paraId="4EA3DD78" w14:textId="77777777" w:rsidR="00B21718" w:rsidRDefault="00B2171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7546B" w14:textId="77777777" w:rsidR="00B21718" w:rsidRDefault="00B21718" w:rsidP="00746B86">
      <w:r>
        <w:separator/>
      </w:r>
    </w:p>
  </w:footnote>
  <w:footnote w:type="continuationSeparator" w:id="0">
    <w:p w14:paraId="3FD02293" w14:textId="77777777" w:rsidR="00B21718" w:rsidRDefault="00B2171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illow.com/browse/homes/ks/butler-county/67039/" TargetMode="External"/><Relationship Id="rId18" Type="http://schemas.openxmlformats.org/officeDocument/2006/relationships/hyperlink" Target="http://www.zillow.com/browse/homes/ks/butler-county/67154/" TargetMode="External"/><Relationship Id="rId26" Type="http://schemas.openxmlformats.org/officeDocument/2006/relationships/hyperlink" Target="http://www.zillow.com/browse/homes/ks/butler-county/67132/" TargetMode="External"/><Relationship Id="rId39" Type="http://schemas.openxmlformats.org/officeDocument/2006/relationships/hyperlink" Target="mailto:mkubic@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10/" TargetMode="External"/><Relationship Id="rId34" Type="http://schemas.openxmlformats.org/officeDocument/2006/relationships/hyperlink" Target="http://www.bestplaces.net/zip-code/kansas/wichita/6721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6840/" TargetMode="External"/><Relationship Id="rId25" Type="http://schemas.openxmlformats.org/officeDocument/2006/relationships/hyperlink" Target="http://www.zillow.com/browse/homes/ks/butler-county/67133/" TargetMode="External"/><Relationship Id="rId33" Type="http://schemas.openxmlformats.org/officeDocument/2006/relationships/hyperlink" Target="http://www.bestplaces.net/zip-code/kansas/wichita/67230" TargetMode="External"/><Relationship Id="rId38" Type="http://schemas.openxmlformats.org/officeDocument/2006/relationships/hyperlink" Target="mailto:mbata@aclukansas.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zillow.com/browse/homes/ks/butler-county/67002/" TargetMode="External"/><Relationship Id="rId20" Type="http://schemas.openxmlformats.org/officeDocument/2006/relationships/hyperlink" Target="http://www.zillow.com/browse/homes/ks/butler-county/67008/" TargetMode="External"/><Relationship Id="rId29" Type="http://schemas.openxmlformats.org/officeDocument/2006/relationships/hyperlink" Target="http://www.zillow.com/browse/homes/ks/butler-county/6714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123/" TargetMode="External"/><Relationship Id="rId32" Type="http://schemas.openxmlformats.org/officeDocument/2006/relationships/hyperlink" Target="http://www.bestplaces.net/zip-code/kansas/wichita/67232" TargetMode="External"/><Relationship Id="rId37" Type="http://schemas.openxmlformats.org/officeDocument/2006/relationships/hyperlink" Target="mailto:ayoung@aclukansas.org" TargetMode="External"/><Relationship Id="rId40" Type="http://schemas.openxmlformats.org/officeDocument/2006/relationships/image" Target="media/image1.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zillow.com/browse/homes/ks/butler-county/67041/" TargetMode="External"/><Relationship Id="rId23" Type="http://schemas.openxmlformats.org/officeDocument/2006/relationships/hyperlink" Target="http://www.zillow.com/browse/homes/ks/butler-county/67012/" TargetMode="External"/><Relationship Id="rId28" Type="http://schemas.openxmlformats.org/officeDocument/2006/relationships/hyperlink" Target="http://www.zillow.com/browse/homes/ks/butler-county/67074/" TargetMode="External"/><Relationship Id="rId36" Type="http://schemas.openxmlformats.org/officeDocument/2006/relationships/hyperlink" Target="http://www.bestplaces.net/zip-code/kansas/wichita/67216" TargetMode="External"/><Relationship Id="rId10" Type="http://schemas.openxmlformats.org/officeDocument/2006/relationships/endnotes" Target="endnotes.xml"/><Relationship Id="rId19" Type="http://schemas.openxmlformats.org/officeDocument/2006/relationships/hyperlink" Target="http://www.zillow.com/browse/homes/ks/butler-county/66842/" TargetMode="External"/><Relationship Id="rId31" Type="http://schemas.openxmlformats.org/officeDocument/2006/relationships/hyperlink" Target="http://www.bestplaces.net/zip-code/kansas/viola/67149" TargetMode="External"/><Relationship Id="rId44"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42/" TargetMode="External"/><Relationship Id="rId22" Type="http://schemas.openxmlformats.org/officeDocument/2006/relationships/hyperlink" Target="http://www.zillow.com/browse/homes/ks/butler-county/67114/" TargetMode="External"/><Relationship Id="rId27" Type="http://schemas.openxmlformats.org/officeDocument/2006/relationships/hyperlink" Target="http://www.zillow.com/browse/homes/ks/butler-county/67072/" TargetMode="External"/><Relationship Id="rId30" Type="http://schemas.openxmlformats.org/officeDocument/2006/relationships/hyperlink" Target="http://www.bestplaces.net/zip-code/kansas/bentley/67016" TargetMode="External"/><Relationship Id="rId35" Type="http://schemas.openxmlformats.org/officeDocument/2006/relationships/hyperlink" Target="http://www.bestplaces.net/zip-code/kansas/wichita/67220" TargetMode="External"/><Relationship Id="rId43" Type="http://schemas.openxmlformats.org/officeDocument/2006/relationships/image" Target="media/image4.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4CC455-5A24-4C7D-B566-FECFD822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4</cp:revision>
  <dcterms:created xsi:type="dcterms:W3CDTF">2017-10-23T20:30:00Z</dcterms:created>
  <dcterms:modified xsi:type="dcterms:W3CDTF">2017-10-23T20:41:00Z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