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rsidTr="0081370B">
        <w:trPr>
          <w:trHeight w:val="1080"/>
        </w:trPr>
        <w:tc>
          <w:tcPr>
            <w:tcW w:w="2268" w:type="dxa"/>
            <w:shd w:val="clear" w:color="auto" w:fill="9BBB59" w:themeFill="accent3"/>
            <w:vAlign w:val="center"/>
          </w:tcPr>
          <w:p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ED1905">
              <w:rPr>
                <w:rFonts w:ascii="Arial" w:hAnsi="Arial" w:cs="Arial"/>
                <w:color w:val="000000"/>
              </w:rPr>
              <w:t xml:space="preserve">Kentucky </w:t>
            </w:r>
          </w:p>
        </w:tc>
      </w:tr>
    </w:tbl>
    <w:p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rsidTr="0081370B">
        <w:trPr>
          <w:trHeight w:val="537"/>
        </w:trPr>
        <w:tc>
          <w:tcPr>
            <w:tcW w:w="2250" w:type="dxa"/>
            <w:shd w:val="clear" w:color="auto" w:fill="9BBB59" w:themeFill="accent3"/>
            <w:vAlign w:val="center"/>
          </w:tcPr>
          <w:p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rsidR="008B2343" w:rsidRPr="008537B2" w:rsidRDefault="00ED1905" w:rsidP="004C4B27">
            <w:pPr>
              <w:rPr>
                <w:rFonts w:ascii="Arial" w:hAnsi="Arial" w:cs="Arial"/>
                <w:color w:val="000000"/>
              </w:rPr>
            </w:pPr>
            <w:r>
              <w:rPr>
                <w:rFonts w:ascii="Arial" w:hAnsi="Arial" w:cs="Arial"/>
                <w:color w:val="000000"/>
              </w:rPr>
              <w:t xml:space="preserve">2018 Annual Meeting </w:t>
            </w: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rsidR="00ED1905" w:rsidRPr="00ED1905" w:rsidRDefault="00ED1905" w:rsidP="00ED1905">
            <w:pPr>
              <w:rPr>
                <w:rStyle w:val="Emphasis"/>
                <w:rFonts w:ascii="Arial" w:hAnsi="Arial" w:cs="Arial"/>
                <w:i w:val="0"/>
              </w:rPr>
            </w:pPr>
            <w:r w:rsidRPr="00ED1905">
              <w:rPr>
                <w:rStyle w:val="Emphasis"/>
                <w:rFonts w:ascii="Arial" w:hAnsi="Arial" w:cs="Arial"/>
                <w:i w:val="0"/>
                <w:color w:val="auto"/>
              </w:rPr>
              <w:t>Tuesday, April 24</w:t>
            </w:r>
            <w:r w:rsidRPr="00ED1905">
              <w:rPr>
                <w:rStyle w:val="Emphasis"/>
                <w:rFonts w:ascii="Arial" w:hAnsi="Arial" w:cs="Arial"/>
                <w:i w:val="0"/>
                <w:color w:val="auto"/>
                <w:vertAlign w:val="superscript"/>
              </w:rPr>
              <w:t>th</w:t>
            </w:r>
            <w:r w:rsidRPr="00ED1905">
              <w:rPr>
                <w:rStyle w:val="Emphasis"/>
                <w:rFonts w:ascii="Arial" w:hAnsi="Arial" w:cs="Arial"/>
                <w:i w:val="0"/>
                <w:color w:val="auto"/>
              </w:rPr>
              <w:t>, 6-7:30pm</w:t>
            </w:r>
          </w:p>
          <w:p w:rsidR="008B2343" w:rsidRPr="008537B2" w:rsidRDefault="008B2343" w:rsidP="004C4B27">
            <w:pPr>
              <w:rPr>
                <w:rFonts w:ascii="Arial" w:hAnsi="Arial" w:cs="Arial"/>
                <w:color w:val="000000"/>
              </w:rPr>
            </w:pP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rsidR="00ED1905" w:rsidRPr="00ED1905" w:rsidRDefault="0094713B" w:rsidP="00ED1905">
            <w:pPr>
              <w:rPr>
                <w:rFonts w:ascii="Arial" w:hAnsi="Arial" w:cs="Arial"/>
                <w:color w:val="auto"/>
                <w:sz w:val="22"/>
                <w:szCs w:val="22"/>
              </w:rPr>
            </w:pPr>
            <w:r>
              <w:rPr>
                <w:rFonts w:ascii="Arial" w:hAnsi="Arial" w:cs="Arial"/>
                <w:color w:val="auto"/>
              </w:rPr>
              <w:t xml:space="preserve">ACLU of Kentucky Office </w:t>
            </w:r>
          </w:p>
          <w:p w:rsidR="00ED1905" w:rsidRPr="00ED1905" w:rsidRDefault="00ED1905" w:rsidP="00ED1905">
            <w:pPr>
              <w:rPr>
                <w:rFonts w:ascii="Arial" w:hAnsi="Arial" w:cs="Arial"/>
                <w:color w:val="auto"/>
              </w:rPr>
            </w:pPr>
            <w:r w:rsidRPr="00ED1905">
              <w:rPr>
                <w:rFonts w:ascii="Arial" w:hAnsi="Arial" w:cs="Arial"/>
                <w:color w:val="auto"/>
              </w:rPr>
              <w:t>315 Guthrie Street, 3</w:t>
            </w:r>
            <w:r w:rsidRPr="00ED1905">
              <w:rPr>
                <w:rFonts w:ascii="Arial" w:hAnsi="Arial" w:cs="Arial"/>
                <w:color w:val="auto"/>
                <w:vertAlign w:val="superscript"/>
              </w:rPr>
              <w:t>rd</w:t>
            </w:r>
            <w:r w:rsidRPr="00ED1905">
              <w:rPr>
                <w:rFonts w:ascii="Arial" w:hAnsi="Arial" w:cs="Arial"/>
                <w:color w:val="auto"/>
              </w:rPr>
              <w:t xml:space="preserve"> Floor</w:t>
            </w:r>
          </w:p>
          <w:p w:rsidR="00ED1905" w:rsidRPr="00ED1905" w:rsidRDefault="00ED1905" w:rsidP="00ED1905">
            <w:pPr>
              <w:rPr>
                <w:rFonts w:ascii="Arial" w:hAnsi="Arial" w:cs="Arial"/>
                <w:color w:val="auto"/>
              </w:rPr>
            </w:pPr>
            <w:r w:rsidRPr="00ED1905">
              <w:rPr>
                <w:rFonts w:ascii="Arial" w:hAnsi="Arial" w:cs="Arial"/>
                <w:color w:val="auto"/>
              </w:rPr>
              <w:t>Louisville, KY 40202</w:t>
            </w:r>
          </w:p>
          <w:p w:rsidR="008B2343" w:rsidRPr="008537B2" w:rsidRDefault="008B2343" w:rsidP="004C4B27">
            <w:pPr>
              <w:rPr>
                <w:rFonts w:ascii="Arial" w:hAnsi="Arial" w:cs="Arial"/>
                <w:color w:val="000000"/>
              </w:rPr>
            </w:pPr>
          </w:p>
        </w:tc>
      </w:tr>
    </w:tbl>
    <w:p w:rsidR="008B2343" w:rsidRPr="008537B2" w:rsidRDefault="008B2343" w:rsidP="002B117E">
      <w:pPr>
        <w:rPr>
          <w:rFonts w:ascii="Arial" w:hAnsi="Arial" w:cs="Arial"/>
        </w:rPr>
      </w:pPr>
    </w:p>
    <w:p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10"/>
        </w:trPr>
        <w:tc>
          <w:tcPr>
            <w:tcW w:w="10800" w:type="dxa"/>
            <w:shd w:val="clear" w:color="auto" w:fill="9BBB59" w:themeFill="accent3"/>
            <w:vAlign w:val="center"/>
          </w:tcPr>
          <w:p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rsidTr="0081370B">
        <w:trPr>
          <w:trHeight w:val="825"/>
        </w:trPr>
        <w:tc>
          <w:tcPr>
            <w:tcW w:w="10800" w:type="dxa"/>
            <w:vAlign w:val="center"/>
          </w:tcPr>
          <w:p w:rsidR="00DD55D2" w:rsidRPr="008537B2" w:rsidRDefault="00ED1905" w:rsidP="002F55CE">
            <w:pPr>
              <w:rPr>
                <w:rFonts w:ascii="Arial" w:hAnsi="Arial" w:cs="Arial"/>
                <w:color w:val="000000"/>
              </w:rPr>
            </w:pPr>
            <w:r>
              <w:rPr>
                <w:rFonts w:ascii="Arial" w:hAnsi="Arial" w:cs="Arial"/>
                <w:color w:val="000000"/>
              </w:rPr>
              <w:t xml:space="preserve">Africa Hands, </w:t>
            </w:r>
            <w:hyperlink r:id="rId12" w:history="1">
              <w:r w:rsidRPr="001A4B07">
                <w:rPr>
                  <w:rStyle w:val="Hyperlink"/>
                  <w:rFonts w:ascii="Arial" w:hAnsi="Arial" w:cs="Arial"/>
                </w:rPr>
                <w:t>info@aclu-ky.org</w:t>
              </w:r>
            </w:hyperlink>
            <w:r>
              <w:rPr>
                <w:rFonts w:ascii="Arial" w:hAnsi="Arial" w:cs="Arial"/>
                <w:color w:val="000000"/>
              </w:rPr>
              <w:t xml:space="preserve"> </w:t>
            </w: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04"/>
        </w:trPr>
        <w:tc>
          <w:tcPr>
            <w:tcW w:w="10800" w:type="dxa"/>
            <w:shd w:val="clear" w:color="auto" w:fill="9BBB59" w:themeFill="accent3"/>
            <w:vAlign w:val="center"/>
          </w:tcPr>
          <w:p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rsidTr="0081370B">
        <w:trPr>
          <w:trHeight w:val="1833"/>
        </w:trPr>
        <w:tc>
          <w:tcPr>
            <w:tcW w:w="10800" w:type="dxa"/>
          </w:tcPr>
          <w:p w:rsidR="00DD55D2" w:rsidRPr="008537B2" w:rsidRDefault="00DD55D2" w:rsidP="003C5521">
            <w:pPr>
              <w:rPr>
                <w:rFonts w:ascii="Arial" w:hAnsi="Arial" w:cs="Arial"/>
                <w:color w:val="000000"/>
                <w:szCs w:val="22"/>
              </w:rPr>
            </w:pPr>
          </w:p>
          <w:p w:rsidR="00ED1905" w:rsidRPr="00ED1905" w:rsidRDefault="00ED1905" w:rsidP="00ED1905">
            <w:pPr>
              <w:rPr>
                <w:rFonts w:ascii="Arial" w:hAnsi="Arial" w:cs="Arial"/>
                <w:color w:val="auto"/>
              </w:rPr>
            </w:pPr>
            <w:bookmarkStart w:id="0" w:name="_GoBack"/>
            <w:r w:rsidRPr="00ED1905">
              <w:rPr>
                <w:rFonts w:ascii="Arial" w:hAnsi="Arial" w:cs="Arial"/>
                <w:color w:val="auto"/>
              </w:rPr>
              <w:t xml:space="preserve">Members </w:t>
            </w:r>
            <w:r w:rsidRPr="00ED1905">
              <w:rPr>
                <w:rFonts w:ascii="Arial" w:hAnsi="Arial" w:cs="Arial"/>
                <w:color w:val="auto"/>
              </w:rPr>
              <w:t>and non-member supporters</w:t>
            </w:r>
            <w:r w:rsidRPr="00ED1905">
              <w:rPr>
                <w:rFonts w:ascii="Arial" w:hAnsi="Arial" w:cs="Arial"/>
                <w:color w:val="auto"/>
              </w:rPr>
              <w:t xml:space="preserve"> of the ACLU are welcome to join </w:t>
            </w:r>
            <w:r>
              <w:rPr>
                <w:rFonts w:ascii="Arial" w:hAnsi="Arial" w:cs="Arial"/>
                <w:color w:val="auto"/>
              </w:rPr>
              <w:t xml:space="preserve">us </w:t>
            </w:r>
            <w:r w:rsidRPr="00ED1905">
              <w:rPr>
                <w:rFonts w:ascii="Arial" w:hAnsi="Arial" w:cs="Arial"/>
                <w:color w:val="auto"/>
              </w:rPr>
              <w:t>for our Annual Meeting.</w:t>
            </w:r>
          </w:p>
          <w:p w:rsidR="00ED1905" w:rsidRPr="00ED1905" w:rsidRDefault="00ED1905" w:rsidP="00ED1905">
            <w:pPr>
              <w:pStyle w:val="NormalWeb"/>
              <w:rPr>
                <w:rFonts w:ascii="Arial" w:hAnsi="Arial" w:cs="Arial"/>
              </w:rPr>
            </w:pPr>
            <w:r w:rsidRPr="00ED1905">
              <w:rPr>
                <w:rFonts w:ascii="Arial" w:hAnsi="Arial" w:cs="Arial"/>
              </w:rPr>
              <w:t>We’ll welcome new board members, recap all the activity (cheers and jeers!) of the General Assembly, and share some ideas on how you can keep up the momentum on priority issues during the interim. This is a family friendly event — snap pictures with the kiddos in our civil liberties themed photo booth. Light refreshments will be served.</w:t>
            </w:r>
          </w:p>
          <w:bookmarkEnd w:id="0"/>
          <w:p w:rsidR="00DD55D2" w:rsidRPr="008537B2" w:rsidRDefault="00DD55D2" w:rsidP="003C5521">
            <w:pPr>
              <w:rPr>
                <w:rFonts w:ascii="Arial" w:hAnsi="Arial" w:cs="Arial"/>
                <w:color w:val="000000"/>
                <w:szCs w:val="22"/>
              </w:rPr>
            </w:pPr>
          </w:p>
          <w:p w:rsidR="00DD55D2" w:rsidRPr="008537B2" w:rsidRDefault="00DD55D2" w:rsidP="003C5521">
            <w:pPr>
              <w:rPr>
                <w:rFonts w:ascii="Arial" w:hAnsi="Arial" w:cs="Arial"/>
                <w:color w:val="000000"/>
                <w:szCs w:val="22"/>
              </w:rPr>
            </w:pP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rsidTr="0081370B">
        <w:trPr>
          <w:trHeight w:val="504"/>
        </w:trPr>
        <w:tc>
          <w:tcPr>
            <w:tcW w:w="10800" w:type="dxa"/>
            <w:shd w:val="clear" w:color="auto" w:fill="9BBB59" w:themeFill="accent3"/>
            <w:vAlign w:val="center"/>
          </w:tcPr>
          <w:p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rsidTr="0081370B">
        <w:trPr>
          <w:trHeight w:val="2562"/>
        </w:trPr>
        <w:tc>
          <w:tcPr>
            <w:tcW w:w="10800" w:type="dxa"/>
            <w:vAlign w:val="center"/>
          </w:tcPr>
          <w:p w:rsidR="0055314D" w:rsidRPr="0055314D" w:rsidRDefault="00ED1905" w:rsidP="0055314D">
            <w:pPr>
              <w:rPr>
                <w:rFonts w:ascii="Arial" w:hAnsi="Arial" w:cs="Arial"/>
                <w:color w:val="000000"/>
                <w:szCs w:val="22"/>
              </w:rPr>
            </w:pPr>
            <w:r>
              <w:rPr>
                <w:rFonts w:ascii="Arial" w:hAnsi="Arial" w:cs="Arial"/>
                <w:color w:val="000000"/>
                <w:szCs w:val="22"/>
              </w:rPr>
              <w:lastRenderedPageBreak/>
              <w:t>Thank you for registering for the 2018 Annual Meeting.  Share this link with family and friends</w:t>
            </w:r>
            <w:r w:rsidR="0055314D" w:rsidRPr="0055314D">
              <w:rPr>
                <w:rFonts w:ascii="Arial" w:hAnsi="Arial" w:cs="Arial"/>
                <w:color w:val="000000"/>
                <w:szCs w:val="22"/>
              </w:rPr>
              <w:t>:</w:t>
            </w:r>
          </w:p>
          <w:p w:rsidR="0055314D" w:rsidRPr="0055314D" w:rsidRDefault="0055314D" w:rsidP="0055314D">
            <w:pPr>
              <w:rPr>
                <w:rFonts w:ascii="Arial" w:hAnsi="Arial" w:cs="Arial"/>
                <w:color w:val="000000"/>
                <w:szCs w:val="22"/>
              </w:rPr>
            </w:pPr>
          </w:p>
          <w:p w:rsidR="0055314D" w:rsidRPr="0055314D" w:rsidRDefault="00ED1905" w:rsidP="0055314D">
            <w:pPr>
              <w:pStyle w:val="ListParagraph"/>
              <w:rPr>
                <w:rFonts w:ascii="Arial" w:hAnsi="Arial" w:cs="Arial"/>
                <w:color w:val="000000"/>
                <w:szCs w:val="22"/>
              </w:rPr>
            </w:pPr>
            <w:r>
              <w:rPr>
                <w:noProof/>
              </w:rPr>
              <w:pict w14:anchorId="5613E4E1">
                <v:shape id="Picture 1" o:spid="_x0000_i1025" type="#_x0000_t75" alt="http://image.actions.aclu.org/lib/fe9315707063007477/m/1/twitter_icon.png" style="width:12.05pt;height:12.05pt;visibility:visible;mso-wrap-style:square" o:bullet="t">
                  <v:imagedata r:id="rId13" o:title="twitter_icon"/>
                </v:shape>
              </w:pict>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rsidR="0055314D" w:rsidRPr="0055314D" w:rsidRDefault="0055314D" w:rsidP="0055314D">
            <w:pPr>
              <w:rPr>
                <w:rFonts w:ascii="Arial" w:hAnsi="Arial" w:cs="Arial"/>
                <w:color w:val="000000"/>
                <w:szCs w:val="22"/>
              </w:rPr>
            </w:pPr>
          </w:p>
          <w:p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rsidR="0055314D" w:rsidRPr="0055314D" w:rsidRDefault="0055314D" w:rsidP="0055314D">
            <w:pPr>
              <w:rPr>
                <w:rFonts w:ascii="Arial" w:hAnsi="Arial" w:cs="Arial"/>
                <w:color w:val="000000"/>
                <w:szCs w:val="22"/>
              </w:rPr>
            </w:pPr>
          </w:p>
          <w:p w:rsidR="0055314D" w:rsidRPr="0055314D" w:rsidRDefault="00ED1905" w:rsidP="0055314D">
            <w:pPr>
              <w:rPr>
                <w:rFonts w:ascii="Arial" w:hAnsi="Arial" w:cs="Arial"/>
                <w:color w:val="000000"/>
                <w:szCs w:val="22"/>
              </w:rPr>
            </w:pPr>
            <w:r>
              <w:rPr>
                <w:rFonts w:ascii="Arial" w:hAnsi="Arial" w:cs="Arial"/>
                <w:color w:val="000000"/>
                <w:szCs w:val="22"/>
              </w:rPr>
              <w:t>ACLU of Kentucky</w:t>
            </w:r>
          </w:p>
          <w:p w:rsidR="003D7EA1" w:rsidRPr="008537B2" w:rsidRDefault="00ED1905" w:rsidP="0055314D">
            <w:pPr>
              <w:rPr>
                <w:rFonts w:ascii="Arial" w:hAnsi="Arial" w:cs="Arial"/>
                <w:color w:val="000000"/>
                <w:szCs w:val="22"/>
              </w:rPr>
            </w:pPr>
            <w:hyperlink r:id="rId15" w:history="1">
              <w:r w:rsidRPr="001A4B07">
                <w:rPr>
                  <w:rStyle w:val="Hyperlink"/>
                  <w:rFonts w:ascii="Arial" w:hAnsi="Arial" w:cs="Arial"/>
                  <w:szCs w:val="22"/>
                </w:rPr>
                <w:t>www.aclu-ky.org</w:t>
              </w:r>
            </w:hyperlink>
          </w:p>
        </w:tc>
      </w:tr>
    </w:tbl>
    <w:p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rsidTr="0081370B">
        <w:trPr>
          <w:trHeight w:val="574"/>
        </w:trPr>
        <w:tc>
          <w:tcPr>
            <w:tcW w:w="3780" w:type="dxa"/>
            <w:shd w:val="clear" w:color="auto" w:fill="9BBB59" w:themeFill="accent3"/>
            <w:vAlign w:val="center"/>
          </w:tcPr>
          <w:p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rsidTr="0081370B">
        <w:trPr>
          <w:trHeight w:val="574"/>
        </w:trPr>
        <w:tc>
          <w:tcPr>
            <w:tcW w:w="3780" w:type="dxa"/>
          </w:tcPr>
          <w:p w:rsidR="008B2343" w:rsidRPr="008537B2" w:rsidRDefault="008B2343" w:rsidP="004C4B27">
            <w:pPr>
              <w:rPr>
                <w:rFonts w:ascii="Arial" w:hAnsi="Arial" w:cs="Arial"/>
              </w:rPr>
            </w:pPr>
          </w:p>
          <w:p w:rsidR="008B2343" w:rsidRPr="008537B2" w:rsidRDefault="00ED1905" w:rsidP="004C4B27">
            <w:pPr>
              <w:rPr>
                <w:rFonts w:ascii="Arial" w:hAnsi="Arial" w:cs="Arial"/>
                <w:color w:val="000000"/>
                <w:szCs w:val="22"/>
              </w:rPr>
            </w:pPr>
            <w:r>
              <w:rPr>
                <w:rFonts w:ascii="Arial" w:hAnsi="Arial" w:cs="Arial"/>
                <w:color w:val="000000"/>
                <w:szCs w:val="22"/>
              </w:rPr>
              <w:t xml:space="preserve">Free event, no tickets needed.  Just need name, email, phone number and place to indicate number of guests they are rsvp’ing for </w:t>
            </w: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4C4B27">
            <w:pPr>
              <w:rPr>
                <w:rFonts w:ascii="Arial" w:hAnsi="Arial" w:cs="Arial"/>
              </w:rPr>
            </w:pPr>
          </w:p>
        </w:tc>
        <w:tc>
          <w:tcPr>
            <w:tcW w:w="3856" w:type="dxa"/>
          </w:tcPr>
          <w:p w:rsidR="00B669D0" w:rsidRPr="008537B2" w:rsidRDefault="00B669D0" w:rsidP="004C4B27">
            <w:pPr>
              <w:rPr>
                <w:rFonts w:ascii="Arial" w:hAnsi="Arial" w:cs="Arial"/>
              </w:rPr>
            </w:pPr>
          </w:p>
        </w:tc>
        <w:tc>
          <w:tcPr>
            <w:tcW w:w="3272" w:type="dxa"/>
          </w:tcPr>
          <w:p w:rsidR="00B669D0" w:rsidRPr="008537B2" w:rsidRDefault="00B669D0" w:rsidP="004C4B27">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4C4B27">
            <w:pPr>
              <w:rPr>
                <w:rFonts w:ascii="Arial" w:hAnsi="Arial" w:cs="Arial"/>
              </w:rPr>
            </w:pPr>
          </w:p>
        </w:tc>
        <w:tc>
          <w:tcPr>
            <w:tcW w:w="3856" w:type="dxa"/>
          </w:tcPr>
          <w:p w:rsidR="00B669D0" w:rsidRPr="008537B2" w:rsidRDefault="00B669D0" w:rsidP="004C4B27">
            <w:pPr>
              <w:rPr>
                <w:rFonts w:ascii="Arial" w:hAnsi="Arial" w:cs="Arial"/>
              </w:rPr>
            </w:pPr>
          </w:p>
        </w:tc>
        <w:tc>
          <w:tcPr>
            <w:tcW w:w="3272" w:type="dxa"/>
          </w:tcPr>
          <w:p w:rsidR="00B669D0" w:rsidRPr="008537B2" w:rsidRDefault="00B669D0" w:rsidP="004C4B27">
            <w:pPr>
              <w:rPr>
                <w:rFonts w:ascii="Arial" w:hAnsi="Arial" w:cs="Arial"/>
              </w:rPr>
            </w:pPr>
          </w:p>
        </w:tc>
      </w:tr>
    </w:tbl>
    <w:p w:rsidR="006E03E3" w:rsidRPr="008537B2" w:rsidRDefault="006E03E3" w:rsidP="007C7AA6">
      <w:pPr>
        <w:rPr>
          <w:rFonts w:ascii="Arial" w:hAnsi="Arial" w:cs="Arial"/>
        </w:rPr>
      </w:pPr>
    </w:p>
    <w:p w:rsidR="006E03E3" w:rsidRPr="008537B2" w:rsidRDefault="006E03E3" w:rsidP="007C7AA6">
      <w:pPr>
        <w:rPr>
          <w:rFonts w:ascii="Arial" w:hAnsi="Arial" w:cs="Arial"/>
        </w:rPr>
      </w:pPr>
    </w:p>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rsidTr="0081370B">
        <w:trPr>
          <w:trHeight w:val="504"/>
        </w:trPr>
        <w:tc>
          <w:tcPr>
            <w:tcW w:w="10800" w:type="dxa"/>
            <w:shd w:val="clear" w:color="auto" w:fill="9BBB59" w:themeFill="accent3"/>
            <w:vAlign w:val="center"/>
          </w:tcPr>
          <w:p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rsidTr="0081370B">
        <w:trPr>
          <w:trHeight w:val="753"/>
        </w:trPr>
        <w:tc>
          <w:tcPr>
            <w:tcW w:w="10800" w:type="dxa"/>
          </w:tcPr>
          <w:p w:rsidR="008B2343" w:rsidRPr="008537B2" w:rsidRDefault="008B2343" w:rsidP="008B2343">
            <w:pPr>
              <w:rPr>
                <w:rFonts w:ascii="Arial" w:hAnsi="Arial" w:cs="Arial"/>
              </w:rPr>
            </w:pPr>
          </w:p>
          <w:p w:rsidR="003C5521" w:rsidRPr="008537B2" w:rsidRDefault="003C5521" w:rsidP="008B2343">
            <w:pPr>
              <w:rPr>
                <w:rFonts w:ascii="Arial" w:hAnsi="Arial" w:cs="Arial"/>
                <w:color w:val="000000"/>
                <w:szCs w:val="22"/>
              </w:rPr>
            </w:pPr>
          </w:p>
        </w:tc>
      </w:tr>
    </w:tbl>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rsidTr="0081370B">
        <w:trPr>
          <w:trHeight w:val="504"/>
        </w:trPr>
        <w:tc>
          <w:tcPr>
            <w:tcW w:w="10800" w:type="dxa"/>
            <w:shd w:val="clear" w:color="auto" w:fill="9BBB59" w:themeFill="accent3"/>
            <w:vAlign w:val="center"/>
          </w:tcPr>
          <w:p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rsidTr="0081370B">
        <w:trPr>
          <w:trHeight w:val="753"/>
        </w:trPr>
        <w:tc>
          <w:tcPr>
            <w:tcW w:w="10800" w:type="dxa"/>
          </w:tcPr>
          <w:p w:rsidR="00B669D0" w:rsidRPr="008537B2" w:rsidRDefault="00B669D0" w:rsidP="004C4B27">
            <w:pPr>
              <w:rPr>
                <w:rFonts w:ascii="Arial" w:hAnsi="Arial" w:cs="Arial"/>
              </w:rPr>
            </w:pPr>
          </w:p>
          <w:p w:rsidR="00B669D0" w:rsidRPr="008537B2" w:rsidRDefault="00ED1905" w:rsidP="004C4B27">
            <w:pPr>
              <w:rPr>
                <w:rFonts w:ascii="Arial" w:hAnsi="Arial" w:cs="Arial"/>
                <w:color w:val="000000"/>
                <w:szCs w:val="22"/>
              </w:rPr>
            </w:pPr>
            <w:hyperlink r:id="rId16" w:history="1">
              <w:r w:rsidRPr="001A4B07">
                <w:rPr>
                  <w:rStyle w:val="Hyperlink"/>
                  <w:rFonts w:ascii="Arial" w:hAnsi="Arial" w:cs="Arial"/>
                  <w:szCs w:val="22"/>
                </w:rPr>
                <w:t>Africa@aclu-ky.org</w:t>
              </w:r>
            </w:hyperlink>
            <w:r>
              <w:rPr>
                <w:rFonts w:ascii="Arial" w:hAnsi="Arial" w:cs="Arial"/>
                <w:color w:val="000000"/>
                <w:szCs w:val="22"/>
              </w:rPr>
              <w:t xml:space="preserve"> </w:t>
            </w:r>
          </w:p>
        </w:tc>
      </w:tr>
    </w:tbl>
    <w:p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rsidTr="0081370B">
        <w:trPr>
          <w:trHeight w:val="504"/>
        </w:trPr>
        <w:tc>
          <w:tcPr>
            <w:tcW w:w="10800" w:type="dxa"/>
            <w:shd w:val="clear" w:color="auto" w:fill="9BBB59" w:themeFill="accent3"/>
            <w:vAlign w:val="center"/>
          </w:tcPr>
          <w:p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w:t>
            </w:r>
            <w:proofErr w:type="gramStart"/>
            <w:r w:rsidRPr="00EF5655">
              <w:rPr>
                <w:rStyle w:val="Strong"/>
                <w:rFonts w:ascii="Arial" w:hAnsi="Arial" w:cs="Arial"/>
                <w:b w:val="0"/>
                <w:bCs w:val="0"/>
                <w:color w:val="FFFFFF" w:themeColor="background1"/>
                <w:sz w:val="22"/>
                <w:szCs w:val="22"/>
              </w:rPr>
              <w:t>/[</w:t>
            </w:r>
            <w:proofErr w:type="gramEnd"/>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rsidTr="0081370B">
        <w:trPr>
          <w:trHeight w:val="753"/>
        </w:trPr>
        <w:tc>
          <w:tcPr>
            <w:tcW w:w="10800" w:type="dxa"/>
          </w:tcPr>
          <w:p w:rsidR="00EF5655" w:rsidRPr="008537B2" w:rsidRDefault="00EF5655" w:rsidP="00AD60D1">
            <w:pPr>
              <w:rPr>
                <w:rFonts w:ascii="Arial" w:hAnsi="Arial" w:cs="Arial"/>
              </w:rPr>
            </w:pPr>
          </w:p>
          <w:p w:rsidR="00EF5655" w:rsidRPr="008537B2" w:rsidRDefault="00ED1905" w:rsidP="00AD60D1">
            <w:pPr>
              <w:rPr>
                <w:rFonts w:ascii="Arial" w:hAnsi="Arial" w:cs="Arial"/>
                <w:color w:val="000000"/>
                <w:szCs w:val="22"/>
              </w:rPr>
            </w:pPr>
            <w:r>
              <w:rPr>
                <w:rFonts w:ascii="Arial" w:hAnsi="Arial" w:cs="Arial"/>
                <w:color w:val="000000"/>
                <w:szCs w:val="22"/>
              </w:rPr>
              <w:t>www.aclu.org/secure/ky</w:t>
            </w:r>
            <w:r w:rsidR="00EF5655">
              <w:rPr>
                <w:rFonts w:ascii="Arial" w:hAnsi="Arial" w:cs="Arial"/>
                <w:color w:val="000000"/>
                <w:szCs w:val="22"/>
              </w:rPr>
              <w:t>_</w:t>
            </w:r>
            <w:r>
              <w:rPr>
                <w:rFonts w:ascii="Arial" w:hAnsi="Arial" w:cs="Arial"/>
                <w:color w:val="000000"/>
                <w:szCs w:val="22"/>
              </w:rPr>
              <w:t>2018_annual_meeting</w:t>
            </w:r>
          </w:p>
        </w:tc>
      </w:tr>
    </w:tbl>
    <w:p w:rsidR="00EF5655" w:rsidRPr="008537B2" w:rsidRDefault="00EF5655" w:rsidP="002B117E">
      <w:pPr>
        <w:rPr>
          <w:rFonts w:ascii="Arial" w:hAnsi="Arial" w:cs="Arial"/>
        </w:rPr>
      </w:pPr>
    </w:p>
    <w:sectPr w:rsidR="00EF5655" w:rsidRPr="008537B2"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3FB" w:rsidRDefault="008503FB" w:rsidP="00746B86">
      <w:r>
        <w:separator/>
      </w:r>
    </w:p>
  </w:endnote>
  <w:endnote w:type="continuationSeparator" w:id="0">
    <w:p w:rsidR="008503FB" w:rsidRDefault="008503F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rsidR="00040673" w:rsidRPr="00C01444" w:rsidRDefault="00C01444" w:rsidP="00C01444">
    <w:pPr>
      <w:pStyle w:val="Footer"/>
      <w:jc w:val="center"/>
    </w:pPr>
    <w:r>
      <w:rPr>
        <w:rFonts w:cs="Arial"/>
        <w:color w:val="3971AB"/>
        <w:sz w:val="20"/>
      </w:rPr>
      <w:t xml:space="preserve">Emily </w:t>
    </w:r>
    <w:proofErr w:type="spellStart"/>
    <w:r>
      <w:rPr>
        <w:rFonts w:cs="Arial"/>
        <w:color w:val="3971AB"/>
        <w:sz w:val="20"/>
      </w:rPr>
      <w:t>Teufel</w:t>
    </w:r>
    <w:proofErr w:type="spellEnd"/>
    <w:r>
      <w:rPr>
        <w:rFonts w:cs="Arial"/>
        <w:color w:val="3971AB"/>
        <w:sz w:val="20"/>
      </w:rPr>
      <w:t xml:space="preserve">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3FB" w:rsidRDefault="008503FB" w:rsidP="00746B86">
      <w:r>
        <w:separator/>
      </w:r>
    </w:p>
  </w:footnote>
  <w:footnote w:type="continuationSeparator" w:id="0">
    <w:p w:rsidR="008503FB" w:rsidRDefault="008503FB"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34BFD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9" type="#_x0000_t75" alt="http://image.actions.aclu.org/lib/fe9315707063007477/m/1/twitter_icon.png" style="width:15.7pt;height:15.7pt;visibility:visible;mso-wrap-style:square" o:bullet="t">
        <v:imagedata r:id="rId1" o:title="twitter_icon"/>
      </v:shape>
    </w:pict>
  </w:numPicBullet>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5301C8"/>
    <w:rsid w:val="0055314D"/>
    <w:rsid w:val="00590E33"/>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1370B"/>
    <w:rsid w:val="008503FB"/>
    <w:rsid w:val="00851F51"/>
    <w:rsid w:val="008537B2"/>
    <w:rsid w:val="008560B3"/>
    <w:rsid w:val="00870AC3"/>
    <w:rsid w:val="008726A1"/>
    <w:rsid w:val="008B2343"/>
    <w:rsid w:val="008D10B2"/>
    <w:rsid w:val="008D7C18"/>
    <w:rsid w:val="008E721A"/>
    <w:rsid w:val="008F688B"/>
    <w:rsid w:val="00904FAE"/>
    <w:rsid w:val="00913545"/>
    <w:rsid w:val="00945796"/>
    <w:rsid w:val="0094713B"/>
    <w:rsid w:val="00950FF9"/>
    <w:rsid w:val="009624A0"/>
    <w:rsid w:val="00985681"/>
    <w:rsid w:val="00987ED0"/>
    <w:rsid w:val="00994014"/>
    <w:rsid w:val="009C4565"/>
    <w:rsid w:val="009E74A6"/>
    <w:rsid w:val="00A62566"/>
    <w:rsid w:val="00A91071"/>
    <w:rsid w:val="00AC5683"/>
    <w:rsid w:val="00AD6F9E"/>
    <w:rsid w:val="00B03107"/>
    <w:rsid w:val="00B05B8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E0238"/>
    <w:rsid w:val="00CE662B"/>
    <w:rsid w:val="00D03599"/>
    <w:rsid w:val="00D24A40"/>
    <w:rsid w:val="00D3147F"/>
    <w:rsid w:val="00D478A9"/>
    <w:rsid w:val="00D51805"/>
    <w:rsid w:val="00D82D8D"/>
    <w:rsid w:val="00DB34C2"/>
    <w:rsid w:val="00DC3C91"/>
    <w:rsid w:val="00DD55D2"/>
    <w:rsid w:val="00DE5256"/>
    <w:rsid w:val="00E0008B"/>
    <w:rsid w:val="00E6107F"/>
    <w:rsid w:val="00E742AD"/>
    <w:rsid w:val="00EA79BA"/>
    <w:rsid w:val="00EB3479"/>
    <w:rsid w:val="00ED1905"/>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ormalWeb">
    <w:name w:val="Normal (Web)"/>
    <w:basedOn w:val="Normal"/>
    <w:uiPriority w:val="99"/>
    <w:semiHidden/>
    <w:unhideWhenUsed/>
    <w:rsid w:val="00ED1905"/>
    <w:pPr>
      <w:spacing w:before="100" w:beforeAutospacing="1" w:after="100" w:afterAutospacing="1"/>
    </w:pPr>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ormalWeb">
    <w:name w:val="Normal (Web)"/>
    <w:basedOn w:val="Normal"/>
    <w:uiPriority w:val="99"/>
    <w:semiHidden/>
    <w:unhideWhenUsed/>
    <w:rsid w:val="00ED1905"/>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8486100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95562517">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533608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info@aclu-ky.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frica@aclu-ky.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aclu-ky.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2.xml><?xml version="1.0" encoding="utf-8"?>
<ds:datastoreItem xmlns:ds="http://schemas.openxmlformats.org/officeDocument/2006/customXml" ds:itemID="{4BDB375F-7B33-49DD-9AAC-479E8C4E83FA}">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9CE6F4-CE9E-488E-8A54-67E0A36F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Owner</cp:lastModifiedBy>
  <cp:revision>3</cp:revision>
  <dcterms:created xsi:type="dcterms:W3CDTF">2018-04-12T17:35:00Z</dcterms:created>
  <dcterms:modified xsi:type="dcterms:W3CDTF">2018-04-12T18:31:00Z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